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9A1" w:rsidRPr="00423F3A" w:rsidRDefault="00EF09A1" w:rsidP="00402665">
      <w:pPr>
        <w:pStyle w:val="Nzev"/>
        <w:rPr>
          <w:rFonts w:asciiTheme="minorHAnsi" w:hAnsiTheme="minorHAnsi" w:cs="Times New Roman"/>
          <w:sz w:val="22"/>
          <w:szCs w:val="22"/>
        </w:rPr>
      </w:pPr>
    </w:p>
    <w:p w:rsidR="00402665" w:rsidRPr="00423F3A" w:rsidRDefault="00402665" w:rsidP="00402665">
      <w:pPr>
        <w:pStyle w:val="Nzev"/>
        <w:rPr>
          <w:rFonts w:asciiTheme="minorHAnsi" w:hAnsiTheme="minorHAnsi" w:cs="Times New Roman"/>
          <w:b w:val="0"/>
          <w:bCs w:val="0"/>
          <w:sz w:val="24"/>
        </w:rPr>
      </w:pPr>
      <w:r w:rsidRPr="00423F3A">
        <w:rPr>
          <w:rFonts w:asciiTheme="minorHAnsi" w:hAnsiTheme="minorHAnsi" w:cs="Times New Roman"/>
          <w:sz w:val="24"/>
        </w:rPr>
        <w:t>Zpráva ze zahraniční studijní cesty do Rakouska v rámci projektu Podpora meziobecní spolupráce</w:t>
      </w:r>
    </w:p>
    <w:p w:rsidR="00402665" w:rsidRPr="00423F3A" w:rsidRDefault="00402665" w:rsidP="00402665">
      <w:pPr>
        <w:jc w:val="center"/>
        <w:rPr>
          <w:rFonts w:asciiTheme="minorHAnsi" w:hAnsiTheme="minorHAnsi"/>
          <w:b/>
          <w:sz w:val="22"/>
          <w:szCs w:val="22"/>
        </w:rPr>
      </w:pPr>
    </w:p>
    <w:tbl>
      <w:tblPr>
        <w:tblW w:w="9104" w:type="dxa"/>
        <w:tblInd w:w="55" w:type="dxa"/>
        <w:tblCellMar>
          <w:left w:w="70" w:type="dxa"/>
          <w:right w:w="70" w:type="dxa"/>
        </w:tblCellMar>
        <w:tblLook w:val="04A0" w:firstRow="1" w:lastRow="0" w:firstColumn="1" w:lastColumn="0" w:noHBand="0" w:noVBand="1"/>
      </w:tblPr>
      <w:tblGrid>
        <w:gridCol w:w="2978"/>
        <w:gridCol w:w="6126"/>
      </w:tblGrid>
      <w:tr w:rsidR="00A309E0" w:rsidRPr="00423F3A" w:rsidTr="00A309E0">
        <w:trPr>
          <w:trHeight w:val="420"/>
        </w:trPr>
        <w:tc>
          <w:tcPr>
            <w:tcW w:w="29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309E0" w:rsidRPr="00423F3A" w:rsidRDefault="00A309E0" w:rsidP="00A309E0">
            <w:pPr>
              <w:rPr>
                <w:rFonts w:asciiTheme="minorHAnsi" w:hAnsiTheme="minorHAnsi"/>
                <w:color w:val="000000"/>
                <w:sz w:val="22"/>
                <w:szCs w:val="22"/>
              </w:rPr>
            </w:pPr>
            <w:r w:rsidRPr="00423F3A">
              <w:rPr>
                <w:rFonts w:asciiTheme="minorHAnsi" w:hAnsiTheme="minorHAnsi"/>
                <w:color w:val="000000"/>
                <w:sz w:val="22"/>
                <w:szCs w:val="22"/>
              </w:rPr>
              <w:t>Název akce:</w:t>
            </w:r>
          </w:p>
        </w:tc>
        <w:tc>
          <w:tcPr>
            <w:tcW w:w="6126" w:type="dxa"/>
            <w:tcBorders>
              <w:top w:val="single" w:sz="8" w:space="0" w:color="auto"/>
              <w:left w:val="nil"/>
              <w:bottom w:val="single" w:sz="8" w:space="0" w:color="auto"/>
              <w:right w:val="single" w:sz="8" w:space="0" w:color="auto"/>
            </w:tcBorders>
            <w:shd w:val="clear" w:color="auto" w:fill="auto"/>
            <w:vAlign w:val="center"/>
            <w:hideMark/>
          </w:tcPr>
          <w:p w:rsidR="00A309E0" w:rsidRPr="00423F3A" w:rsidRDefault="00A309E0" w:rsidP="00A309E0">
            <w:pPr>
              <w:jc w:val="both"/>
              <w:rPr>
                <w:rFonts w:asciiTheme="minorHAnsi" w:hAnsiTheme="minorHAnsi"/>
                <w:color w:val="000000"/>
                <w:sz w:val="22"/>
                <w:szCs w:val="22"/>
              </w:rPr>
            </w:pPr>
            <w:r w:rsidRPr="00423F3A">
              <w:rPr>
                <w:rFonts w:asciiTheme="minorHAnsi" w:hAnsiTheme="minorHAnsi"/>
                <w:color w:val="000000"/>
                <w:sz w:val="22"/>
                <w:szCs w:val="22"/>
              </w:rPr>
              <w:t>Zahraniční studijní cesta</w:t>
            </w:r>
          </w:p>
        </w:tc>
      </w:tr>
      <w:tr w:rsidR="00A309E0" w:rsidRPr="00423F3A" w:rsidTr="00A309E0">
        <w:trPr>
          <w:trHeight w:val="420"/>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A309E0" w:rsidRPr="00423F3A" w:rsidRDefault="00A309E0" w:rsidP="00A309E0">
            <w:pPr>
              <w:rPr>
                <w:rFonts w:asciiTheme="minorHAnsi" w:hAnsiTheme="minorHAnsi"/>
                <w:color w:val="000000"/>
                <w:sz w:val="22"/>
                <w:szCs w:val="22"/>
              </w:rPr>
            </w:pPr>
            <w:r w:rsidRPr="00423F3A">
              <w:rPr>
                <w:rFonts w:asciiTheme="minorHAnsi" w:hAnsiTheme="minorHAnsi"/>
                <w:color w:val="000000"/>
                <w:sz w:val="22"/>
                <w:szCs w:val="22"/>
              </w:rPr>
              <w:t>Místo:</w:t>
            </w:r>
          </w:p>
        </w:tc>
        <w:tc>
          <w:tcPr>
            <w:tcW w:w="6126" w:type="dxa"/>
            <w:tcBorders>
              <w:top w:val="nil"/>
              <w:left w:val="nil"/>
              <w:bottom w:val="single" w:sz="8" w:space="0" w:color="auto"/>
              <w:right w:val="single" w:sz="8" w:space="0" w:color="auto"/>
            </w:tcBorders>
            <w:shd w:val="clear" w:color="auto" w:fill="auto"/>
            <w:vAlign w:val="center"/>
            <w:hideMark/>
          </w:tcPr>
          <w:p w:rsidR="00A309E0" w:rsidRPr="00423F3A" w:rsidRDefault="00A309E0" w:rsidP="00A309E0">
            <w:pPr>
              <w:jc w:val="both"/>
              <w:rPr>
                <w:rFonts w:asciiTheme="minorHAnsi" w:hAnsiTheme="minorHAnsi"/>
                <w:color w:val="000000"/>
                <w:sz w:val="22"/>
                <w:szCs w:val="22"/>
              </w:rPr>
            </w:pPr>
            <w:r w:rsidRPr="00423F3A">
              <w:rPr>
                <w:rFonts w:asciiTheme="minorHAnsi" w:hAnsiTheme="minorHAnsi"/>
                <w:color w:val="000000"/>
                <w:sz w:val="22"/>
                <w:szCs w:val="22"/>
              </w:rPr>
              <w:t>Rakousko</w:t>
            </w:r>
          </w:p>
        </w:tc>
      </w:tr>
      <w:tr w:rsidR="00A309E0" w:rsidRPr="00423F3A" w:rsidTr="00A309E0">
        <w:trPr>
          <w:trHeight w:val="420"/>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A309E0" w:rsidRPr="00423F3A" w:rsidRDefault="00A309E0" w:rsidP="00A309E0">
            <w:pPr>
              <w:rPr>
                <w:rFonts w:asciiTheme="minorHAnsi" w:hAnsiTheme="minorHAnsi"/>
                <w:color w:val="000000"/>
                <w:sz w:val="22"/>
                <w:szCs w:val="22"/>
              </w:rPr>
            </w:pPr>
            <w:r w:rsidRPr="00423F3A">
              <w:rPr>
                <w:rFonts w:asciiTheme="minorHAnsi" w:hAnsiTheme="minorHAnsi"/>
                <w:color w:val="000000"/>
                <w:sz w:val="22"/>
                <w:szCs w:val="22"/>
              </w:rPr>
              <w:t>Datum:</w:t>
            </w:r>
          </w:p>
        </w:tc>
        <w:tc>
          <w:tcPr>
            <w:tcW w:w="6126" w:type="dxa"/>
            <w:tcBorders>
              <w:top w:val="nil"/>
              <w:left w:val="nil"/>
              <w:bottom w:val="single" w:sz="8" w:space="0" w:color="auto"/>
              <w:right w:val="single" w:sz="8" w:space="0" w:color="auto"/>
            </w:tcBorders>
            <w:shd w:val="clear" w:color="auto" w:fill="auto"/>
            <w:vAlign w:val="center"/>
            <w:hideMark/>
          </w:tcPr>
          <w:p w:rsidR="00A309E0" w:rsidRPr="00423F3A" w:rsidRDefault="00A309E0" w:rsidP="00A309E0">
            <w:pPr>
              <w:jc w:val="both"/>
              <w:rPr>
                <w:rFonts w:asciiTheme="minorHAnsi" w:hAnsiTheme="minorHAnsi"/>
                <w:color w:val="000000"/>
                <w:sz w:val="22"/>
                <w:szCs w:val="22"/>
              </w:rPr>
            </w:pPr>
            <w:r w:rsidRPr="00423F3A">
              <w:rPr>
                <w:rFonts w:asciiTheme="minorHAnsi" w:hAnsiTheme="minorHAnsi"/>
                <w:color w:val="000000"/>
                <w:sz w:val="22"/>
                <w:szCs w:val="22"/>
              </w:rPr>
              <w:t>2. – 6. 2. 2015</w:t>
            </w:r>
          </w:p>
        </w:tc>
      </w:tr>
      <w:tr w:rsidR="00A309E0" w:rsidRPr="00423F3A" w:rsidTr="00A309E0">
        <w:trPr>
          <w:trHeight w:val="420"/>
        </w:trPr>
        <w:tc>
          <w:tcPr>
            <w:tcW w:w="2978" w:type="dxa"/>
            <w:tcBorders>
              <w:top w:val="nil"/>
              <w:left w:val="single" w:sz="8" w:space="0" w:color="auto"/>
              <w:bottom w:val="single" w:sz="8" w:space="0" w:color="auto"/>
              <w:right w:val="single" w:sz="8" w:space="0" w:color="auto"/>
            </w:tcBorders>
            <w:shd w:val="clear" w:color="auto" w:fill="auto"/>
            <w:vAlign w:val="center"/>
            <w:hideMark/>
          </w:tcPr>
          <w:p w:rsidR="00A309E0" w:rsidRPr="00423F3A" w:rsidRDefault="00A309E0" w:rsidP="00A309E0">
            <w:pPr>
              <w:rPr>
                <w:rFonts w:asciiTheme="minorHAnsi" w:hAnsiTheme="minorHAnsi"/>
                <w:color w:val="000000"/>
                <w:sz w:val="22"/>
                <w:szCs w:val="22"/>
              </w:rPr>
            </w:pPr>
            <w:r w:rsidRPr="00423F3A">
              <w:rPr>
                <w:rFonts w:asciiTheme="minorHAnsi" w:hAnsiTheme="minorHAnsi"/>
                <w:color w:val="000000"/>
                <w:sz w:val="22"/>
                <w:szCs w:val="22"/>
              </w:rPr>
              <w:t>Zprávu sepsal/a (jméno)</w:t>
            </w:r>
          </w:p>
        </w:tc>
        <w:tc>
          <w:tcPr>
            <w:tcW w:w="6126" w:type="dxa"/>
            <w:tcBorders>
              <w:top w:val="nil"/>
              <w:left w:val="nil"/>
              <w:bottom w:val="single" w:sz="8" w:space="0" w:color="auto"/>
              <w:right w:val="single" w:sz="8" w:space="0" w:color="auto"/>
            </w:tcBorders>
            <w:shd w:val="clear" w:color="auto" w:fill="auto"/>
            <w:vAlign w:val="center"/>
            <w:hideMark/>
          </w:tcPr>
          <w:p w:rsidR="00A309E0" w:rsidRPr="00423F3A" w:rsidRDefault="00A309E0" w:rsidP="00A309E0">
            <w:pPr>
              <w:jc w:val="both"/>
              <w:rPr>
                <w:rFonts w:asciiTheme="minorHAnsi" w:hAnsiTheme="minorHAnsi"/>
                <w:color w:val="000000"/>
                <w:sz w:val="22"/>
                <w:szCs w:val="22"/>
              </w:rPr>
            </w:pPr>
            <w:r w:rsidRPr="00423F3A">
              <w:rPr>
                <w:rFonts w:asciiTheme="minorHAnsi" w:hAnsiTheme="minorHAnsi"/>
                <w:color w:val="000000"/>
                <w:sz w:val="22"/>
                <w:szCs w:val="22"/>
              </w:rPr>
              <w:t>Daniela Tóthová, Renata Perglerová, Tomáš Havlík</w:t>
            </w:r>
            <w:r w:rsidR="00A02CA4">
              <w:rPr>
                <w:rFonts w:asciiTheme="minorHAnsi" w:hAnsiTheme="minorHAnsi"/>
                <w:color w:val="000000"/>
                <w:sz w:val="22"/>
                <w:szCs w:val="22"/>
              </w:rPr>
              <w:t xml:space="preserve">, Alena Slavíková </w:t>
            </w:r>
          </w:p>
        </w:tc>
      </w:tr>
    </w:tbl>
    <w:p w:rsidR="00EF09A1" w:rsidRPr="00423F3A" w:rsidRDefault="00EF09A1" w:rsidP="00402665">
      <w:pPr>
        <w:spacing w:after="120"/>
        <w:jc w:val="both"/>
        <w:rPr>
          <w:rFonts w:asciiTheme="minorHAnsi" w:hAnsiTheme="minorHAnsi"/>
          <w:sz w:val="22"/>
          <w:szCs w:val="22"/>
        </w:rPr>
      </w:pPr>
    </w:p>
    <w:p w:rsidR="00EF09A1" w:rsidRPr="00423F3A" w:rsidRDefault="00402665" w:rsidP="00402665">
      <w:pPr>
        <w:spacing w:after="120"/>
        <w:jc w:val="both"/>
        <w:rPr>
          <w:rFonts w:asciiTheme="minorHAnsi" w:hAnsiTheme="minorHAnsi"/>
          <w:sz w:val="22"/>
          <w:szCs w:val="22"/>
        </w:rPr>
      </w:pPr>
      <w:r w:rsidRPr="00423F3A">
        <w:rPr>
          <w:rFonts w:asciiTheme="minorHAnsi" w:hAnsiTheme="minorHAnsi"/>
          <w:sz w:val="22"/>
          <w:szCs w:val="22"/>
        </w:rPr>
        <w:t xml:space="preserve">Program zahraniční studijní cesty, uskutečněné v rámci projektu Podpora meziobecní spolupráce, byl naplánován ve spolupráci manažera pro vzdělávání </w:t>
      </w:r>
      <w:r w:rsidR="00A217BF">
        <w:rPr>
          <w:rFonts w:asciiTheme="minorHAnsi" w:hAnsiTheme="minorHAnsi"/>
          <w:sz w:val="22"/>
          <w:szCs w:val="22"/>
        </w:rPr>
        <w:t xml:space="preserve">Projektové kanceláře </w:t>
      </w:r>
      <w:r w:rsidR="00637D1A">
        <w:rPr>
          <w:rFonts w:asciiTheme="minorHAnsi" w:hAnsiTheme="minorHAnsi"/>
          <w:sz w:val="22"/>
          <w:szCs w:val="22"/>
        </w:rPr>
        <w:t xml:space="preserve">SMO ČR </w:t>
      </w:r>
      <w:r w:rsidRPr="00423F3A">
        <w:rPr>
          <w:rFonts w:asciiTheme="minorHAnsi" w:hAnsiTheme="minorHAnsi"/>
          <w:sz w:val="22"/>
          <w:szCs w:val="22"/>
        </w:rPr>
        <w:t xml:space="preserve">Tomáše Havlíka </w:t>
      </w:r>
      <w:r w:rsidR="00CE228E" w:rsidRPr="00423F3A">
        <w:rPr>
          <w:rFonts w:asciiTheme="minorHAnsi" w:hAnsiTheme="minorHAnsi"/>
          <w:sz w:val="22"/>
          <w:szCs w:val="22"/>
        </w:rPr>
        <w:t>se</w:t>
      </w:r>
      <w:r w:rsidR="00631539" w:rsidRPr="00423F3A">
        <w:rPr>
          <w:rFonts w:asciiTheme="minorHAnsi" w:hAnsiTheme="minorHAnsi"/>
          <w:sz w:val="22"/>
          <w:szCs w:val="22"/>
        </w:rPr>
        <w:t xml:space="preserve"> zástupci </w:t>
      </w:r>
      <w:r w:rsidR="001B6B81">
        <w:rPr>
          <w:rFonts w:asciiTheme="minorHAnsi" w:hAnsiTheme="minorHAnsi"/>
          <w:sz w:val="22"/>
          <w:szCs w:val="22"/>
        </w:rPr>
        <w:t>r</w:t>
      </w:r>
      <w:r w:rsidRPr="00423F3A">
        <w:rPr>
          <w:rFonts w:asciiTheme="minorHAnsi" w:hAnsiTheme="minorHAnsi"/>
          <w:sz w:val="22"/>
          <w:szCs w:val="22"/>
        </w:rPr>
        <w:t>akouských spolků</w:t>
      </w:r>
      <w:r w:rsidR="00637D1A">
        <w:rPr>
          <w:rFonts w:asciiTheme="minorHAnsi" w:hAnsiTheme="minorHAnsi"/>
          <w:sz w:val="22"/>
          <w:szCs w:val="22"/>
        </w:rPr>
        <w:t xml:space="preserve"> obcí a měst</w:t>
      </w:r>
      <w:r w:rsidRPr="00423F3A">
        <w:rPr>
          <w:rFonts w:asciiTheme="minorHAnsi" w:hAnsiTheme="minorHAnsi"/>
          <w:sz w:val="22"/>
          <w:szCs w:val="22"/>
        </w:rPr>
        <w:t>. Cílem cesty bylo studium fungování systému meziobecní spolupráce v Rakousku, s</w:t>
      </w:r>
      <w:r w:rsidR="0018150B">
        <w:rPr>
          <w:rFonts w:asciiTheme="minorHAnsi" w:hAnsiTheme="minorHAnsi"/>
          <w:sz w:val="22"/>
          <w:szCs w:val="22"/>
        </w:rPr>
        <w:t xml:space="preserve"> návštěvou </w:t>
      </w:r>
      <w:r w:rsidRPr="00423F3A">
        <w:rPr>
          <w:rFonts w:asciiTheme="minorHAnsi" w:hAnsiTheme="minorHAnsi"/>
          <w:sz w:val="22"/>
          <w:szCs w:val="22"/>
        </w:rPr>
        <w:t>praktický</w:t>
      </w:r>
      <w:r w:rsidR="0018150B">
        <w:rPr>
          <w:rFonts w:asciiTheme="minorHAnsi" w:hAnsiTheme="minorHAnsi"/>
          <w:sz w:val="22"/>
          <w:szCs w:val="22"/>
        </w:rPr>
        <w:t>ch</w:t>
      </w:r>
      <w:r w:rsidRPr="00423F3A">
        <w:rPr>
          <w:rFonts w:asciiTheme="minorHAnsi" w:hAnsiTheme="minorHAnsi"/>
          <w:sz w:val="22"/>
          <w:szCs w:val="22"/>
        </w:rPr>
        <w:t xml:space="preserve"> příklad</w:t>
      </w:r>
      <w:r w:rsidR="0018150B">
        <w:rPr>
          <w:rFonts w:asciiTheme="minorHAnsi" w:hAnsiTheme="minorHAnsi"/>
          <w:sz w:val="22"/>
          <w:szCs w:val="22"/>
        </w:rPr>
        <w:t>ů</w:t>
      </w:r>
      <w:r w:rsidRPr="00423F3A">
        <w:rPr>
          <w:rFonts w:asciiTheme="minorHAnsi" w:hAnsiTheme="minorHAnsi"/>
          <w:sz w:val="22"/>
          <w:szCs w:val="22"/>
        </w:rPr>
        <w:t xml:space="preserve"> v regionech. Zahraniční studijní cesty do Ra</w:t>
      </w:r>
      <w:r w:rsidR="002B5EF1" w:rsidRPr="00423F3A">
        <w:rPr>
          <w:rFonts w:asciiTheme="minorHAnsi" w:hAnsiTheme="minorHAnsi"/>
          <w:sz w:val="22"/>
          <w:szCs w:val="22"/>
        </w:rPr>
        <w:t>k</w:t>
      </w:r>
      <w:r w:rsidRPr="00423F3A">
        <w:rPr>
          <w:rFonts w:asciiTheme="minorHAnsi" w:hAnsiTheme="minorHAnsi"/>
          <w:sz w:val="22"/>
          <w:szCs w:val="22"/>
        </w:rPr>
        <w:t>ouska se zúčastnili zástupci vedoucího realizačního týmu,</w:t>
      </w:r>
      <w:r w:rsidR="00637D1A">
        <w:rPr>
          <w:rFonts w:asciiTheme="minorHAnsi" w:hAnsiTheme="minorHAnsi"/>
          <w:sz w:val="22"/>
          <w:szCs w:val="22"/>
        </w:rPr>
        <w:t xml:space="preserve"> odborného týmu a většina</w:t>
      </w:r>
      <w:r w:rsidRPr="00423F3A">
        <w:rPr>
          <w:rFonts w:asciiTheme="minorHAnsi" w:hAnsiTheme="minorHAnsi"/>
          <w:sz w:val="22"/>
          <w:szCs w:val="22"/>
        </w:rPr>
        <w:t xml:space="preserve"> regionální</w:t>
      </w:r>
      <w:r w:rsidR="00637D1A">
        <w:rPr>
          <w:rFonts w:asciiTheme="minorHAnsi" w:hAnsiTheme="minorHAnsi"/>
          <w:sz w:val="22"/>
          <w:szCs w:val="22"/>
        </w:rPr>
        <w:t>ch</w:t>
      </w:r>
      <w:r w:rsidRPr="00423F3A">
        <w:rPr>
          <w:rFonts w:asciiTheme="minorHAnsi" w:hAnsiTheme="minorHAnsi"/>
          <w:sz w:val="22"/>
          <w:szCs w:val="22"/>
        </w:rPr>
        <w:t xml:space="preserve"> koor</w:t>
      </w:r>
      <w:r w:rsidR="00637D1A">
        <w:rPr>
          <w:rFonts w:asciiTheme="minorHAnsi" w:hAnsiTheme="minorHAnsi"/>
          <w:sz w:val="22"/>
          <w:szCs w:val="22"/>
        </w:rPr>
        <w:t>dinátorů</w:t>
      </w:r>
      <w:r w:rsidRPr="00423F3A">
        <w:rPr>
          <w:rFonts w:asciiTheme="minorHAnsi" w:hAnsiTheme="minorHAnsi"/>
          <w:sz w:val="22"/>
          <w:szCs w:val="22"/>
        </w:rPr>
        <w:t xml:space="preserve">. </w:t>
      </w:r>
    </w:p>
    <w:p w:rsidR="00A309E0" w:rsidRPr="00423F3A" w:rsidRDefault="00A309E0" w:rsidP="00EF09A1">
      <w:pPr>
        <w:jc w:val="both"/>
        <w:rPr>
          <w:rFonts w:asciiTheme="minorHAnsi" w:hAnsiTheme="minorHAnsi"/>
          <w:b/>
          <w:sz w:val="22"/>
          <w:szCs w:val="22"/>
        </w:rPr>
      </w:pPr>
    </w:p>
    <w:p w:rsidR="00631539" w:rsidRPr="00423F3A" w:rsidRDefault="00631539" w:rsidP="007C3577">
      <w:pPr>
        <w:spacing w:after="60"/>
        <w:jc w:val="both"/>
        <w:rPr>
          <w:rFonts w:asciiTheme="minorHAnsi" w:hAnsiTheme="minorHAnsi"/>
          <w:sz w:val="22"/>
          <w:szCs w:val="22"/>
        </w:rPr>
      </w:pPr>
      <w:r w:rsidRPr="00423F3A">
        <w:rPr>
          <w:rFonts w:asciiTheme="minorHAnsi" w:hAnsiTheme="minorHAnsi"/>
          <w:b/>
          <w:sz w:val="22"/>
          <w:szCs w:val="22"/>
        </w:rPr>
        <w:t>Dne 2. 2. 2015</w:t>
      </w:r>
      <w:r w:rsidRPr="00423F3A">
        <w:rPr>
          <w:rFonts w:asciiTheme="minorHAnsi" w:hAnsiTheme="minorHAnsi"/>
          <w:sz w:val="22"/>
          <w:szCs w:val="22"/>
        </w:rPr>
        <w:t xml:space="preserve"> </w:t>
      </w:r>
    </w:p>
    <w:p w:rsidR="00631539" w:rsidRPr="00423F3A" w:rsidRDefault="00EA365F" w:rsidP="007C3577">
      <w:pPr>
        <w:spacing w:after="120"/>
        <w:jc w:val="both"/>
        <w:rPr>
          <w:rFonts w:asciiTheme="minorHAnsi" w:hAnsiTheme="minorHAnsi"/>
          <w:sz w:val="22"/>
          <w:szCs w:val="22"/>
        </w:rPr>
      </w:pPr>
      <w:r w:rsidRPr="00423F3A">
        <w:rPr>
          <w:rFonts w:asciiTheme="minorHAnsi" w:hAnsiTheme="minorHAnsi"/>
          <w:sz w:val="22"/>
          <w:szCs w:val="22"/>
        </w:rPr>
        <w:t xml:space="preserve">V pondělí jsme </w:t>
      </w:r>
      <w:r w:rsidR="00631539" w:rsidRPr="00423F3A">
        <w:rPr>
          <w:rFonts w:asciiTheme="minorHAnsi" w:hAnsiTheme="minorHAnsi"/>
          <w:sz w:val="22"/>
          <w:szCs w:val="22"/>
        </w:rPr>
        <w:t xml:space="preserve">dorazili do zařízení pro nakládání s odpady v Hohenruppersdorfu. Obec, v jejíž blízkosti je zařízení pro nakládání s odpady umístěno, se nachází cca 50 km od Břeclavi a cca 50 km </w:t>
      </w:r>
      <w:r w:rsidR="00D75760">
        <w:rPr>
          <w:rFonts w:asciiTheme="minorHAnsi" w:hAnsiTheme="minorHAnsi"/>
          <w:sz w:val="22"/>
          <w:szCs w:val="22"/>
        </w:rPr>
        <w:br/>
      </w:r>
      <w:r w:rsidR="00631539" w:rsidRPr="00423F3A">
        <w:rPr>
          <w:rFonts w:asciiTheme="minorHAnsi" w:hAnsiTheme="minorHAnsi"/>
          <w:sz w:val="22"/>
          <w:szCs w:val="22"/>
        </w:rPr>
        <w:t xml:space="preserve">od Vídně. V tomto zařízení jsme byli provedeni po jednotlivých provozech. V zařízení se zaměřují </w:t>
      </w:r>
      <w:r w:rsidR="00D75760">
        <w:rPr>
          <w:rFonts w:asciiTheme="minorHAnsi" w:hAnsiTheme="minorHAnsi"/>
          <w:sz w:val="22"/>
          <w:szCs w:val="22"/>
        </w:rPr>
        <w:br/>
      </w:r>
      <w:r w:rsidR="00631539" w:rsidRPr="00423F3A">
        <w:rPr>
          <w:rFonts w:asciiTheme="minorHAnsi" w:hAnsiTheme="minorHAnsi"/>
          <w:sz w:val="22"/>
          <w:szCs w:val="22"/>
        </w:rPr>
        <w:t>na zpracování odpadu z papíru, bio odpadu a strusky (odpad ze spaloven). Prohlídky se společně s námi účastnil i starosta obce pan Ing. Hermann Gindl  a manažerka spolku G. V. U. (Gemeindeverband für Aufgaben des Umweltschutzes) paní Dr. Martina Kapfinger.</w:t>
      </w:r>
      <w:r w:rsidR="009342AF" w:rsidRPr="00423F3A">
        <w:rPr>
          <w:rFonts w:asciiTheme="minorHAnsi" w:hAnsiTheme="minorHAnsi"/>
          <w:sz w:val="22"/>
          <w:szCs w:val="22"/>
        </w:rPr>
        <w:t xml:space="preserve"> </w:t>
      </w:r>
      <w:r w:rsidR="00631539" w:rsidRPr="00423F3A">
        <w:rPr>
          <w:rFonts w:asciiTheme="minorHAnsi" w:hAnsiTheme="minorHAnsi"/>
          <w:sz w:val="22"/>
          <w:szCs w:val="22"/>
        </w:rPr>
        <w:t xml:space="preserve">Ze zařízení </w:t>
      </w:r>
      <w:r w:rsidR="00D75760">
        <w:rPr>
          <w:rFonts w:asciiTheme="minorHAnsi" w:hAnsiTheme="minorHAnsi"/>
          <w:sz w:val="22"/>
          <w:szCs w:val="22"/>
        </w:rPr>
        <w:br/>
      </w:r>
      <w:r w:rsidR="00631539" w:rsidRPr="00423F3A">
        <w:rPr>
          <w:rFonts w:asciiTheme="minorHAnsi" w:hAnsiTheme="minorHAnsi"/>
          <w:sz w:val="22"/>
          <w:szCs w:val="22"/>
        </w:rPr>
        <w:t>pro nakládání s odpady, které se nachází v blízkosti obce Hohenruppersdorf, jsme se po skončení prohlídky přesunuli přímo do této obce, kde nám starosta obce a manažerka spolku prezentovali spolupráci obcí v oblasti odpadového hospodářství.</w:t>
      </w:r>
    </w:p>
    <w:p w:rsidR="00591BB7" w:rsidRPr="00423F3A" w:rsidRDefault="00591BB7" w:rsidP="00EF09A1">
      <w:pPr>
        <w:jc w:val="both"/>
        <w:rPr>
          <w:rFonts w:asciiTheme="minorHAnsi" w:hAnsiTheme="minorHAnsi"/>
          <w:b/>
          <w:i/>
          <w:sz w:val="22"/>
          <w:szCs w:val="22"/>
        </w:rPr>
      </w:pPr>
      <w:r w:rsidRPr="00423F3A">
        <w:rPr>
          <w:rFonts w:asciiTheme="minorHAnsi" w:hAnsiTheme="minorHAnsi"/>
          <w:b/>
          <w:i/>
          <w:sz w:val="22"/>
          <w:szCs w:val="22"/>
        </w:rPr>
        <w:t xml:space="preserve">Podrobnější informace viz </w:t>
      </w:r>
      <w:r w:rsidR="00423F3A">
        <w:rPr>
          <w:rFonts w:asciiTheme="minorHAnsi" w:hAnsiTheme="minorHAnsi"/>
          <w:b/>
          <w:i/>
          <w:sz w:val="22"/>
          <w:szCs w:val="22"/>
        </w:rPr>
        <w:t>P</w:t>
      </w:r>
      <w:r w:rsidRPr="00423F3A">
        <w:rPr>
          <w:rFonts w:asciiTheme="minorHAnsi" w:hAnsiTheme="minorHAnsi"/>
          <w:b/>
          <w:i/>
          <w:sz w:val="22"/>
          <w:szCs w:val="22"/>
        </w:rPr>
        <w:t>říloha č. 1, strana 3</w:t>
      </w:r>
      <w:r w:rsidR="007C3577" w:rsidRPr="00423F3A">
        <w:rPr>
          <w:rFonts w:asciiTheme="minorHAnsi" w:hAnsiTheme="minorHAnsi"/>
          <w:b/>
          <w:i/>
          <w:sz w:val="22"/>
          <w:szCs w:val="22"/>
        </w:rPr>
        <w:t xml:space="preserve"> </w:t>
      </w:r>
      <w:r w:rsidRPr="00423F3A">
        <w:rPr>
          <w:rFonts w:asciiTheme="minorHAnsi" w:hAnsiTheme="minorHAnsi"/>
          <w:b/>
          <w:i/>
          <w:sz w:val="22"/>
          <w:szCs w:val="22"/>
        </w:rPr>
        <w:t>- 5.</w:t>
      </w:r>
    </w:p>
    <w:p w:rsidR="00EF09A1" w:rsidRPr="00423F3A" w:rsidRDefault="00EF09A1" w:rsidP="00EF09A1">
      <w:pPr>
        <w:jc w:val="both"/>
        <w:rPr>
          <w:rFonts w:asciiTheme="minorHAnsi" w:hAnsiTheme="minorHAnsi"/>
          <w:sz w:val="22"/>
          <w:szCs w:val="22"/>
        </w:rPr>
      </w:pPr>
    </w:p>
    <w:p w:rsidR="00423F3A" w:rsidRDefault="00423F3A" w:rsidP="007C3577">
      <w:pPr>
        <w:spacing w:after="60"/>
        <w:rPr>
          <w:rFonts w:asciiTheme="minorHAnsi" w:hAnsiTheme="minorHAnsi"/>
          <w:b/>
          <w:sz w:val="22"/>
          <w:szCs w:val="22"/>
        </w:rPr>
      </w:pPr>
    </w:p>
    <w:p w:rsidR="00036EEC" w:rsidRPr="00423F3A" w:rsidRDefault="00631539" w:rsidP="007C3577">
      <w:pPr>
        <w:spacing w:after="60"/>
        <w:rPr>
          <w:rFonts w:asciiTheme="minorHAnsi" w:hAnsiTheme="minorHAnsi"/>
          <w:b/>
          <w:sz w:val="22"/>
          <w:szCs w:val="22"/>
        </w:rPr>
      </w:pPr>
      <w:r w:rsidRPr="00423F3A">
        <w:rPr>
          <w:rFonts w:asciiTheme="minorHAnsi" w:hAnsiTheme="minorHAnsi"/>
          <w:b/>
          <w:sz w:val="22"/>
          <w:szCs w:val="22"/>
        </w:rPr>
        <w:t>Dne 3. 2. 2015</w:t>
      </w:r>
    </w:p>
    <w:p w:rsidR="00EF09A1" w:rsidRPr="00423F3A" w:rsidRDefault="00EA365F" w:rsidP="007C3577">
      <w:pPr>
        <w:spacing w:after="120"/>
        <w:jc w:val="both"/>
        <w:rPr>
          <w:rFonts w:asciiTheme="minorHAnsi" w:hAnsiTheme="minorHAnsi"/>
          <w:sz w:val="22"/>
          <w:szCs w:val="22"/>
        </w:rPr>
      </w:pPr>
      <w:r w:rsidRPr="00423F3A">
        <w:rPr>
          <w:rFonts w:asciiTheme="minorHAnsi" w:hAnsiTheme="minorHAnsi"/>
          <w:sz w:val="22"/>
          <w:szCs w:val="22"/>
        </w:rPr>
        <w:t xml:space="preserve">Druhý den </w:t>
      </w:r>
      <w:r w:rsidR="00631539" w:rsidRPr="00423F3A">
        <w:rPr>
          <w:rFonts w:asciiTheme="minorHAnsi" w:hAnsiTheme="minorHAnsi"/>
          <w:sz w:val="22"/>
          <w:szCs w:val="22"/>
        </w:rPr>
        <w:t xml:space="preserve">zahraniční cesty jsme strávili ve Vídni. Na programu bylo setkání se zástupci Rakouského svazu obcí (Österreichischer Gemeindebund). Naše delegace byla přivítána prezidentem Svazu panem Prof. Helmutem Mödlhammerem. Jednání se konalo na Ministerstvu vnitra, kde nám během dopoledne pan Mag. Nicolaus Drimmel představil fungování Rakouského svazu obcí a podmínky </w:t>
      </w:r>
      <w:r w:rsidR="00D75760">
        <w:rPr>
          <w:rFonts w:asciiTheme="minorHAnsi" w:hAnsiTheme="minorHAnsi"/>
          <w:sz w:val="22"/>
          <w:szCs w:val="22"/>
        </w:rPr>
        <w:br/>
      </w:r>
      <w:r w:rsidR="00631539" w:rsidRPr="00423F3A">
        <w:rPr>
          <w:rFonts w:asciiTheme="minorHAnsi" w:hAnsiTheme="minorHAnsi"/>
          <w:sz w:val="22"/>
          <w:szCs w:val="22"/>
        </w:rPr>
        <w:t xml:space="preserve">pro meziobecní spolupráci v Rakousku. V dalším bloku nám pan Bürgermeier z Ministerstva zahraničí představil spolupráci mezi Ministerstvem zahraničí a Rakouským svazem obcí. </w:t>
      </w:r>
      <w:r w:rsidR="002D5754" w:rsidRPr="00423F3A">
        <w:rPr>
          <w:rFonts w:asciiTheme="minorHAnsi" w:hAnsiTheme="minorHAnsi"/>
          <w:sz w:val="22"/>
          <w:szCs w:val="22"/>
        </w:rPr>
        <w:t xml:space="preserve"> </w:t>
      </w:r>
      <w:r w:rsidR="00CE228E" w:rsidRPr="00423F3A">
        <w:rPr>
          <w:rFonts w:asciiTheme="minorHAnsi" w:hAnsiTheme="minorHAnsi"/>
          <w:sz w:val="22"/>
          <w:szCs w:val="22"/>
        </w:rPr>
        <w:t> Jedním z</w:t>
      </w:r>
      <w:r w:rsidR="00631539" w:rsidRPr="00423F3A">
        <w:rPr>
          <w:rFonts w:asciiTheme="minorHAnsi" w:hAnsiTheme="minorHAnsi"/>
          <w:sz w:val="22"/>
          <w:szCs w:val="22"/>
        </w:rPr>
        <w:t xml:space="preserve"> hlavních hesel, které</w:t>
      </w:r>
      <w:r w:rsidR="00CE228E" w:rsidRPr="00423F3A">
        <w:rPr>
          <w:rFonts w:asciiTheme="minorHAnsi" w:hAnsiTheme="minorHAnsi"/>
          <w:sz w:val="22"/>
          <w:szCs w:val="22"/>
        </w:rPr>
        <w:t xml:space="preserve"> bylo podrobněji rozebráno a které</w:t>
      </w:r>
      <w:r w:rsidR="00631539" w:rsidRPr="00423F3A">
        <w:rPr>
          <w:rFonts w:asciiTheme="minorHAnsi" w:hAnsiTheme="minorHAnsi"/>
          <w:sz w:val="22"/>
          <w:szCs w:val="22"/>
        </w:rPr>
        <w:t xml:space="preserve"> může spojovat všechny obce v Evropě, </w:t>
      </w:r>
      <w:r w:rsidR="00CE228E" w:rsidRPr="00423F3A">
        <w:rPr>
          <w:rFonts w:asciiTheme="minorHAnsi" w:hAnsiTheme="minorHAnsi"/>
          <w:sz w:val="22"/>
          <w:szCs w:val="22"/>
        </w:rPr>
        <w:t>je</w:t>
      </w:r>
      <w:r w:rsidR="00631539" w:rsidRPr="00423F3A">
        <w:rPr>
          <w:rFonts w:asciiTheme="minorHAnsi" w:hAnsiTheme="minorHAnsi"/>
          <w:sz w:val="22"/>
          <w:szCs w:val="22"/>
        </w:rPr>
        <w:t xml:space="preserve"> </w:t>
      </w:r>
      <w:r w:rsidR="00631539" w:rsidRPr="00423F3A">
        <w:rPr>
          <w:rFonts w:asciiTheme="minorHAnsi" w:hAnsiTheme="minorHAnsi"/>
          <w:i/>
          <w:sz w:val="22"/>
          <w:szCs w:val="22"/>
        </w:rPr>
        <w:t>„Evropa začíná v obci“</w:t>
      </w:r>
      <w:r w:rsidR="00631539" w:rsidRPr="00423F3A">
        <w:rPr>
          <w:rFonts w:asciiTheme="minorHAnsi" w:hAnsiTheme="minorHAnsi"/>
          <w:sz w:val="22"/>
          <w:szCs w:val="22"/>
        </w:rPr>
        <w:t>.</w:t>
      </w:r>
    </w:p>
    <w:p w:rsidR="00A309E0" w:rsidRPr="00423F3A" w:rsidRDefault="00591BB7" w:rsidP="00EF09A1">
      <w:pPr>
        <w:jc w:val="both"/>
        <w:rPr>
          <w:rFonts w:asciiTheme="minorHAnsi" w:hAnsiTheme="minorHAnsi"/>
          <w:b/>
          <w:i/>
          <w:sz w:val="22"/>
          <w:szCs w:val="22"/>
        </w:rPr>
      </w:pPr>
      <w:r w:rsidRPr="00423F3A">
        <w:rPr>
          <w:rFonts w:asciiTheme="minorHAnsi" w:hAnsiTheme="minorHAnsi"/>
          <w:b/>
          <w:i/>
          <w:sz w:val="22"/>
          <w:szCs w:val="22"/>
        </w:rPr>
        <w:t xml:space="preserve">Podrobnější informace viz </w:t>
      </w:r>
      <w:r w:rsidR="007C3577" w:rsidRPr="00423F3A">
        <w:rPr>
          <w:rFonts w:asciiTheme="minorHAnsi" w:hAnsiTheme="minorHAnsi"/>
          <w:b/>
          <w:i/>
          <w:sz w:val="22"/>
          <w:szCs w:val="22"/>
        </w:rPr>
        <w:t>P</w:t>
      </w:r>
      <w:r w:rsidRPr="00423F3A">
        <w:rPr>
          <w:rFonts w:asciiTheme="minorHAnsi" w:hAnsiTheme="minorHAnsi"/>
          <w:b/>
          <w:i/>
          <w:sz w:val="22"/>
          <w:szCs w:val="22"/>
        </w:rPr>
        <w:t>říloha č. 2, strana 6</w:t>
      </w:r>
      <w:r w:rsidR="007C3577" w:rsidRPr="00423F3A">
        <w:rPr>
          <w:rFonts w:asciiTheme="minorHAnsi" w:hAnsiTheme="minorHAnsi"/>
          <w:b/>
          <w:i/>
          <w:sz w:val="22"/>
          <w:szCs w:val="22"/>
        </w:rPr>
        <w:t xml:space="preserve"> </w:t>
      </w:r>
      <w:r w:rsidRPr="00423F3A">
        <w:rPr>
          <w:rFonts w:asciiTheme="minorHAnsi" w:hAnsiTheme="minorHAnsi"/>
          <w:b/>
          <w:i/>
          <w:sz w:val="22"/>
          <w:szCs w:val="22"/>
        </w:rPr>
        <w:t xml:space="preserve">- 7. </w:t>
      </w:r>
    </w:p>
    <w:p w:rsidR="00EF09A1" w:rsidRPr="00423F3A" w:rsidRDefault="00EF09A1" w:rsidP="00EF09A1">
      <w:pPr>
        <w:jc w:val="both"/>
        <w:rPr>
          <w:rFonts w:asciiTheme="minorHAnsi" w:hAnsiTheme="minorHAnsi"/>
          <w:sz w:val="22"/>
          <w:szCs w:val="22"/>
        </w:rPr>
      </w:pPr>
    </w:p>
    <w:p w:rsidR="00423F3A" w:rsidRDefault="00423F3A" w:rsidP="007C3577">
      <w:pPr>
        <w:spacing w:after="60"/>
        <w:rPr>
          <w:rFonts w:asciiTheme="minorHAnsi" w:hAnsiTheme="minorHAnsi"/>
          <w:b/>
          <w:sz w:val="22"/>
          <w:szCs w:val="22"/>
        </w:rPr>
      </w:pPr>
    </w:p>
    <w:p w:rsidR="00904C99" w:rsidRDefault="00904C99">
      <w:pPr>
        <w:spacing w:after="200" w:line="276" w:lineRule="auto"/>
        <w:rPr>
          <w:rFonts w:asciiTheme="minorHAnsi" w:hAnsiTheme="minorHAnsi"/>
          <w:b/>
          <w:sz w:val="22"/>
          <w:szCs w:val="22"/>
        </w:rPr>
      </w:pPr>
      <w:r>
        <w:rPr>
          <w:rFonts w:asciiTheme="minorHAnsi" w:hAnsiTheme="minorHAnsi"/>
          <w:b/>
          <w:sz w:val="22"/>
          <w:szCs w:val="22"/>
        </w:rPr>
        <w:br w:type="page"/>
      </w:r>
    </w:p>
    <w:p w:rsidR="00C8604B" w:rsidRPr="00423F3A" w:rsidRDefault="00C8604B" w:rsidP="007C3577">
      <w:pPr>
        <w:spacing w:after="60"/>
        <w:rPr>
          <w:rFonts w:asciiTheme="minorHAnsi" w:hAnsiTheme="minorHAnsi"/>
          <w:b/>
          <w:sz w:val="22"/>
          <w:szCs w:val="22"/>
        </w:rPr>
      </w:pPr>
      <w:r w:rsidRPr="00423F3A">
        <w:rPr>
          <w:rFonts w:asciiTheme="minorHAnsi" w:hAnsiTheme="minorHAnsi"/>
          <w:b/>
          <w:sz w:val="22"/>
          <w:szCs w:val="22"/>
        </w:rPr>
        <w:lastRenderedPageBreak/>
        <w:t>Dne 4. 2. 2015</w:t>
      </w:r>
    </w:p>
    <w:p w:rsidR="003137F2" w:rsidRPr="00423F3A" w:rsidRDefault="002B5EF1" w:rsidP="003137F2">
      <w:pPr>
        <w:pStyle w:val="Odstavecseseznamem"/>
        <w:ind w:left="0" w:hanging="11"/>
        <w:jc w:val="both"/>
        <w:rPr>
          <w:rFonts w:asciiTheme="minorHAnsi" w:hAnsiTheme="minorHAnsi"/>
          <w:sz w:val="22"/>
          <w:szCs w:val="22"/>
        </w:rPr>
      </w:pPr>
      <w:r w:rsidRPr="00423F3A">
        <w:rPr>
          <w:rFonts w:asciiTheme="minorHAnsi" w:hAnsiTheme="minorHAnsi"/>
          <w:sz w:val="22"/>
          <w:szCs w:val="22"/>
        </w:rPr>
        <w:t>Třetí</w:t>
      </w:r>
      <w:r w:rsidR="003137F2" w:rsidRPr="00423F3A">
        <w:rPr>
          <w:rFonts w:asciiTheme="minorHAnsi" w:hAnsiTheme="minorHAnsi"/>
          <w:sz w:val="22"/>
          <w:szCs w:val="22"/>
        </w:rPr>
        <w:t xml:space="preserve"> den j</w:t>
      </w:r>
      <w:r w:rsidR="00C8604B" w:rsidRPr="00423F3A">
        <w:rPr>
          <w:rFonts w:asciiTheme="minorHAnsi" w:hAnsiTheme="minorHAnsi"/>
          <w:sz w:val="22"/>
          <w:szCs w:val="22"/>
        </w:rPr>
        <w:t xml:space="preserve">sme </w:t>
      </w:r>
      <w:r w:rsidR="00EF09A1" w:rsidRPr="00423F3A">
        <w:rPr>
          <w:rFonts w:asciiTheme="minorHAnsi" w:hAnsiTheme="minorHAnsi"/>
          <w:sz w:val="22"/>
          <w:szCs w:val="22"/>
        </w:rPr>
        <w:t>by</w:t>
      </w:r>
      <w:r w:rsidR="003137F2" w:rsidRPr="00423F3A">
        <w:rPr>
          <w:rFonts w:asciiTheme="minorHAnsi" w:hAnsiTheme="minorHAnsi"/>
          <w:sz w:val="22"/>
          <w:szCs w:val="22"/>
        </w:rPr>
        <w:t xml:space="preserve">li </w:t>
      </w:r>
      <w:r w:rsidR="00C8604B" w:rsidRPr="00423F3A">
        <w:rPr>
          <w:rFonts w:asciiTheme="minorHAnsi" w:hAnsiTheme="minorHAnsi"/>
          <w:sz w:val="22"/>
          <w:szCs w:val="22"/>
        </w:rPr>
        <w:t xml:space="preserve">pozváni do obce Öhling, kde nám byla představena meziobecní spolupráce v oblasti výběrů daní a životního prostředí. Svazek </w:t>
      </w:r>
      <w:r w:rsidR="00637D1A">
        <w:rPr>
          <w:rFonts w:asciiTheme="minorHAnsi" w:hAnsiTheme="minorHAnsi"/>
          <w:sz w:val="22"/>
          <w:szCs w:val="22"/>
        </w:rPr>
        <w:t xml:space="preserve">a jeho práci </w:t>
      </w:r>
      <w:r w:rsidR="00C8604B" w:rsidRPr="00423F3A">
        <w:rPr>
          <w:rFonts w:asciiTheme="minorHAnsi" w:hAnsiTheme="minorHAnsi"/>
          <w:sz w:val="22"/>
          <w:szCs w:val="22"/>
        </w:rPr>
        <w:t xml:space="preserve">nám představil předseda sdružení pan Karl Huber. </w:t>
      </w:r>
    </w:p>
    <w:p w:rsidR="003137F2" w:rsidRPr="00423F3A" w:rsidRDefault="003137F2" w:rsidP="00423F3A">
      <w:pPr>
        <w:spacing w:after="120"/>
        <w:jc w:val="both"/>
        <w:rPr>
          <w:rFonts w:asciiTheme="minorHAnsi" w:hAnsiTheme="minorHAnsi"/>
          <w:sz w:val="22"/>
          <w:szCs w:val="22"/>
        </w:rPr>
      </w:pPr>
      <w:r w:rsidRPr="00423F3A">
        <w:rPr>
          <w:rFonts w:asciiTheme="minorHAnsi" w:hAnsiTheme="minorHAnsi"/>
          <w:sz w:val="22"/>
          <w:szCs w:val="22"/>
        </w:rPr>
        <w:t xml:space="preserve">Po této prezentaci jsme se přesunuli do podniku Most- Bauernhof, který se podílí na projektu </w:t>
      </w:r>
      <w:r w:rsidR="00C229A3" w:rsidRPr="00423F3A">
        <w:rPr>
          <w:rFonts w:asciiTheme="minorHAnsi" w:hAnsiTheme="minorHAnsi"/>
          <w:sz w:val="22"/>
          <w:szCs w:val="22"/>
        </w:rPr>
        <w:t>Mostbaronen (</w:t>
      </w:r>
      <w:r w:rsidRPr="00423F3A">
        <w:rPr>
          <w:rFonts w:asciiTheme="minorHAnsi" w:hAnsiTheme="minorHAnsi"/>
          <w:sz w:val="22"/>
          <w:szCs w:val="22"/>
        </w:rPr>
        <w:t>Moštov</w:t>
      </w:r>
      <w:r w:rsidR="00C229A3" w:rsidRPr="00423F3A">
        <w:rPr>
          <w:rFonts w:asciiTheme="minorHAnsi" w:hAnsiTheme="minorHAnsi"/>
          <w:sz w:val="22"/>
          <w:szCs w:val="22"/>
        </w:rPr>
        <w:t>í</w:t>
      </w:r>
      <w:r w:rsidRPr="00423F3A">
        <w:rPr>
          <w:rFonts w:asciiTheme="minorHAnsi" w:hAnsiTheme="minorHAnsi"/>
          <w:sz w:val="22"/>
          <w:szCs w:val="22"/>
        </w:rPr>
        <w:t xml:space="preserve"> baron</w:t>
      </w:r>
      <w:r w:rsidR="00C229A3" w:rsidRPr="00423F3A">
        <w:rPr>
          <w:rFonts w:asciiTheme="minorHAnsi" w:hAnsiTheme="minorHAnsi"/>
          <w:sz w:val="22"/>
          <w:szCs w:val="22"/>
        </w:rPr>
        <w:t>i)</w:t>
      </w:r>
      <w:r w:rsidRPr="00423F3A">
        <w:rPr>
          <w:rFonts w:asciiTheme="minorHAnsi" w:hAnsiTheme="minorHAnsi"/>
          <w:sz w:val="22"/>
          <w:szCs w:val="22"/>
        </w:rPr>
        <w:t xml:space="preserve">. V rámci představení </w:t>
      </w:r>
      <w:r w:rsidR="0018150B">
        <w:rPr>
          <w:rFonts w:asciiTheme="minorHAnsi" w:hAnsiTheme="minorHAnsi"/>
          <w:sz w:val="22"/>
          <w:szCs w:val="22"/>
        </w:rPr>
        <w:t>S</w:t>
      </w:r>
      <w:r w:rsidRPr="00423F3A">
        <w:rPr>
          <w:rFonts w:asciiTheme="minorHAnsi" w:hAnsiTheme="minorHAnsi"/>
          <w:sz w:val="22"/>
          <w:szCs w:val="22"/>
        </w:rPr>
        <w:t>vazku pro organizaci svozu odpadu a ochranu životního prostředí (Gemeindeverband für Umweltschutz in der Region Amstetten) a také projektu Mostbaronen nám byly nabídnuty k ochutnání regionální produkty a hlavní výrobek regionu - hruškové mošty. Dále jsme byli provedeni v připravovaném tu</w:t>
      </w:r>
      <w:r w:rsidR="00EF09A1" w:rsidRPr="00423F3A">
        <w:rPr>
          <w:rFonts w:asciiTheme="minorHAnsi" w:hAnsiTheme="minorHAnsi"/>
          <w:sz w:val="22"/>
          <w:szCs w:val="22"/>
        </w:rPr>
        <w:t>ristickém centru Mostbirnhaus , kde se připrav</w:t>
      </w:r>
      <w:r w:rsidR="00C229A3" w:rsidRPr="00423F3A">
        <w:rPr>
          <w:rFonts w:asciiTheme="minorHAnsi" w:hAnsiTheme="minorHAnsi"/>
          <w:sz w:val="22"/>
          <w:szCs w:val="22"/>
        </w:rPr>
        <w:t>uje</w:t>
      </w:r>
      <w:r w:rsidR="00EF09A1" w:rsidRPr="00423F3A">
        <w:rPr>
          <w:rFonts w:asciiTheme="minorHAnsi" w:hAnsiTheme="minorHAnsi"/>
          <w:sz w:val="22"/>
          <w:szCs w:val="22"/>
        </w:rPr>
        <w:t xml:space="preserve"> výstava</w:t>
      </w:r>
      <w:r w:rsidR="00C229A3" w:rsidRPr="00423F3A">
        <w:rPr>
          <w:rFonts w:asciiTheme="minorHAnsi" w:hAnsiTheme="minorHAnsi"/>
          <w:sz w:val="22"/>
          <w:szCs w:val="22"/>
        </w:rPr>
        <w:t xml:space="preserve"> zpracování a produkce různých výrobků z </w:t>
      </w:r>
      <w:r w:rsidRPr="00423F3A">
        <w:rPr>
          <w:rFonts w:asciiTheme="minorHAnsi" w:hAnsiTheme="minorHAnsi"/>
          <w:sz w:val="22"/>
          <w:szCs w:val="22"/>
        </w:rPr>
        <w:t>hrušek</w:t>
      </w:r>
      <w:r w:rsidR="00C229A3" w:rsidRPr="00423F3A">
        <w:rPr>
          <w:rFonts w:asciiTheme="minorHAnsi" w:hAnsiTheme="minorHAnsi"/>
          <w:sz w:val="22"/>
          <w:szCs w:val="22"/>
        </w:rPr>
        <w:t xml:space="preserve">, které zde byly původně pěstovány a </w:t>
      </w:r>
      <w:r w:rsidR="0079386E" w:rsidRPr="00423F3A">
        <w:rPr>
          <w:rFonts w:asciiTheme="minorHAnsi" w:hAnsiTheme="minorHAnsi"/>
          <w:sz w:val="22"/>
          <w:szCs w:val="22"/>
        </w:rPr>
        <w:t xml:space="preserve">dle názoru místních představují možnost zviditelnění oblasti z hlediska turistiky </w:t>
      </w:r>
      <w:r w:rsidR="00D75760">
        <w:rPr>
          <w:rFonts w:asciiTheme="minorHAnsi" w:hAnsiTheme="minorHAnsi"/>
          <w:sz w:val="22"/>
          <w:szCs w:val="22"/>
        </w:rPr>
        <w:br/>
      </w:r>
      <w:r w:rsidR="0079386E" w:rsidRPr="00423F3A">
        <w:rPr>
          <w:rFonts w:asciiTheme="minorHAnsi" w:hAnsiTheme="minorHAnsi"/>
          <w:sz w:val="22"/>
          <w:szCs w:val="22"/>
        </w:rPr>
        <w:t>a cestovního ruchu</w:t>
      </w:r>
      <w:r w:rsidR="002B5EF1" w:rsidRPr="00423F3A">
        <w:rPr>
          <w:rFonts w:asciiTheme="minorHAnsi" w:hAnsiTheme="minorHAnsi"/>
          <w:sz w:val="22"/>
          <w:szCs w:val="22"/>
        </w:rPr>
        <w:t>.</w:t>
      </w:r>
      <w:r w:rsidRPr="00423F3A">
        <w:rPr>
          <w:rFonts w:asciiTheme="minorHAnsi" w:hAnsiTheme="minorHAnsi"/>
          <w:sz w:val="22"/>
          <w:szCs w:val="22"/>
        </w:rPr>
        <w:t xml:space="preserve"> Po ukončení přednášky jsme se přesunuli do města Amstetten, kde jsme se ubytovali.</w:t>
      </w:r>
    </w:p>
    <w:p w:rsidR="00EF09A1" w:rsidRPr="00423F3A" w:rsidRDefault="00591BB7" w:rsidP="007C3577">
      <w:pPr>
        <w:spacing w:after="120"/>
        <w:jc w:val="both"/>
        <w:rPr>
          <w:rFonts w:asciiTheme="minorHAnsi" w:hAnsiTheme="minorHAnsi"/>
          <w:b/>
          <w:i/>
          <w:sz w:val="22"/>
          <w:szCs w:val="22"/>
        </w:rPr>
      </w:pPr>
      <w:r w:rsidRPr="00423F3A">
        <w:rPr>
          <w:rFonts w:asciiTheme="minorHAnsi" w:hAnsiTheme="minorHAnsi"/>
          <w:b/>
          <w:i/>
          <w:sz w:val="22"/>
          <w:szCs w:val="22"/>
        </w:rPr>
        <w:t xml:space="preserve">Podrobnější informace viz </w:t>
      </w:r>
      <w:r w:rsidR="007C3577" w:rsidRPr="00423F3A">
        <w:rPr>
          <w:rFonts w:asciiTheme="minorHAnsi" w:hAnsiTheme="minorHAnsi"/>
          <w:b/>
          <w:i/>
          <w:sz w:val="22"/>
          <w:szCs w:val="22"/>
        </w:rPr>
        <w:t>P</w:t>
      </w:r>
      <w:r w:rsidRPr="00423F3A">
        <w:rPr>
          <w:rFonts w:asciiTheme="minorHAnsi" w:hAnsiTheme="minorHAnsi"/>
          <w:b/>
          <w:i/>
          <w:sz w:val="22"/>
          <w:szCs w:val="22"/>
        </w:rPr>
        <w:t>říloha č. 3, strana 8</w:t>
      </w:r>
      <w:r w:rsidR="007C3577" w:rsidRPr="00423F3A">
        <w:rPr>
          <w:rFonts w:asciiTheme="minorHAnsi" w:hAnsiTheme="minorHAnsi"/>
          <w:b/>
          <w:i/>
          <w:sz w:val="22"/>
          <w:szCs w:val="22"/>
        </w:rPr>
        <w:t xml:space="preserve"> </w:t>
      </w:r>
      <w:r w:rsidRPr="00423F3A">
        <w:rPr>
          <w:rFonts w:asciiTheme="minorHAnsi" w:hAnsiTheme="minorHAnsi"/>
          <w:b/>
          <w:i/>
          <w:sz w:val="22"/>
          <w:szCs w:val="22"/>
        </w:rPr>
        <w:t xml:space="preserve">- 11. </w:t>
      </w:r>
    </w:p>
    <w:p w:rsidR="00E31FCE" w:rsidRPr="00423F3A" w:rsidRDefault="00E31FCE" w:rsidP="00AF5C74">
      <w:pPr>
        <w:jc w:val="both"/>
        <w:rPr>
          <w:rFonts w:asciiTheme="minorHAnsi" w:hAnsiTheme="minorHAnsi"/>
          <w:b/>
          <w:sz w:val="22"/>
          <w:szCs w:val="22"/>
        </w:rPr>
      </w:pPr>
    </w:p>
    <w:p w:rsidR="00AF5C74" w:rsidRPr="00423F3A" w:rsidRDefault="00AF5C74" w:rsidP="007C3577">
      <w:pPr>
        <w:spacing w:after="60"/>
        <w:jc w:val="both"/>
        <w:rPr>
          <w:rFonts w:asciiTheme="minorHAnsi" w:hAnsiTheme="minorHAnsi"/>
          <w:b/>
          <w:sz w:val="22"/>
          <w:szCs w:val="22"/>
        </w:rPr>
      </w:pPr>
      <w:r w:rsidRPr="00423F3A">
        <w:rPr>
          <w:rFonts w:asciiTheme="minorHAnsi" w:hAnsiTheme="minorHAnsi"/>
          <w:b/>
          <w:sz w:val="22"/>
          <w:szCs w:val="22"/>
        </w:rPr>
        <w:t>Dne 5. 2. 2015</w:t>
      </w:r>
    </w:p>
    <w:p w:rsidR="00EA365F" w:rsidRPr="00423F3A" w:rsidRDefault="00EA365F" w:rsidP="007C3577">
      <w:pPr>
        <w:pStyle w:val="Bezmezer"/>
        <w:spacing w:after="120"/>
        <w:jc w:val="both"/>
        <w:rPr>
          <w:rFonts w:cs="Times New Roman"/>
        </w:rPr>
      </w:pPr>
      <w:r w:rsidRPr="00423F3A">
        <w:rPr>
          <w:rFonts w:cs="Times New Roman"/>
        </w:rPr>
        <w:t>Ve čtvrtek jsme byli pozváni na prezentaci meziobecní spolupráce do Technologického centra, které se nachází v Business Parku v Pergu. Jednalo se o spolupráci v oblasti podnikání (WIPARG Perg-Machland), a to vzniku a fungování výše uvedeného Business Parku. Po ukončen</w:t>
      </w:r>
      <w:r w:rsidR="0079386E" w:rsidRPr="00423F3A">
        <w:rPr>
          <w:rFonts w:cs="Times New Roman"/>
        </w:rPr>
        <w:t>í</w:t>
      </w:r>
      <w:r w:rsidRPr="00423F3A">
        <w:rPr>
          <w:rFonts w:cs="Times New Roman"/>
        </w:rPr>
        <w:t xml:space="preserve"> přednášky jsme se </w:t>
      </w:r>
      <w:r w:rsidR="004C2222" w:rsidRPr="00423F3A">
        <w:rPr>
          <w:rFonts w:cs="Times New Roman"/>
        </w:rPr>
        <w:t>přesunuli</w:t>
      </w:r>
      <w:r w:rsidRPr="00423F3A">
        <w:rPr>
          <w:rFonts w:cs="Times New Roman"/>
        </w:rPr>
        <w:t xml:space="preserve"> na prohlídku Business Parku v Arbingu. Obec Arbing se nachází v okrese Amstetten. Město Amstetten leží cca 60 km východně od města Linz a cca 120 km západně od Vídně. Po prohlídce Business parku Arbing jsme den ukončili návštěvou koncentračního tábora Mauthausen a pot</w:t>
      </w:r>
      <w:r w:rsidR="004C2222" w:rsidRPr="00423F3A">
        <w:rPr>
          <w:rFonts w:cs="Times New Roman"/>
        </w:rPr>
        <w:t>é</w:t>
      </w:r>
      <w:r w:rsidRPr="00423F3A">
        <w:rPr>
          <w:rFonts w:cs="Times New Roman"/>
        </w:rPr>
        <w:t xml:space="preserve"> odjeli do města Amstetten, kde jsme byli ubytováni.</w:t>
      </w:r>
    </w:p>
    <w:p w:rsidR="00EA365F" w:rsidRPr="00423F3A" w:rsidRDefault="00591BB7" w:rsidP="00EA365F">
      <w:pPr>
        <w:pStyle w:val="Bezmezer"/>
        <w:jc w:val="both"/>
        <w:rPr>
          <w:rFonts w:cs="Times New Roman"/>
          <w:b/>
          <w:i/>
          <w:u w:val="single"/>
        </w:rPr>
      </w:pPr>
      <w:r w:rsidRPr="00423F3A">
        <w:rPr>
          <w:rFonts w:cs="Times New Roman"/>
          <w:b/>
          <w:i/>
        </w:rPr>
        <w:t xml:space="preserve">Podrobnější informace viz </w:t>
      </w:r>
      <w:r w:rsidR="007C3577" w:rsidRPr="00423F3A">
        <w:rPr>
          <w:rFonts w:cs="Times New Roman"/>
          <w:b/>
          <w:i/>
        </w:rPr>
        <w:t>P</w:t>
      </w:r>
      <w:r w:rsidRPr="00423F3A">
        <w:rPr>
          <w:rFonts w:cs="Times New Roman"/>
          <w:b/>
          <w:i/>
        </w:rPr>
        <w:t>říloha č. 4, strana 12</w:t>
      </w:r>
      <w:r w:rsidR="00423F3A" w:rsidRPr="00423F3A">
        <w:rPr>
          <w:rFonts w:cs="Times New Roman"/>
          <w:b/>
          <w:i/>
        </w:rPr>
        <w:t xml:space="preserve"> </w:t>
      </w:r>
      <w:r w:rsidRPr="00423F3A">
        <w:rPr>
          <w:rFonts w:cs="Times New Roman"/>
          <w:b/>
          <w:i/>
        </w:rPr>
        <w:t>- 13.</w:t>
      </w:r>
    </w:p>
    <w:p w:rsidR="00EA365F" w:rsidRPr="00423F3A" w:rsidRDefault="00EA365F" w:rsidP="00EA365F">
      <w:pPr>
        <w:rPr>
          <w:rFonts w:asciiTheme="minorHAnsi" w:hAnsiTheme="minorHAnsi"/>
          <w:b/>
          <w:sz w:val="22"/>
          <w:szCs w:val="22"/>
        </w:rPr>
      </w:pPr>
    </w:p>
    <w:p w:rsidR="002B5EF1" w:rsidRPr="00423F3A" w:rsidRDefault="002B5EF1" w:rsidP="007C3577">
      <w:pPr>
        <w:spacing w:after="60"/>
        <w:jc w:val="both"/>
        <w:rPr>
          <w:rFonts w:asciiTheme="minorHAnsi" w:hAnsiTheme="minorHAnsi"/>
          <w:b/>
          <w:sz w:val="22"/>
          <w:szCs w:val="22"/>
        </w:rPr>
      </w:pPr>
      <w:r w:rsidRPr="00423F3A">
        <w:rPr>
          <w:rFonts w:asciiTheme="minorHAnsi" w:hAnsiTheme="minorHAnsi"/>
          <w:b/>
          <w:sz w:val="22"/>
          <w:szCs w:val="22"/>
        </w:rPr>
        <w:t>Dne 6. 2. 2015</w:t>
      </w:r>
    </w:p>
    <w:p w:rsidR="002B5EF1" w:rsidRPr="00423F3A" w:rsidRDefault="002B5EF1" w:rsidP="002B5EF1">
      <w:pPr>
        <w:jc w:val="both"/>
        <w:rPr>
          <w:rFonts w:asciiTheme="minorHAnsi" w:hAnsiTheme="minorHAnsi"/>
          <w:sz w:val="22"/>
          <w:szCs w:val="22"/>
        </w:rPr>
      </w:pPr>
      <w:r w:rsidRPr="00423F3A">
        <w:rPr>
          <w:rFonts w:asciiTheme="minorHAnsi" w:hAnsiTheme="minorHAnsi"/>
          <w:sz w:val="22"/>
          <w:szCs w:val="22"/>
        </w:rPr>
        <w:t xml:space="preserve">V pátek jsme se přesunuli do obce Schrattenberg (cca 2 km od Valtic), abychom se na radnici seznámili s přeshraniční spoluprací mezi obcemi v České republice a v Rakousku. </w:t>
      </w:r>
    </w:p>
    <w:p w:rsidR="002B5EF1" w:rsidRPr="00423F3A" w:rsidRDefault="00591BB7" w:rsidP="00423F3A">
      <w:pPr>
        <w:pStyle w:val="Odstavecseseznamem"/>
        <w:spacing w:after="120"/>
        <w:ind w:left="0"/>
        <w:contextualSpacing w:val="0"/>
        <w:jc w:val="both"/>
        <w:rPr>
          <w:rFonts w:asciiTheme="minorHAnsi" w:hAnsiTheme="minorHAnsi"/>
          <w:sz w:val="22"/>
          <w:szCs w:val="22"/>
        </w:rPr>
      </w:pPr>
      <w:r w:rsidRPr="00423F3A">
        <w:rPr>
          <w:rFonts w:asciiTheme="minorHAnsi" w:hAnsiTheme="minorHAnsi"/>
          <w:sz w:val="22"/>
          <w:szCs w:val="22"/>
        </w:rPr>
        <w:t>Následně</w:t>
      </w:r>
      <w:r w:rsidR="002B5EF1" w:rsidRPr="00423F3A">
        <w:rPr>
          <w:rFonts w:asciiTheme="minorHAnsi" w:hAnsiTheme="minorHAnsi"/>
          <w:sz w:val="22"/>
          <w:szCs w:val="22"/>
        </w:rPr>
        <w:t xml:space="preserve"> jsme </w:t>
      </w:r>
      <w:r w:rsidR="004C2222" w:rsidRPr="00423F3A">
        <w:rPr>
          <w:rFonts w:asciiTheme="minorHAnsi" w:hAnsiTheme="minorHAnsi"/>
          <w:sz w:val="22"/>
          <w:szCs w:val="22"/>
        </w:rPr>
        <w:t>absolvovali prohlídku</w:t>
      </w:r>
      <w:r w:rsidR="002B5EF1" w:rsidRPr="00423F3A">
        <w:rPr>
          <w:rFonts w:asciiTheme="minorHAnsi" w:hAnsiTheme="minorHAnsi"/>
          <w:sz w:val="22"/>
          <w:szCs w:val="22"/>
        </w:rPr>
        <w:t xml:space="preserve"> zázemí vinařství rodiny Ipsmiller a </w:t>
      </w:r>
      <w:r w:rsidR="004C2222" w:rsidRPr="00423F3A">
        <w:rPr>
          <w:rFonts w:asciiTheme="minorHAnsi" w:hAnsiTheme="minorHAnsi"/>
          <w:sz w:val="22"/>
          <w:szCs w:val="22"/>
        </w:rPr>
        <w:t xml:space="preserve">byl nám představen </w:t>
      </w:r>
      <w:r w:rsidR="002B5EF1" w:rsidRPr="00423F3A">
        <w:rPr>
          <w:rFonts w:asciiTheme="minorHAnsi" w:hAnsiTheme="minorHAnsi"/>
          <w:sz w:val="22"/>
          <w:szCs w:val="22"/>
        </w:rPr>
        <w:t xml:space="preserve">projekt </w:t>
      </w:r>
      <w:r w:rsidR="004C2222" w:rsidRPr="00423F3A">
        <w:rPr>
          <w:rFonts w:asciiTheme="minorHAnsi" w:hAnsiTheme="minorHAnsi"/>
          <w:sz w:val="22"/>
          <w:szCs w:val="22"/>
        </w:rPr>
        <w:t>„</w:t>
      </w:r>
      <w:r w:rsidR="002B5EF1" w:rsidRPr="00423F3A">
        <w:rPr>
          <w:rFonts w:asciiTheme="minorHAnsi" w:hAnsiTheme="minorHAnsi"/>
          <w:sz w:val="22"/>
          <w:szCs w:val="22"/>
        </w:rPr>
        <w:t>Víno bez hranic</w:t>
      </w:r>
      <w:r w:rsidR="004C2222" w:rsidRPr="00423F3A">
        <w:rPr>
          <w:rFonts w:asciiTheme="minorHAnsi" w:hAnsiTheme="minorHAnsi"/>
          <w:sz w:val="22"/>
          <w:szCs w:val="22"/>
        </w:rPr>
        <w:t>“</w:t>
      </w:r>
      <w:r w:rsidR="002B5EF1" w:rsidRPr="00423F3A">
        <w:rPr>
          <w:rFonts w:asciiTheme="minorHAnsi" w:hAnsiTheme="minorHAnsi"/>
          <w:sz w:val="22"/>
          <w:szCs w:val="22"/>
        </w:rPr>
        <w:t xml:space="preserve">. Tento projekt </w:t>
      </w:r>
      <w:r w:rsidR="004C2222" w:rsidRPr="00423F3A">
        <w:rPr>
          <w:rFonts w:asciiTheme="minorHAnsi" w:hAnsiTheme="minorHAnsi"/>
          <w:sz w:val="22"/>
          <w:szCs w:val="22"/>
        </w:rPr>
        <w:t> má za cíl</w:t>
      </w:r>
      <w:r w:rsidR="002B5EF1" w:rsidRPr="00423F3A">
        <w:rPr>
          <w:rFonts w:asciiTheme="minorHAnsi" w:hAnsiTheme="minorHAnsi"/>
          <w:sz w:val="22"/>
          <w:szCs w:val="22"/>
        </w:rPr>
        <w:t xml:space="preserve"> nastartovat spolupráci mezi rakouskými </w:t>
      </w:r>
      <w:r w:rsidR="00D75760">
        <w:rPr>
          <w:rFonts w:asciiTheme="minorHAnsi" w:hAnsiTheme="minorHAnsi"/>
          <w:sz w:val="22"/>
          <w:szCs w:val="22"/>
        </w:rPr>
        <w:br/>
      </w:r>
      <w:r w:rsidR="002B5EF1" w:rsidRPr="00423F3A">
        <w:rPr>
          <w:rFonts w:asciiTheme="minorHAnsi" w:hAnsiTheme="minorHAnsi"/>
          <w:sz w:val="22"/>
          <w:szCs w:val="22"/>
        </w:rPr>
        <w:t xml:space="preserve">a moravskými obcemi v prostoru Brno </w:t>
      </w:r>
      <w:r w:rsidR="004C2222" w:rsidRPr="00423F3A">
        <w:rPr>
          <w:rFonts w:asciiTheme="minorHAnsi" w:hAnsiTheme="minorHAnsi"/>
          <w:sz w:val="22"/>
          <w:szCs w:val="22"/>
        </w:rPr>
        <w:t>–</w:t>
      </w:r>
      <w:r w:rsidR="002B5EF1" w:rsidRPr="00423F3A">
        <w:rPr>
          <w:rFonts w:asciiTheme="minorHAnsi" w:hAnsiTheme="minorHAnsi"/>
          <w:sz w:val="22"/>
          <w:szCs w:val="22"/>
        </w:rPr>
        <w:t xml:space="preserve"> Vídeň</w:t>
      </w:r>
      <w:r w:rsidR="004C2222" w:rsidRPr="00423F3A">
        <w:rPr>
          <w:rFonts w:asciiTheme="minorHAnsi" w:hAnsiTheme="minorHAnsi"/>
          <w:sz w:val="22"/>
          <w:szCs w:val="22"/>
        </w:rPr>
        <w:t>, především v obla</w:t>
      </w:r>
      <w:r w:rsidR="0018150B">
        <w:rPr>
          <w:rFonts w:asciiTheme="minorHAnsi" w:hAnsiTheme="minorHAnsi"/>
          <w:sz w:val="22"/>
          <w:szCs w:val="22"/>
        </w:rPr>
        <w:t>s</w:t>
      </w:r>
      <w:r w:rsidR="004C2222" w:rsidRPr="00423F3A">
        <w:rPr>
          <w:rFonts w:asciiTheme="minorHAnsi" w:hAnsiTheme="minorHAnsi"/>
          <w:sz w:val="22"/>
          <w:szCs w:val="22"/>
        </w:rPr>
        <w:t>ti</w:t>
      </w:r>
      <w:r w:rsidR="002B5EF1" w:rsidRPr="00423F3A">
        <w:rPr>
          <w:rFonts w:asciiTheme="minorHAnsi" w:hAnsiTheme="minorHAnsi"/>
          <w:sz w:val="22"/>
          <w:szCs w:val="22"/>
        </w:rPr>
        <w:t> cestovní</w:t>
      </w:r>
      <w:r w:rsidR="004C2222" w:rsidRPr="00423F3A">
        <w:rPr>
          <w:rFonts w:asciiTheme="minorHAnsi" w:hAnsiTheme="minorHAnsi"/>
          <w:sz w:val="22"/>
          <w:szCs w:val="22"/>
        </w:rPr>
        <w:t>ho</w:t>
      </w:r>
      <w:r w:rsidR="002B5EF1" w:rsidRPr="00423F3A">
        <w:rPr>
          <w:rFonts w:asciiTheme="minorHAnsi" w:hAnsiTheme="minorHAnsi"/>
          <w:sz w:val="22"/>
          <w:szCs w:val="22"/>
        </w:rPr>
        <w:t xml:space="preserve"> ruchu.</w:t>
      </w:r>
      <w:r w:rsidR="009342AF" w:rsidRPr="00423F3A">
        <w:rPr>
          <w:rFonts w:asciiTheme="minorHAnsi" w:hAnsiTheme="minorHAnsi"/>
          <w:sz w:val="22"/>
          <w:szCs w:val="22"/>
        </w:rPr>
        <w:t xml:space="preserve"> </w:t>
      </w:r>
      <w:r w:rsidR="002B5EF1" w:rsidRPr="00423F3A">
        <w:rPr>
          <w:rFonts w:asciiTheme="minorHAnsi" w:hAnsiTheme="minorHAnsi"/>
          <w:sz w:val="22"/>
          <w:szCs w:val="22"/>
        </w:rPr>
        <w:t xml:space="preserve">Náš poslední přesun byl již do sídla Městské policie v Břeclavi, </w:t>
      </w:r>
      <w:r w:rsidR="004C2222" w:rsidRPr="00423F3A">
        <w:rPr>
          <w:rFonts w:asciiTheme="minorHAnsi" w:hAnsiTheme="minorHAnsi"/>
          <w:sz w:val="22"/>
          <w:szCs w:val="22"/>
        </w:rPr>
        <w:t xml:space="preserve">v České republice, </w:t>
      </w:r>
      <w:r w:rsidR="002B5EF1" w:rsidRPr="00423F3A">
        <w:rPr>
          <w:rFonts w:asciiTheme="minorHAnsi" w:hAnsiTheme="minorHAnsi"/>
          <w:sz w:val="22"/>
          <w:szCs w:val="22"/>
        </w:rPr>
        <w:t>kde nás velitel městské policie Ing. Bc. Stanislav Hrdlička seznámil s</w:t>
      </w:r>
      <w:r w:rsidR="00637D1A">
        <w:rPr>
          <w:rFonts w:asciiTheme="minorHAnsi" w:hAnsiTheme="minorHAnsi"/>
          <w:sz w:val="22"/>
          <w:szCs w:val="22"/>
        </w:rPr>
        <w:t>e zpracováním</w:t>
      </w:r>
      <w:r w:rsidR="002B5EF1" w:rsidRPr="00423F3A">
        <w:rPr>
          <w:rFonts w:asciiTheme="minorHAnsi" w:hAnsiTheme="minorHAnsi"/>
          <w:sz w:val="22"/>
          <w:szCs w:val="22"/>
        </w:rPr>
        <w:t xml:space="preserve"> volitelného tématu ORP Břeclav - Bezpečnostní deštník nad územím ORP Břeclav.  Jedná se o společný nákup aktivního systému bezpečnostních kamer a souvisejícího vybavení</w:t>
      </w:r>
      <w:r w:rsidR="00637D1A">
        <w:rPr>
          <w:rFonts w:asciiTheme="minorHAnsi" w:hAnsiTheme="minorHAnsi"/>
          <w:sz w:val="22"/>
          <w:szCs w:val="22"/>
        </w:rPr>
        <w:t xml:space="preserve"> a jeho provoz</w:t>
      </w:r>
      <w:r w:rsidR="002B5EF1" w:rsidRPr="00423F3A">
        <w:rPr>
          <w:rFonts w:asciiTheme="minorHAnsi" w:hAnsiTheme="minorHAnsi"/>
          <w:sz w:val="22"/>
          <w:szCs w:val="22"/>
        </w:rPr>
        <w:t>. Po této návštěvě jsme se vrátili zpět do Prahy.</w:t>
      </w:r>
    </w:p>
    <w:p w:rsidR="009C4B9E" w:rsidRPr="00423F3A" w:rsidRDefault="00591BB7" w:rsidP="002B5EF1">
      <w:pPr>
        <w:pStyle w:val="Odstavecseseznamem"/>
        <w:ind w:left="0"/>
        <w:jc w:val="both"/>
        <w:rPr>
          <w:rFonts w:asciiTheme="minorHAnsi" w:hAnsiTheme="minorHAnsi"/>
          <w:b/>
          <w:i/>
          <w:sz w:val="22"/>
          <w:szCs w:val="22"/>
        </w:rPr>
      </w:pPr>
      <w:r w:rsidRPr="00423F3A">
        <w:rPr>
          <w:rFonts w:asciiTheme="minorHAnsi" w:hAnsiTheme="minorHAnsi"/>
          <w:b/>
          <w:i/>
          <w:sz w:val="22"/>
          <w:szCs w:val="22"/>
        </w:rPr>
        <w:t xml:space="preserve">Podrobnější informace viz </w:t>
      </w:r>
      <w:r w:rsidR="00423F3A" w:rsidRPr="00423F3A">
        <w:rPr>
          <w:rFonts w:asciiTheme="minorHAnsi" w:hAnsiTheme="minorHAnsi"/>
          <w:b/>
          <w:i/>
          <w:sz w:val="22"/>
          <w:szCs w:val="22"/>
        </w:rPr>
        <w:t>P</w:t>
      </w:r>
      <w:r w:rsidRPr="00423F3A">
        <w:rPr>
          <w:rFonts w:asciiTheme="minorHAnsi" w:hAnsiTheme="minorHAnsi"/>
          <w:b/>
          <w:i/>
          <w:sz w:val="22"/>
          <w:szCs w:val="22"/>
        </w:rPr>
        <w:t>říloha č. 5, strana 14</w:t>
      </w:r>
      <w:r w:rsidR="00423F3A" w:rsidRPr="00423F3A">
        <w:rPr>
          <w:rFonts w:asciiTheme="minorHAnsi" w:hAnsiTheme="minorHAnsi"/>
          <w:b/>
          <w:i/>
          <w:sz w:val="22"/>
          <w:szCs w:val="22"/>
        </w:rPr>
        <w:t xml:space="preserve"> </w:t>
      </w:r>
      <w:r w:rsidRPr="00423F3A">
        <w:rPr>
          <w:rFonts w:asciiTheme="minorHAnsi" w:hAnsiTheme="minorHAnsi"/>
          <w:b/>
          <w:i/>
          <w:sz w:val="22"/>
          <w:szCs w:val="22"/>
        </w:rPr>
        <w:t>-</w:t>
      </w:r>
      <w:r w:rsidR="001C3700" w:rsidRPr="00423F3A">
        <w:rPr>
          <w:rFonts w:asciiTheme="minorHAnsi" w:hAnsiTheme="minorHAnsi"/>
          <w:b/>
          <w:i/>
          <w:sz w:val="22"/>
          <w:szCs w:val="22"/>
        </w:rPr>
        <w:t xml:space="preserve"> </w:t>
      </w:r>
      <w:r w:rsidRPr="00423F3A">
        <w:rPr>
          <w:rFonts w:asciiTheme="minorHAnsi" w:hAnsiTheme="minorHAnsi"/>
          <w:b/>
          <w:i/>
          <w:sz w:val="22"/>
          <w:szCs w:val="22"/>
        </w:rPr>
        <w:t>16.</w:t>
      </w:r>
    </w:p>
    <w:p w:rsidR="009C4B9E" w:rsidRPr="00423F3A" w:rsidRDefault="009C4B9E" w:rsidP="002B5EF1">
      <w:pPr>
        <w:pStyle w:val="Odstavecseseznamem"/>
        <w:ind w:left="0"/>
        <w:jc w:val="both"/>
        <w:rPr>
          <w:rFonts w:asciiTheme="minorHAnsi" w:hAnsiTheme="minorHAnsi"/>
          <w:sz w:val="22"/>
          <w:szCs w:val="22"/>
        </w:rPr>
      </w:pPr>
    </w:p>
    <w:p w:rsidR="009C4B9E" w:rsidRPr="00423F3A" w:rsidRDefault="009C4B9E" w:rsidP="002B5EF1">
      <w:pPr>
        <w:pStyle w:val="Odstavecseseznamem"/>
        <w:ind w:left="0"/>
        <w:jc w:val="both"/>
        <w:rPr>
          <w:rFonts w:asciiTheme="minorHAnsi" w:hAnsiTheme="minorHAnsi"/>
          <w:sz w:val="22"/>
          <w:szCs w:val="22"/>
        </w:rPr>
      </w:pPr>
    </w:p>
    <w:p w:rsidR="009C4B9E" w:rsidRDefault="00E74949" w:rsidP="002B5EF1">
      <w:pPr>
        <w:pStyle w:val="Odstavecseseznamem"/>
        <w:ind w:left="0"/>
        <w:jc w:val="both"/>
        <w:rPr>
          <w:rFonts w:asciiTheme="minorHAnsi" w:hAnsiTheme="minorHAnsi"/>
          <w:b/>
          <w:sz w:val="22"/>
          <w:szCs w:val="22"/>
          <w:u w:val="single"/>
        </w:rPr>
      </w:pPr>
      <w:r>
        <w:rPr>
          <w:rFonts w:asciiTheme="minorHAnsi" w:hAnsiTheme="minorHAnsi"/>
          <w:b/>
          <w:sz w:val="22"/>
          <w:szCs w:val="22"/>
          <w:u w:val="single"/>
        </w:rPr>
        <w:t>Č</w:t>
      </w:r>
      <w:r w:rsidR="00217661" w:rsidRPr="00217661">
        <w:rPr>
          <w:rFonts w:asciiTheme="minorHAnsi" w:hAnsiTheme="minorHAnsi"/>
          <w:b/>
          <w:sz w:val="22"/>
          <w:szCs w:val="22"/>
          <w:u w:val="single"/>
        </w:rPr>
        <w:t>erpáno z prezentací:</w:t>
      </w:r>
    </w:p>
    <w:p w:rsidR="00217661" w:rsidRDefault="00217661" w:rsidP="002B5EF1">
      <w:pPr>
        <w:pStyle w:val="Odstavecseseznamem"/>
        <w:ind w:left="0"/>
        <w:jc w:val="both"/>
        <w:rPr>
          <w:rFonts w:asciiTheme="minorHAnsi" w:hAnsiTheme="minorHAnsi"/>
          <w:b/>
          <w:sz w:val="22"/>
          <w:szCs w:val="22"/>
          <w:u w:val="single"/>
        </w:rPr>
      </w:pPr>
    </w:p>
    <w:p w:rsidR="00217661" w:rsidRPr="00217661" w:rsidRDefault="00217661" w:rsidP="00217661">
      <w:pPr>
        <w:pStyle w:val="Odstavecseseznamem"/>
        <w:numPr>
          <w:ilvl w:val="0"/>
          <w:numId w:val="7"/>
        </w:numPr>
        <w:jc w:val="both"/>
        <w:rPr>
          <w:rFonts w:asciiTheme="minorHAnsi" w:hAnsiTheme="minorHAnsi"/>
          <w:b/>
          <w:sz w:val="22"/>
          <w:szCs w:val="22"/>
          <w:u w:val="single"/>
        </w:rPr>
      </w:pPr>
      <w:r>
        <w:rPr>
          <w:rFonts w:asciiTheme="minorHAnsi" w:hAnsiTheme="minorHAnsi"/>
          <w:sz w:val="22"/>
          <w:szCs w:val="22"/>
        </w:rPr>
        <w:t>Komunální odpadové hospodářství v okrese Gänserndorf</w:t>
      </w:r>
    </w:p>
    <w:p w:rsidR="00217661" w:rsidRPr="00217661" w:rsidRDefault="00217661" w:rsidP="00217661">
      <w:pPr>
        <w:pStyle w:val="Odstavecseseznamem"/>
        <w:numPr>
          <w:ilvl w:val="0"/>
          <w:numId w:val="7"/>
        </w:numPr>
        <w:jc w:val="both"/>
        <w:rPr>
          <w:rFonts w:asciiTheme="minorHAnsi" w:hAnsiTheme="minorHAnsi"/>
          <w:b/>
          <w:sz w:val="22"/>
          <w:szCs w:val="22"/>
          <w:u w:val="single"/>
        </w:rPr>
      </w:pPr>
      <w:r>
        <w:rPr>
          <w:rFonts w:asciiTheme="minorHAnsi" w:hAnsiTheme="minorHAnsi"/>
          <w:sz w:val="22"/>
          <w:szCs w:val="22"/>
        </w:rPr>
        <w:t>Obecní samospráva a spolupráce mezi obcemi</w:t>
      </w:r>
    </w:p>
    <w:p w:rsidR="00217661" w:rsidRPr="00217661" w:rsidRDefault="00217661" w:rsidP="00217661">
      <w:pPr>
        <w:pStyle w:val="Odstavecseseznamem"/>
        <w:numPr>
          <w:ilvl w:val="0"/>
          <w:numId w:val="7"/>
        </w:numPr>
        <w:jc w:val="both"/>
        <w:rPr>
          <w:rFonts w:asciiTheme="minorHAnsi" w:hAnsiTheme="minorHAnsi"/>
          <w:b/>
          <w:sz w:val="22"/>
          <w:szCs w:val="22"/>
          <w:u w:val="single"/>
        </w:rPr>
      </w:pPr>
      <w:r>
        <w:rPr>
          <w:rFonts w:asciiTheme="minorHAnsi" w:hAnsiTheme="minorHAnsi"/>
          <w:sz w:val="22"/>
          <w:szCs w:val="22"/>
        </w:rPr>
        <w:t>Odpadové hospodářství Amstetten</w:t>
      </w:r>
    </w:p>
    <w:p w:rsidR="00217661" w:rsidRPr="00217661" w:rsidRDefault="00217661" w:rsidP="00217661">
      <w:pPr>
        <w:pStyle w:val="Odstavecseseznamem"/>
        <w:numPr>
          <w:ilvl w:val="0"/>
          <w:numId w:val="7"/>
        </w:numPr>
        <w:jc w:val="both"/>
        <w:rPr>
          <w:rFonts w:asciiTheme="minorHAnsi" w:hAnsiTheme="minorHAnsi"/>
          <w:b/>
          <w:sz w:val="22"/>
          <w:szCs w:val="22"/>
          <w:u w:val="single"/>
        </w:rPr>
      </w:pPr>
      <w:r>
        <w:rPr>
          <w:rFonts w:asciiTheme="minorHAnsi" w:hAnsiTheme="minorHAnsi"/>
          <w:sz w:val="22"/>
          <w:szCs w:val="22"/>
        </w:rPr>
        <w:t>Sdružení obcí pro výběr poplatků</w:t>
      </w:r>
    </w:p>
    <w:p w:rsidR="00217661" w:rsidRPr="00217661" w:rsidRDefault="00217661" w:rsidP="00217661">
      <w:pPr>
        <w:pStyle w:val="Odstavecseseznamem"/>
        <w:numPr>
          <w:ilvl w:val="0"/>
          <w:numId w:val="7"/>
        </w:numPr>
        <w:jc w:val="both"/>
        <w:rPr>
          <w:rFonts w:asciiTheme="minorHAnsi" w:hAnsiTheme="minorHAnsi"/>
          <w:b/>
          <w:sz w:val="22"/>
          <w:szCs w:val="22"/>
          <w:u w:val="single"/>
        </w:rPr>
      </w:pPr>
      <w:r>
        <w:rPr>
          <w:rFonts w:asciiTheme="minorHAnsi" w:hAnsiTheme="minorHAnsi"/>
          <w:sz w:val="22"/>
          <w:szCs w:val="22"/>
        </w:rPr>
        <w:t>Břeclav</w:t>
      </w:r>
      <w:r w:rsidR="0018150B">
        <w:rPr>
          <w:rFonts w:asciiTheme="minorHAnsi" w:hAnsiTheme="minorHAnsi"/>
          <w:sz w:val="22"/>
          <w:szCs w:val="22"/>
        </w:rPr>
        <w:t xml:space="preserve"> </w:t>
      </w:r>
      <w:r>
        <w:rPr>
          <w:rFonts w:asciiTheme="minorHAnsi" w:hAnsiTheme="minorHAnsi"/>
          <w:sz w:val="22"/>
          <w:szCs w:val="22"/>
        </w:rPr>
        <w:t>- bezpečnost</w:t>
      </w:r>
    </w:p>
    <w:p w:rsidR="00217661" w:rsidRPr="00217661" w:rsidRDefault="00217661" w:rsidP="00217661">
      <w:pPr>
        <w:pStyle w:val="Odstavecseseznamem"/>
        <w:numPr>
          <w:ilvl w:val="0"/>
          <w:numId w:val="7"/>
        </w:numPr>
        <w:jc w:val="both"/>
        <w:rPr>
          <w:rFonts w:asciiTheme="minorHAnsi" w:hAnsiTheme="minorHAnsi"/>
          <w:b/>
          <w:sz w:val="22"/>
          <w:szCs w:val="22"/>
          <w:u w:val="single"/>
        </w:rPr>
      </w:pPr>
      <w:r>
        <w:rPr>
          <w:rFonts w:asciiTheme="minorHAnsi" w:hAnsiTheme="minorHAnsi"/>
          <w:sz w:val="22"/>
          <w:szCs w:val="22"/>
        </w:rPr>
        <w:t>Schattenberg</w:t>
      </w:r>
    </w:p>
    <w:p w:rsidR="009C4B9E" w:rsidRPr="00423F3A" w:rsidRDefault="009C4B9E" w:rsidP="002B5EF1">
      <w:pPr>
        <w:pStyle w:val="Odstavecseseznamem"/>
        <w:ind w:left="0"/>
        <w:jc w:val="both"/>
        <w:rPr>
          <w:rFonts w:asciiTheme="minorHAnsi" w:hAnsiTheme="minorHAnsi"/>
          <w:sz w:val="22"/>
          <w:szCs w:val="22"/>
        </w:rPr>
      </w:pPr>
    </w:p>
    <w:p w:rsidR="009C4B9E" w:rsidRPr="00423F3A" w:rsidRDefault="009C4B9E" w:rsidP="002B5EF1">
      <w:pPr>
        <w:pStyle w:val="Odstavecseseznamem"/>
        <w:ind w:left="0"/>
        <w:jc w:val="both"/>
        <w:rPr>
          <w:rFonts w:asciiTheme="minorHAnsi" w:hAnsiTheme="minorHAnsi"/>
          <w:sz w:val="22"/>
          <w:szCs w:val="22"/>
        </w:rPr>
      </w:pPr>
    </w:p>
    <w:p w:rsidR="009C4B9E" w:rsidRPr="00423F3A" w:rsidRDefault="009C4B9E" w:rsidP="002B5EF1">
      <w:pPr>
        <w:pStyle w:val="Odstavecseseznamem"/>
        <w:ind w:left="0"/>
        <w:jc w:val="both"/>
        <w:rPr>
          <w:rFonts w:asciiTheme="minorHAnsi" w:hAnsiTheme="minorHAnsi"/>
          <w:sz w:val="22"/>
          <w:szCs w:val="22"/>
        </w:rPr>
      </w:pPr>
    </w:p>
    <w:p w:rsidR="009C4B9E" w:rsidRPr="00423F3A" w:rsidRDefault="009C4B9E" w:rsidP="002B5EF1">
      <w:pPr>
        <w:pStyle w:val="Odstavecseseznamem"/>
        <w:ind w:left="0"/>
        <w:jc w:val="both"/>
        <w:rPr>
          <w:rFonts w:asciiTheme="minorHAnsi" w:hAnsiTheme="minorHAnsi"/>
          <w:sz w:val="22"/>
          <w:szCs w:val="22"/>
        </w:rPr>
      </w:pPr>
    </w:p>
    <w:p w:rsidR="00A309E0" w:rsidRPr="00D75760" w:rsidRDefault="007C3577">
      <w:pPr>
        <w:rPr>
          <w:rFonts w:asciiTheme="minorHAnsi" w:hAnsiTheme="minorHAnsi"/>
          <w:b/>
          <w:i/>
          <w:sz w:val="22"/>
          <w:szCs w:val="22"/>
        </w:rPr>
      </w:pPr>
      <w:r w:rsidRPr="00D75760">
        <w:rPr>
          <w:rFonts w:asciiTheme="minorHAnsi" w:hAnsiTheme="minorHAnsi"/>
          <w:b/>
          <w:i/>
          <w:sz w:val="22"/>
          <w:szCs w:val="22"/>
        </w:rPr>
        <w:t>P</w:t>
      </w:r>
      <w:r w:rsidR="009C4B9E" w:rsidRPr="00D75760">
        <w:rPr>
          <w:rFonts w:asciiTheme="minorHAnsi" w:hAnsiTheme="minorHAnsi"/>
          <w:b/>
          <w:i/>
          <w:sz w:val="22"/>
          <w:szCs w:val="22"/>
        </w:rPr>
        <w:t>říl</w:t>
      </w:r>
      <w:r w:rsidR="00A309E0" w:rsidRPr="00D75760">
        <w:rPr>
          <w:rFonts w:asciiTheme="minorHAnsi" w:hAnsiTheme="minorHAnsi"/>
          <w:b/>
          <w:i/>
          <w:sz w:val="22"/>
          <w:szCs w:val="22"/>
        </w:rPr>
        <w:t>oha č.</w:t>
      </w:r>
      <w:r w:rsidR="00D75760" w:rsidRPr="00D75760">
        <w:rPr>
          <w:rFonts w:asciiTheme="minorHAnsi" w:hAnsiTheme="minorHAnsi"/>
          <w:b/>
          <w:i/>
          <w:sz w:val="22"/>
          <w:szCs w:val="22"/>
        </w:rPr>
        <w:t xml:space="preserve"> </w:t>
      </w:r>
      <w:r w:rsidR="00A309E0" w:rsidRPr="00D75760">
        <w:rPr>
          <w:rFonts w:asciiTheme="minorHAnsi" w:hAnsiTheme="minorHAnsi"/>
          <w:b/>
          <w:i/>
          <w:sz w:val="22"/>
          <w:szCs w:val="22"/>
        </w:rPr>
        <w:t>1</w:t>
      </w:r>
    </w:p>
    <w:p w:rsidR="00A309E0" w:rsidRPr="00423F3A" w:rsidRDefault="00A309E0" w:rsidP="00A309E0">
      <w:pPr>
        <w:jc w:val="both"/>
        <w:rPr>
          <w:rFonts w:asciiTheme="minorHAnsi" w:hAnsiTheme="minorHAnsi"/>
          <w:sz w:val="22"/>
          <w:szCs w:val="22"/>
        </w:rPr>
      </w:pPr>
    </w:p>
    <w:p w:rsidR="00A309E0" w:rsidRPr="00423F3A" w:rsidRDefault="00A309E0" w:rsidP="00A309E0">
      <w:pPr>
        <w:pBdr>
          <w:bottom w:val="single" w:sz="4" w:space="1" w:color="auto"/>
        </w:pBdr>
        <w:jc w:val="both"/>
        <w:rPr>
          <w:rFonts w:asciiTheme="minorHAnsi" w:hAnsiTheme="minorHAnsi"/>
          <w:b/>
          <w:sz w:val="22"/>
          <w:szCs w:val="22"/>
        </w:rPr>
      </w:pPr>
      <w:r w:rsidRPr="00423F3A">
        <w:rPr>
          <w:rFonts w:asciiTheme="minorHAnsi" w:hAnsiTheme="minorHAnsi"/>
          <w:b/>
          <w:sz w:val="22"/>
          <w:szCs w:val="22"/>
        </w:rPr>
        <w:t>1. den – 2. 2. 2015</w:t>
      </w:r>
    </w:p>
    <w:p w:rsidR="00A309E0" w:rsidRPr="00423F3A" w:rsidRDefault="00A309E0" w:rsidP="00A309E0">
      <w:pPr>
        <w:jc w:val="both"/>
        <w:rPr>
          <w:rFonts w:asciiTheme="minorHAnsi" w:hAnsiTheme="minorHAnsi"/>
          <w:b/>
          <w:sz w:val="22"/>
          <w:szCs w:val="22"/>
        </w:rPr>
      </w:pPr>
    </w:p>
    <w:p w:rsidR="00A309E0" w:rsidRPr="00423F3A" w:rsidRDefault="00A309E0" w:rsidP="00991861">
      <w:pPr>
        <w:spacing w:after="120"/>
        <w:jc w:val="both"/>
        <w:rPr>
          <w:rFonts w:asciiTheme="minorHAnsi" w:hAnsiTheme="minorHAnsi"/>
          <w:b/>
          <w:sz w:val="22"/>
          <w:szCs w:val="22"/>
          <w:u w:val="single"/>
        </w:rPr>
      </w:pPr>
      <w:r w:rsidRPr="00423F3A">
        <w:rPr>
          <w:rFonts w:asciiTheme="minorHAnsi" w:hAnsiTheme="minorHAnsi"/>
          <w:b/>
          <w:sz w:val="22"/>
          <w:szCs w:val="22"/>
          <w:u w:val="single"/>
        </w:rPr>
        <w:t>Zařízení pro nakládání s odpady - Hohenruppersdorf</w:t>
      </w: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Dne 2. 2. 2015 jsme dorazili do zařízení pro nakládání s odpady v Hohenruppersdorfu. Obec, v jejíž blízkosti je zařízení pro nakládání s odpady umístěno, se nachází cca 50 km od Břeclavi a cca 50 km </w:t>
      </w:r>
      <w:r w:rsidR="00D75760">
        <w:rPr>
          <w:rFonts w:asciiTheme="minorHAnsi" w:hAnsiTheme="minorHAnsi"/>
          <w:sz w:val="22"/>
          <w:szCs w:val="22"/>
        </w:rPr>
        <w:br/>
      </w:r>
      <w:r w:rsidRPr="00423F3A">
        <w:rPr>
          <w:rFonts w:asciiTheme="minorHAnsi" w:hAnsiTheme="minorHAnsi"/>
          <w:sz w:val="22"/>
          <w:szCs w:val="22"/>
        </w:rPr>
        <w:t xml:space="preserve">od Vídně. V tomto zařízení jsme byli provedeni po jednotlivých provozech. V zařízení se zaměřují </w:t>
      </w:r>
      <w:r w:rsidR="00D75760">
        <w:rPr>
          <w:rFonts w:asciiTheme="minorHAnsi" w:hAnsiTheme="minorHAnsi"/>
          <w:sz w:val="22"/>
          <w:szCs w:val="22"/>
        </w:rPr>
        <w:br/>
      </w:r>
      <w:r w:rsidRPr="00423F3A">
        <w:rPr>
          <w:rFonts w:asciiTheme="minorHAnsi" w:hAnsiTheme="minorHAnsi"/>
          <w:sz w:val="22"/>
          <w:szCs w:val="22"/>
        </w:rPr>
        <w:t>na zpracování odpadu z papíru, bio odpadu a strusky (odpad ze spaloven). Prohlídky se společně s námi účastnil i starosta obce pan Ing. Hermann Gindl  a manažerka spolku G. V. U. (Gemeindeverband für Aufgaben des Umweltschutzes) paní Dr. Martina Kapfinger.</w:t>
      </w:r>
    </w:p>
    <w:p w:rsidR="00A309E0" w:rsidRPr="00423F3A" w:rsidRDefault="00A309E0" w:rsidP="00A309E0">
      <w:pPr>
        <w:jc w:val="both"/>
        <w:rPr>
          <w:rFonts w:asciiTheme="minorHAnsi" w:hAnsiTheme="minorHAnsi"/>
          <w:b/>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b/>
          <w:sz w:val="22"/>
          <w:szCs w:val="22"/>
        </w:rPr>
        <w:t xml:space="preserve">Zpracování papíru </w:t>
      </w:r>
      <w:r w:rsidRPr="00423F3A">
        <w:rPr>
          <w:rFonts w:asciiTheme="minorHAnsi" w:hAnsiTheme="minorHAnsi"/>
          <w:sz w:val="22"/>
          <w:szCs w:val="22"/>
        </w:rPr>
        <w:t xml:space="preserve">- papír, který je sem svážen </w:t>
      </w:r>
      <w:r w:rsidR="008333AD">
        <w:rPr>
          <w:rFonts w:asciiTheme="minorHAnsi" w:hAnsiTheme="minorHAnsi"/>
          <w:sz w:val="22"/>
          <w:szCs w:val="22"/>
        </w:rPr>
        <w:t xml:space="preserve">z území </w:t>
      </w:r>
      <w:r w:rsidRPr="00423F3A">
        <w:rPr>
          <w:rFonts w:asciiTheme="minorHAnsi" w:hAnsiTheme="minorHAnsi"/>
          <w:sz w:val="22"/>
          <w:szCs w:val="22"/>
        </w:rPr>
        <w:t>několika soukromými firmami</w:t>
      </w:r>
      <w:r w:rsidR="004C2222" w:rsidRPr="00423F3A">
        <w:rPr>
          <w:rFonts w:asciiTheme="minorHAnsi" w:hAnsiTheme="minorHAnsi"/>
          <w:sz w:val="22"/>
          <w:szCs w:val="22"/>
        </w:rPr>
        <w:t>,</w:t>
      </w:r>
      <w:r w:rsidRPr="00423F3A">
        <w:rPr>
          <w:rFonts w:asciiTheme="minorHAnsi" w:hAnsiTheme="minorHAnsi"/>
          <w:sz w:val="22"/>
          <w:szCs w:val="22"/>
        </w:rPr>
        <w:t xml:space="preserve"> se dále třídí pomocí třídicí linky a na závěr probíhá manuální dotřídění. Materiál je přijímán nejen z obcí, ale rovněž od soukromých subjektů.</w:t>
      </w:r>
    </w:p>
    <w:p w:rsidR="009342AF" w:rsidRPr="00423F3A" w:rsidRDefault="009342AF" w:rsidP="00A309E0">
      <w:pPr>
        <w:jc w:val="both"/>
        <w:rPr>
          <w:rFonts w:asciiTheme="minorHAnsi" w:hAnsiTheme="minorHAnsi"/>
          <w:sz w:val="22"/>
          <w:szCs w:val="22"/>
        </w:rPr>
      </w:pPr>
    </w:p>
    <w:p w:rsidR="00A309E0" w:rsidRDefault="00A309E0" w:rsidP="00A309E0">
      <w:pPr>
        <w:jc w:val="both"/>
        <w:rPr>
          <w:rFonts w:asciiTheme="minorHAnsi" w:hAnsiTheme="minorHAnsi"/>
          <w:sz w:val="22"/>
          <w:szCs w:val="22"/>
        </w:rPr>
      </w:pPr>
      <w:r w:rsidRPr="00423F3A">
        <w:rPr>
          <w:rFonts w:asciiTheme="minorHAnsi" w:hAnsiTheme="minorHAnsi"/>
          <w:sz w:val="22"/>
          <w:szCs w:val="22"/>
        </w:rPr>
        <w:t>Na třídící lince se separuje kartónový papír, papír barevný (probarvený) a zbytkový materiál.</w:t>
      </w:r>
      <w:r w:rsidR="00D75760">
        <w:rPr>
          <w:rFonts w:asciiTheme="minorHAnsi" w:hAnsiTheme="minorHAnsi"/>
          <w:sz w:val="22"/>
          <w:szCs w:val="22"/>
        </w:rPr>
        <w:t xml:space="preserve"> </w:t>
      </w:r>
      <w:r w:rsidRPr="00423F3A">
        <w:rPr>
          <w:rFonts w:asciiTheme="minorHAnsi" w:hAnsiTheme="minorHAnsi"/>
          <w:sz w:val="22"/>
          <w:szCs w:val="22"/>
        </w:rPr>
        <w:t xml:space="preserve">Z takto roztříděného papíru se k dalšímu zpracování prodá do papíren </w:t>
      </w:r>
      <w:r w:rsidR="008333AD">
        <w:rPr>
          <w:rFonts w:asciiTheme="minorHAnsi" w:hAnsiTheme="minorHAnsi"/>
          <w:sz w:val="22"/>
          <w:szCs w:val="22"/>
        </w:rPr>
        <w:t>cca 80% papíru a cca 19,5% karto</w:t>
      </w:r>
      <w:r w:rsidRPr="00423F3A">
        <w:rPr>
          <w:rFonts w:asciiTheme="minorHAnsi" w:hAnsiTheme="minorHAnsi"/>
          <w:sz w:val="22"/>
          <w:szCs w:val="22"/>
        </w:rPr>
        <w:t xml:space="preserve">nu </w:t>
      </w:r>
      <w:r w:rsidR="00D75760">
        <w:rPr>
          <w:rFonts w:asciiTheme="minorHAnsi" w:hAnsiTheme="minorHAnsi"/>
          <w:sz w:val="22"/>
          <w:szCs w:val="22"/>
        </w:rPr>
        <w:br/>
      </w:r>
      <w:r w:rsidRPr="00423F3A">
        <w:rPr>
          <w:rFonts w:asciiTheme="minorHAnsi" w:hAnsiTheme="minorHAnsi"/>
          <w:sz w:val="22"/>
          <w:szCs w:val="22"/>
        </w:rPr>
        <w:t>na recyklaci. Papírna je od zařízení v Hohenruppersdorfu  vzdálena cca 150 km. Prodejní cena roztříděného materiálu se liší dle kvality a vlhkosti.</w:t>
      </w:r>
    </w:p>
    <w:p w:rsidR="00D75760" w:rsidRPr="00423F3A" w:rsidRDefault="00D75760" w:rsidP="00A309E0">
      <w:pPr>
        <w:jc w:val="both"/>
        <w:rPr>
          <w:rFonts w:asciiTheme="minorHAnsi" w:hAnsiTheme="minorHAnsi"/>
          <w:sz w:val="22"/>
          <w:szCs w:val="22"/>
        </w:rPr>
      </w:pPr>
    </w:p>
    <w:p w:rsidR="00A309E0" w:rsidRPr="00423F3A" w:rsidRDefault="00423F3A" w:rsidP="00A309E0">
      <w:pPr>
        <w:jc w:val="both"/>
        <w:rPr>
          <w:rFonts w:asciiTheme="minorHAnsi" w:hAnsiTheme="minorHAnsi"/>
          <w:b/>
          <w:sz w:val="22"/>
          <w:szCs w:val="22"/>
        </w:rPr>
      </w:pPr>
      <w:r w:rsidRPr="00423F3A">
        <w:rPr>
          <w:rFonts w:asciiTheme="minorHAnsi" w:hAnsiTheme="minorHAnsi"/>
          <w:b/>
          <w:noProof/>
          <w:sz w:val="22"/>
          <w:szCs w:val="22"/>
        </w:rPr>
        <w:drawing>
          <wp:inline distT="0" distB="0" distL="0" distR="0" wp14:anchorId="75961263" wp14:editId="194C57ED">
            <wp:extent cx="2876549" cy="1590675"/>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5600" cy="1590150"/>
                    </a:xfrm>
                    <a:prstGeom prst="rect">
                      <a:avLst/>
                    </a:prstGeom>
                    <a:ln>
                      <a:noFill/>
                    </a:ln>
                    <a:effectLst>
                      <a:softEdge rad="112500"/>
                    </a:effectLst>
                  </pic:spPr>
                </pic:pic>
              </a:graphicData>
            </a:graphic>
          </wp:inline>
        </w:drawing>
      </w:r>
      <w:r w:rsidRPr="00423F3A">
        <w:rPr>
          <w:rFonts w:asciiTheme="minorHAnsi" w:hAnsiTheme="minorHAnsi"/>
          <w:noProof/>
          <w:sz w:val="22"/>
          <w:szCs w:val="22"/>
        </w:rPr>
        <w:drawing>
          <wp:inline distT="0" distB="0" distL="0" distR="0" wp14:anchorId="20D5F199" wp14:editId="4AA22D88">
            <wp:extent cx="2662933" cy="1552575"/>
            <wp:effectExtent l="0" t="0" r="444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400" cy="1560427"/>
                    </a:xfrm>
                    <a:prstGeom prst="rect">
                      <a:avLst/>
                    </a:prstGeom>
                    <a:ln>
                      <a:noFill/>
                    </a:ln>
                    <a:effectLst>
                      <a:softEdge rad="112500"/>
                    </a:effectLst>
                  </pic:spPr>
                </pic:pic>
              </a:graphicData>
            </a:graphic>
          </wp:inline>
        </w:drawing>
      </w:r>
    </w:p>
    <w:p w:rsidR="00D75760" w:rsidRDefault="00D75760" w:rsidP="00423F3A">
      <w:pPr>
        <w:spacing w:after="120"/>
        <w:jc w:val="both"/>
        <w:rPr>
          <w:rFonts w:asciiTheme="minorHAnsi" w:hAnsiTheme="minorHAnsi"/>
          <w:b/>
          <w:sz w:val="22"/>
          <w:szCs w:val="22"/>
        </w:rPr>
      </w:pPr>
    </w:p>
    <w:p w:rsidR="00A309E0" w:rsidRPr="00423F3A" w:rsidRDefault="00A309E0" w:rsidP="00423F3A">
      <w:pPr>
        <w:spacing w:after="120"/>
        <w:jc w:val="both"/>
        <w:rPr>
          <w:rFonts w:asciiTheme="minorHAnsi" w:hAnsiTheme="minorHAnsi"/>
          <w:sz w:val="22"/>
          <w:szCs w:val="22"/>
        </w:rPr>
      </w:pPr>
      <w:r w:rsidRPr="00423F3A">
        <w:rPr>
          <w:rFonts w:asciiTheme="minorHAnsi" w:hAnsiTheme="minorHAnsi"/>
          <w:b/>
          <w:sz w:val="22"/>
          <w:szCs w:val="22"/>
        </w:rPr>
        <w:t xml:space="preserve">Zpracování bio odpadu </w:t>
      </w:r>
      <w:r w:rsidRPr="00423F3A">
        <w:rPr>
          <w:rFonts w:asciiTheme="minorHAnsi" w:hAnsiTheme="minorHAnsi"/>
          <w:sz w:val="22"/>
          <w:szCs w:val="22"/>
        </w:rPr>
        <w:t xml:space="preserve">- tento odpad pochází především z domácností a je kompostován </w:t>
      </w:r>
      <w:r w:rsidR="00D75760">
        <w:rPr>
          <w:rFonts w:asciiTheme="minorHAnsi" w:hAnsiTheme="minorHAnsi"/>
          <w:sz w:val="22"/>
          <w:szCs w:val="22"/>
        </w:rPr>
        <w:br/>
      </w:r>
      <w:r w:rsidRPr="00423F3A">
        <w:rPr>
          <w:rFonts w:asciiTheme="minorHAnsi" w:hAnsiTheme="minorHAnsi"/>
          <w:sz w:val="22"/>
          <w:szCs w:val="22"/>
        </w:rPr>
        <w:t xml:space="preserve">za pravidelného provzdušňování 9 týdnů a dalších 1 a půl měsíce se nechává </w:t>
      </w:r>
      <w:r w:rsidR="004C2222" w:rsidRPr="00423F3A">
        <w:rPr>
          <w:rFonts w:asciiTheme="minorHAnsi" w:hAnsiTheme="minorHAnsi"/>
          <w:sz w:val="22"/>
          <w:szCs w:val="22"/>
        </w:rPr>
        <w:t>dozrát</w:t>
      </w:r>
      <w:r w:rsidRPr="00423F3A">
        <w:rPr>
          <w:rFonts w:asciiTheme="minorHAnsi" w:hAnsiTheme="minorHAnsi"/>
          <w:sz w:val="22"/>
          <w:szCs w:val="22"/>
        </w:rPr>
        <w:t xml:space="preserve">.  Do kompostu se přidává kamenná moučka proti kyselosti a za její přítomnosti se déle uchovají výživné látky – kamenná moučka se dováží z Afriky a Srí Lanky. 4x ročně se provádí kontroly kompostu </w:t>
      </w:r>
      <w:r w:rsidR="00D75760">
        <w:rPr>
          <w:rFonts w:asciiTheme="minorHAnsi" w:hAnsiTheme="minorHAnsi"/>
          <w:sz w:val="22"/>
          <w:szCs w:val="22"/>
        </w:rPr>
        <w:br/>
      </w:r>
      <w:r w:rsidRPr="00423F3A">
        <w:rPr>
          <w:rFonts w:asciiTheme="minorHAnsi" w:hAnsiTheme="minorHAnsi"/>
          <w:sz w:val="22"/>
          <w:szCs w:val="22"/>
        </w:rPr>
        <w:t>na kontaminaci kovy a dalšími cizorodými látkami.</w:t>
      </w:r>
    </w:p>
    <w:p w:rsidR="00D75760" w:rsidRDefault="00D75760" w:rsidP="00423F3A">
      <w:pPr>
        <w:spacing w:after="120"/>
        <w:jc w:val="both"/>
        <w:rPr>
          <w:rFonts w:asciiTheme="minorHAnsi" w:hAnsiTheme="minorHAnsi"/>
          <w:sz w:val="22"/>
          <w:szCs w:val="22"/>
          <w:u w:val="single"/>
        </w:rPr>
      </w:pPr>
    </w:p>
    <w:p w:rsidR="00A309E0" w:rsidRPr="00423F3A" w:rsidRDefault="00A309E0" w:rsidP="00423F3A">
      <w:pPr>
        <w:spacing w:after="120"/>
        <w:jc w:val="both"/>
        <w:rPr>
          <w:rFonts w:asciiTheme="minorHAnsi" w:hAnsiTheme="minorHAnsi"/>
          <w:sz w:val="22"/>
          <w:szCs w:val="22"/>
          <w:u w:val="single"/>
        </w:rPr>
      </w:pPr>
      <w:r w:rsidRPr="00423F3A">
        <w:rPr>
          <w:rFonts w:asciiTheme="minorHAnsi" w:hAnsiTheme="minorHAnsi"/>
          <w:sz w:val="22"/>
          <w:szCs w:val="22"/>
          <w:u w:val="single"/>
        </w:rPr>
        <w:t>Konečný produkt - kompost se dělí na tři stupně kvality:</w:t>
      </w:r>
    </w:p>
    <w:p w:rsidR="00A309E0" w:rsidRPr="00423F3A" w:rsidRDefault="00A309E0" w:rsidP="00423F3A">
      <w:pPr>
        <w:pStyle w:val="Odstavecseseznamem"/>
        <w:numPr>
          <w:ilvl w:val="0"/>
          <w:numId w:val="6"/>
        </w:numPr>
        <w:spacing w:after="120"/>
        <w:contextualSpacing w:val="0"/>
        <w:jc w:val="both"/>
        <w:rPr>
          <w:rFonts w:asciiTheme="minorHAnsi" w:hAnsiTheme="minorHAnsi"/>
          <w:sz w:val="22"/>
          <w:szCs w:val="22"/>
        </w:rPr>
      </w:pPr>
      <w:r w:rsidRPr="00423F3A">
        <w:rPr>
          <w:rFonts w:asciiTheme="minorHAnsi" w:hAnsiTheme="minorHAnsi"/>
          <w:sz w:val="22"/>
          <w:szCs w:val="22"/>
        </w:rPr>
        <w:t>A+</w:t>
      </w:r>
      <w:r w:rsidR="004C2222" w:rsidRPr="00423F3A">
        <w:rPr>
          <w:rFonts w:asciiTheme="minorHAnsi" w:hAnsiTheme="minorHAnsi"/>
          <w:sz w:val="22"/>
          <w:szCs w:val="22"/>
        </w:rPr>
        <w:t>,</w:t>
      </w:r>
      <w:r w:rsidRPr="00423F3A">
        <w:rPr>
          <w:rFonts w:asciiTheme="minorHAnsi" w:hAnsiTheme="minorHAnsi"/>
          <w:sz w:val="22"/>
          <w:szCs w:val="22"/>
        </w:rPr>
        <w:t xml:space="preserve"> což je hnojivo pro bio zemědělce (tito zemědělci určují druh kamenné moučky přidávané do kompostu)</w:t>
      </w:r>
    </w:p>
    <w:p w:rsidR="00A309E0" w:rsidRPr="00423F3A" w:rsidRDefault="00A309E0" w:rsidP="00423F3A">
      <w:pPr>
        <w:pStyle w:val="Odstavecseseznamem"/>
        <w:numPr>
          <w:ilvl w:val="0"/>
          <w:numId w:val="6"/>
        </w:numPr>
        <w:spacing w:after="120"/>
        <w:contextualSpacing w:val="0"/>
        <w:jc w:val="both"/>
        <w:rPr>
          <w:rFonts w:asciiTheme="minorHAnsi" w:hAnsiTheme="minorHAnsi"/>
          <w:sz w:val="22"/>
          <w:szCs w:val="22"/>
        </w:rPr>
      </w:pPr>
      <w:r w:rsidRPr="00423F3A">
        <w:rPr>
          <w:rFonts w:asciiTheme="minorHAnsi" w:hAnsiTheme="minorHAnsi"/>
          <w:sz w:val="22"/>
          <w:szCs w:val="22"/>
        </w:rPr>
        <w:t>A, B</w:t>
      </w:r>
      <w:r w:rsidR="004C2222" w:rsidRPr="00423F3A">
        <w:rPr>
          <w:rFonts w:asciiTheme="minorHAnsi" w:hAnsiTheme="minorHAnsi"/>
          <w:sz w:val="22"/>
          <w:szCs w:val="22"/>
        </w:rPr>
        <w:t>,</w:t>
      </w:r>
      <w:r w:rsidRPr="00423F3A">
        <w:rPr>
          <w:rFonts w:asciiTheme="minorHAnsi" w:hAnsiTheme="minorHAnsi"/>
          <w:sz w:val="22"/>
          <w:szCs w:val="22"/>
        </w:rPr>
        <w:t xml:space="preserve"> což je hnojivo pro ostatní potřeb</w:t>
      </w:r>
      <w:r w:rsidR="004C2222" w:rsidRPr="00423F3A">
        <w:rPr>
          <w:rFonts w:asciiTheme="minorHAnsi" w:hAnsiTheme="minorHAnsi"/>
          <w:sz w:val="22"/>
          <w:szCs w:val="22"/>
        </w:rPr>
        <w:t>y</w:t>
      </w:r>
      <w:r w:rsidRPr="00423F3A">
        <w:rPr>
          <w:rFonts w:asciiTheme="minorHAnsi" w:hAnsiTheme="minorHAnsi"/>
          <w:sz w:val="22"/>
          <w:szCs w:val="22"/>
        </w:rPr>
        <w:t xml:space="preserve"> zemědělců</w:t>
      </w:r>
    </w:p>
    <w:p w:rsidR="00423F3A" w:rsidRPr="00423F3A" w:rsidRDefault="00423F3A">
      <w:pPr>
        <w:spacing w:after="200" w:line="276" w:lineRule="auto"/>
        <w:rPr>
          <w:rFonts w:asciiTheme="minorHAnsi" w:hAnsiTheme="minorHAnsi"/>
          <w:b/>
          <w:sz w:val="22"/>
          <w:szCs w:val="22"/>
        </w:rPr>
      </w:pPr>
      <w:r w:rsidRPr="00423F3A">
        <w:rPr>
          <w:rFonts w:asciiTheme="minorHAnsi" w:hAnsiTheme="minorHAnsi"/>
          <w:b/>
          <w:sz w:val="22"/>
          <w:szCs w:val="22"/>
        </w:rPr>
        <w:br w:type="page"/>
      </w:r>
    </w:p>
    <w:p w:rsidR="00A309E0" w:rsidRPr="00423F3A" w:rsidRDefault="00A309E0" w:rsidP="00A309E0">
      <w:pPr>
        <w:jc w:val="both"/>
        <w:rPr>
          <w:rFonts w:asciiTheme="minorHAnsi" w:hAnsiTheme="minorHAnsi"/>
          <w:sz w:val="22"/>
          <w:szCs w:val="22"/>
        </w:rPr>
      </w:pPr>
      <w:r w:rsidRPr="00423F3A">
        <w:rPr>
          <w:rFonts w:asciiTheme="minorHAnsi" w:hAnsiTheme="minorHAnsi"/>
          <w:b/>
          <w:sz w:val="22"/>
          <w:szCs w:val="22"/>
        </w:rPr>
        <w:lastRenderedPageBreak/>
        <w:t xml:space="preserve">Zpracování strusky </w:t>
      </w:r>
      <w:r w:rsidRPr="00423F3A">
        <w:rPr>
          <w:rFonts w:asciiTheme="minorHAnsi" w:hAnsiTheme="minorHAnsi"/>
          <w:sz w:val="22"/>
          <w:szCs w:val="22"/>
        </w:rPr>
        <w:t>- V tomto zařízení se struska zpracovává za mokra, a to tak, že namočená projíždí strojem, kde se nachází magnet, síta a vodní trysky. Tímto způsobem se odděl</w:t>
      </w:r>
      <w:r w:rsidR="004C2222" w:rsidRPr="00423F3A">
        <w:rPr>
          <w:rFonts w:asciiTheme="minorHAnsi" w:hAnsiTheme="minorHAnsi"/>
          <w:sz w:val="22"/>
          <w:szCs w:val="22"/>
        </w:rPr>
        <w:t>ují</w:t>
      </w:r>
      <w:r w:rsidRPr="00423F3A">
        <w:rPr>
          <w:rFonts w:asciiTheme="minorHAnsi" w:hAnsiTheme="minorHAnsi"/>
          <w:sz w:val="22"/>
          <w:szCs w:val="22"/>
        </w:rPr>
        <w:t xml:space="preserve"> </w:t>
      </w:r>
      <w:r w:rsidR="008333AD">
        <w:rPr>
          <w:rFonts w:asciiTheme="minorHAnsi" w:hAnsiTheme="minorHAnsi"/>
          <w:sz w:val="22"/>
          <w:szCs w:val="22"/>
        </w:rPr>
        <w:t xml:space="preserve">železné </w:t>
      </w:r>
      <w:r w:rsidRPr="00423F3A">
        <w:rPr>
          <w:rFonts w:asciiTheme="minorHAnsi" w:hAnsiTheme="minorHAnsi"/>
          <w:sz w:val="22"/>
          <w:szCs w:val="22"/>
        </w:rPr>
        <w:t xml:space="preserve">kovy, </w:t>
      </w:r>
      <w:r w:rsidR="00423F3A" w:rsidRPr="00423F3A">
        <w:rPr>
          <w:rFonts w:asciiTheme="minorHAnsi" w:hAnsiTheme="minorHAnsi"/>
          <w:sz w:val="22"/>
          <w:szCs w:val="22"/>
        </w:rPr>
        <w:t>a</w:t>
      </w:r>
      <w:r w:rsidR="00D75760">
        <w:rPr>
          <w:rFonts w:asciiTheme="minorHAnsi" w:hAnsiTheme="minorHAnsi"/>
          <w:sz w:val="22"/>
          <w:szCs w:val="22"/>
        </w:rPr>
        <w:t xml:space="preserve"> </w:t>
      </w:r>
      <w:r w:rsidRPr="00423F3A">
        <w:rPr>
          <w:rFonts w:asciiTheme="minorHAnsi" w:hAnsiTheme="minorHAnsi"/>
          <w:sz w:val="22"/>
          <w:szCs w:val="22"/>
        </w:rPr>
        <w:t>takto vytříděný kov se sváží do tavicích pecí</w:t>
      </w:r>
      <w:r w:rsidR="004C2222" w:rsidRPr="00423F3A">
        <w:rPr>
          <w:rFonts w:asciiTheme="minorHAnsi" w:hAnsiTheme="minorHAnsi"/>
          <w:sz w:val="22"/>
          <w:szCs w:val="22"/>
        </w:rPr>
        <w:t>;</w:t>
      </w:r>
      <w:r w:rsidRPr="00423F3A">
        <w:rPr>
          <w:rFonts w:asciiTheme="minorHAnsi" w:hAnsiTheme="minorHAnsi"/>
          <w:sz w:val="22"/>
          <w:szCs w:val="22"/>
        </w:rPr>
        <w:t xml:space="preserve"> </w:t>
      </w:r>
      <w:r w:rsidR="004C2222" w:rsidRPr="00423F3A">
        <w:rPr>
          <w:rFonts w:asciiTheme="minorHAnsi" w:hAnsiTheme="minorHAnsi"/>
          <w:sz w:val="22"/>
          <w:szCs w:val="22"/>
        </w:rPr>
        <w:t xml:space="preserve">dalšími tříděnými </w:t>
      </w:r>
      <w:r w:rsidRPr="00423F3A">
        <w:rPr>
          <w:rFonts w:asciiTheme="minorHAnsi" w:hAnsiTheme="minorHAnsi"/>
          <w:sz w:val="22"/>
          <w:szCs w:val="22"/>
        </w:rPr>
        <w:t>produkt</w:t>
      </w:r>
      <w:r w:rsidR="004C2222" w:rsidRPr="00423F3A">
        <w:rPr>
          <w:rFonts w:asciiTheme="minorHAnsi" w:hAnsiTheme="minorHAnsi"/>
          <w:sz w:val="22"/>
          <w:szCs w:val="22"/>
        </w:rPr>
        <w:t>y</w:t>
      </w:r>
      <w:r w:rsidRPr="00423F3A">
        <w:rPr>
          <w:rFonts w:asciiTheme="minorHAnsi" w:hAnsiTheme="minorHAnsi"/>
          <w:sz w:val="22"/>
          <w:szCs w:val="22"/>
        </w:rPr>
        <w:t xml:space="preserve"> jsou</w:t>
      </w:r>
      <w:r w:rsidR="00D75760">
        <w:rPr>
          <w:rFonts w:asciiTheme="minorHAnsi" w:hAnsiTheme="minorHAnsi"/>
          <w:sz w:val="22"/>
          <w:szCs w:val="22"/>
        </w:rPr>
        <w:t xml:space="preserve"> </w:t>
      </w:r>
      <w:r w:rsidRPr="00423F3A">
        <w:rPr>
          <w:rFonts w:asciiTheme="minorHAnsi" w:hAnsiTheme="minorHAnsi"/>
          <w:sz w:val="22"/>
          <w:szCs w:val="22"/>
        </w:rPr>
        <w:t xml:space="preserve"> </w:t>
      </w:r>
      <w:r w:rsidR="008333AD">
        <w:rPr>
          <w:rFonts w:asciiTheme="minorHAnsi" w:hAnsiTheme="minorHAnsi"/>
          <w:sz w:val="22"/>
          <w:szCs w:val="22"/>
        </w:rPr>
        <w:t xml:space="preserve">neželezné </w:t>
      </w:r>
      <w:r w:rsidRPr="00423F3A">
        <w:rPr>
          <w:rFonts w:asciiTheme="minorHAnsi" w:hAnsiTheme="minorHAnsi"/>
          <w:sz w:val="22"/>
          <w:szCs w:val="22"/>
        </w:rPr>
        <w:t>kovy</w:t>
      </w:r>
      <w:r w:rsidR="002608DC" w:rsidRPr="00423F3A">
        <w:rPr>
          <w:rFonts w:asciiTheme="minorHAnsi" w:hAnsiTheme="minorHAnsi"/>
          <w:sz w:val="22"/>
          <w:szCs w:val="22"/>
        </w:rPr>
        <w:t xml:space="preserve"> jako je</w:t>
      </w:r>
      <w:r w:rsidRPr="00423F3A">
        <w:rPr>
          <w:rFonts w:asciiTheme="minorHAnsi" w:hAnsiTheme="minorHAnsi"/>
          <w:sz w:val="22"/>
          <w:szCs w:val="22"/>
        </w:rPr>
        <w:t xml:space="preserve"> měď a hliník. </w:t>
      </w:r>
    </w:p>
    <w:p w:rsidR="001F3C33" w:rsidRPr="00423F3A" w:rsidRDefault="001F3C33" w:rsidP="00A309E0">
      <w:pPr>
        <w:jc w:val="both"/>
        <w:rPr>
          <w:rFonts w:asciiTheme="minorHAnsi" w:hAnsiTheme="minorHAnsi"/>
          <w:sz w:val="22"/>
          <w:szCs w:val="22"/>
        </w:rPr>
      </w:pPr>
    </w:p>
    <w:p w:rsidR="00E31FCE" w:rsidRPr="00423F3A" w:rsidRDefault="00E31FCE" w:rsidP="00A309E0">
      <w:pPr>
        <w:jc w:val="both"/>
        <w:rPr>
          <w:rFonts w:asciiTheme="minorHAnsi" w:hAnsiTheme="minorHAnsi"/>
          <w:sz w:val="22"/>
          <w:szCs w:val="22"/>
        </w:rPr>
      </w:pPr>
    </w:p>
    <w:p w:rsidR="00A309E0" w:rsidRPr="00423F3A" w:rsidRDefault="006A1334" w:rsidP="006A1334">
      <w:pPr>
        <w:rPr>
          <w:rFonts w:asciiTheme="minorHAnsi" w:hAnsiTheme="minorHAnsi"/>
          <w:sz w:val="22"/>
          <w:szCs w:val="22"/>
        </w:rPr>
      </w:pPr>
      <w:r w:rsidRPr="00423F3A">
        <w:rPr>
          <w:rFonts w:asciiTheme="minorHAnsi" w:hAnsiTheme="minorHAnsi"/>
          <w:noProof/>
          <w:sz w:val="22"/>
          <w:szCs w:val="22"/>
        </w:rPr>
        <w:drawing>
          <wp:inline distT="0" distB="0" distL="0" distR="0" wp14:anchorId="4AB9A807" wp14:editId="4F6FE46A">
            <wp:extent cx="2667000" cy="1542280"/>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usko 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3508" cy="1551826"/>
                    </a:xfrm>
                    <a:prstGeom prst="rect">
                      <a:avLst/>
                    </a:prstGeom>
                    <a:ln>
                      <a:noFill/>
                    </a:ln>
                    <a:effectLst>
                      <a:softEdge rad="112500"/>
                    </a:effectLst>
                  </pic:spPr>
                </pic:pic>
              </a:graphicData>
            </a:graphic>
          </wp:inline>
        </w:drawing>
      </w:r>
      <w:r w:rsidRPr="00423F3A">
        <w:rPr>
          <w:rFonts w:asciiTheme="minorHAnsi" w:hAnsiTheme="minorHAnsi"/>
          <w:noProof/>
          <w:sz w:val="22"/>
          <w:szCs w:val="22"/>
        </w:rPr>
        <w:drawing>
          <wp:inline distT="0" distB="0" distL="0" distR="0" wp14:anchorId="129AA87A" wp14:editId="523E0E5C">
            <wp:extent cx="2790825" cy="15430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usko 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818" cy="1546364"/>
                    </a:xfrm>
                    <a:prstGeom prst="rect">
                      <a:avLst/>
                    </a:prstGeom>
                    <a:ln>
                      <a:noFill/>
                    </a:ln>
                    <a:effectLst>
                      <a:softEdge rad="112500"/>
                    </a:effectLst>
                  </pic:spPr>
                </pic:pic>
              </a:graphicData>
            </a:graphic>
          </wp:inline>
        </w:drawing>
      </w:r>
    </w:p>
    <w:p w:rsidR="00423F3A" w:rsidRPr="00423F3A" w:rsidRDefault="00423F3A" w:rsidP="00A309E0">
      <w:pPr>
        <w:jc w:val="both"/>
        <w:rPr>
          <w:rFonts w:asciiTheme="minorHAnsi" w:hAnsiTheme="minorHAnsi"/>
          <w:b/>
          <w:sz w:val="22"/>
          <w:szCs w:val="22"/>
          <w:u w:val="single"/>
        </w:rPr>
      </w:pPr>
    </w:p>
    <w:p w:rsidR="00A309E0" w:rsidRPr="00423F3A" w:rsidRDefault="00A309E0" w:rsidP="00A309E0">
      <w:pPr>
        <w:jc w:val="both"/>
        <w:rPr>
          <w:rFonts w:asciiTheme="minorHAnsi" w:hAnsiTheme="minorHAnsi"/>
          <w:b/>
          <w:sz w:val="22"/>
          <w:szCs w:val="22"/>
          <w:u w:val="single"/>
        </w:rPr>
      </w:pPr>
      <w:r w:rsidRPr="00423F3A">
        <w:rPr>
          <w:rFonts w:asciiTheme="minorHAnsi" w:hAnsiTheme="minorHAnsi"/>
          <w:b/>
          <w:sz w:val="22"/>
          <w:szCs w:val="22"/>
          <w:u w:val="single"/>
        </w:rPr>
        <w:t>Obec Hohenruppersdorf – setkání se starostou a manažerkou spolku</w:t>
      </w: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Ze zařízení pro nakládání s odpady, které se nachází v blízkosti obce Hohenruppersdorf, jsme se </w:t>
      </w:r>
      <w:r w:rsidR="00D75760">
        <w:rPr>
          <w:rFonts w:asciiTheme="minorHAnsi" w:hAnsiTheme="minorHAnsi"/>
          <w:sz w:val="22"/>
          <w:szCs w:val="22"/>
        </w:rPr>
        <w:br/>
      </w:r>
      <w:r w:rsidRPr="00423F3A">
        <w:rPr>
          <w:rFonts w:asciiTheme="minorHAnsi" w:hAnsiTheme="minorHAnsi"/>
          <w:sz w:val="22"/>
          <w:szCs w:val="22"/>
        </w:rPr>
        <w:t>po skončení prohlídky přesunuli přímo do této obce, kde nám starosta obce a manažerka spolku prezentovali spolupráci obcí v oblasti odpadového hospodářství.</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Spolek obcí pro nakládání s odpady G. V. U. (Gemeindeverband für Aufgaben des Umweltschutzes) v okresu Gänzendorf byl založen 35 obcemi v roce 1992. V současné době má tento spolek 42 členských obcí.</w:t>
      </w:r>
    </w:p>
    <w:p w:rsidR="009342AF" w:rsidRPr="00423F3A" w:rsidRDefault="009342AF"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Spolek je členem Dolnorakouského svazu pro odpadové hospodářství, který byl založen v roce 1993. Jeho členy je 555 obcí, což </w:t>
      </w:r>
      <w:r w:rsidR="002608DC" w:rsidRPr="00423F3A">
        <w:rPr>
          <w:rFonts w:asciiTheme="minorHAnsi" w:hAnsiTheme="minorHAnsi"/>
          <w:sz w:val="22"/>
          <w:szCs w:val="22"/>
        </w:rPr>
        <w:t>představuje pokrytí</w:t>
      </w:r>
      <w:r w:rsidRPr="00423F3A">
        <w:rPr>
          <w:rFonts w:asciiTheme="minorHAnsi" w:hAnsiTheme="minorHAnsi"/>
          <w:sz w:val="22"/>
          <w:szCs w:val="22"/>
        </w:rPr>
        <w:t xml:space="preserve"> cca 95% obyvatel Dolního Rakouska.</w:t>
      </w:r>
    </w:p>
    <w:p w:rsidR="009342AF" w:rsidRPr="00423F3A" w:rsidRDefault="009342AF"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V roce 1995 byla založena společnost, která kontroluje provoz odpadového hospodářství v závislosti na kvalitě životního prostředí v Dolním Rakousku a mimo jiné vyjednává ceny za spalování odpadu apod.</w:t>
      </w:r>
    </w:p>
    <w:p w:rsidR="00EA365F" w:rsidRPr="00423F3A" w:rsidRDefault="00EA365F"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Spolek se zabývá likvidací odpadu, kontrolou čistoty ovzduší (pro 18 obcí), opatřeními </w:t>
      </w:r>
      <w:r w:rsidR="002608DC" w:rsidRPr="00423F3A">
        <w:rPr>
          <w:rFonts w:asciiTheme="minorHAnsi" w:hAnsiTheme="minorHAnsi"/>
          <w:sz w:val="22"/>
          <w:szCs w:val="22"/>
        </w:rPr>
        <w:t>zamezujícími šíření infekcí</w:t>
      </w:r>
      <w:r w:rsidRPr="00423F3A">
        <w:rPr>
          <w:rFonts w:asciiTheme="minorHAnsi" w:hAnsiTheme="minorHAnsi"/>
          <w:sz w:val="22"/>
          <w:szCs w:val="22"/>
        </w:rPr>
        <w:t xml:space="preserve"> z uhynulých zvířat</w:t>
      </w:r>
      <w:r w:rsidR="008333AD">
        <w:rPr>
          <w:rFonts w:asciiTheme="minorHAnsi" w:hAnsiTheme="minorHAnsi"/>
          <w:sz w:val="22"/>
          <w:szCs w:val="22"/>
        </w:rPr>
        <w:t>.</w:t>
      </w:r>
      <w:r w:rsidR="002608DC" w:rsidRPr="00423F3A">
        <w:rPr>
          <w:rFonts w:asciiTheme="minorHAnsi" w:hAnsiTheme="minorHAnsi"/>
          <w:sz w:val="22"/>
          <w:szCs w:val="22"/>
        </w:rPr>
        <w:t xml:space="preserve"> Spolek zajišťuje</w:t>
      </w:r>
      <w:r w:rsidR="008333AD">
        <w:rPr>
          <w:rFonts w:asciiTheme="minorHAnsi" w:hAnsiTheme="minorHAnsi"/>
          <w:sz w:val="22"/>
          <w:szCs w:val="22"/>
        </w:rPr>
        <w:t xml:space="preserve"> mimo jiné i</w:t>
      </w:r>
      <w:r w:rsidR="002608DC" w:rsidRPr="00423F3A">
        <w:rPr>
          <w:rFonts w:asciiTheme="minorHAnsi" w:hAnsiTheme="minorHAnsi"/>
          <w:sz w:val="22"/>
          <w:szCs w:val="22"/>
        </w:rPr>
        <w:t xml:space="preserve"> implementaci zemských zákonných předpisů</w:t>
      </w:r>
      <w:r w:rsidRPr="00423F3A">
        <w:rPr>
          <w:rFonts w:asciiTheme="minorHAnsi" w:hAnsiTheme="minorHAnsi"/>
          <w:sz w:val="22"/>
          <w:szCs w:val="22"/>
        </w:rPr>
        <w:t xml:space="preserve"> pro 42 obcí. Dále také podporuje vzdělávání v oblasti odpadového hospodářství</w:t>
      </w:r>
      <w:r w:rsidR="002608DC" w:rsidRPr="00423F3A">
        <w:rPr>
          <w:rFonts w:asciiTheme="minorHAnsi" w:hAnsiTheme="minorHAnsi"/>
          <w:sz w:val="22"/>
          <w:szCs w:val="22"/>
        </w:rPr>
        <w:t xml:space="preserve"> (především </w:t>
      </w:r>
      <w:r w:rsidRPr="00423F3A">
        <w:rPr>
          <w:rFonts w:asciiTheme="minorHAnsi" w:hAnsiTheme="minorHAnsi"/>
          <w:sz w:val="22"/>
          <w:szCs w:val="22"/>
        </w:rPr>
        <w:t>třídění a recyklace</w:t>
      </w:r>
      <w:r w:rsidR="002608DC" w:rsidRPr="00423F3A">
        <w:rPr>
          <w:rFonts w:asciiTheme="minorHAnsi" w:hAnsiTheme="minorHAnsi"/>
          <w:sz w:val="22"/>
          <w:szCs w:val="22"/>
        </w:rPr>
        <w:t xml:space="preserve"> odpadů</w:t>
      </w:r>
      <w:r w:rsidRPr="00423F3A">
        <w:rPr>
          <w:rFonts w:asciiTheme="minorHAnsi" w:hAnsiTheme="minorHAnsi"/>
          <w:sz w:val="22"/>
          <w:szCs w:val="22"/>
        </w:rPr>
        <w:t xml:space="preserve"> v</w:t>
      </w:r>
      <w:r w:rsidR="002608DC" w:rsidRPr="00423F3A">
        <w:rPr>
          <w:rFonts w:asciiTheme="minorHAnsi" w:hAnsiTheme="minorHAnsi"/>
          <w:sz w:val="22"/>
          <w:szCs w:val="22"/>
        </w:rPr>
        <w:t> základních a mateřských</w:t>
      </w:r>
      <w:r w:rsidRPr="00423F3A">
        <w:rPr>
          <w:rFonts w:asciiTheme="minorHAnsi" w:hAnsiTheme="minorHAnsi"/>
          <w:sz w:val="22"/>
          <w:szCs w:val="22"/>
        </w:rPr>
        <w:t xml:space="preserve"> školách</w:t>
      </w:r>
      <w:r w:rsidR="0018150B">
        <w:rPr>
          <w:rFonts w:asciiTheme="minorHAnsi" w:hAnsiTheme="minorHAnsi"/>
          <w:sz w:val="22"/>
          <w:szCs w:val="22"/>
        </w:rPr>
        <w:t>)</w:t>
      </w:r>
      <w:r w:rsidRPr="00423F3A">
        <w:rPr>
          <w:rFonts w:asciiTheme="minorHAnsi" w:hAnsiTheme="minorHAnsi"/>
          <w:sz w:val="22"/>
          <w:szCs w:val="22"/>
        </w:rPr>
        <w:t xml:space="preserve"> a</w:t>
      </w:r>
      <w:r w:rsidR="002608DC" w:rsidRPr="00423F3A">
        <w:rPr>
          <w:rFonts w:asciiTheme="minorHAnsi" w:hAnsiTheme="minorHAnsi"/>
          <w:sz w:val="22"/>
          <w:szCs w:val="22"/>
        </w:rPr>
        <w:t xml:space="preserve"> pořádá doplňkové</w:t>
      </w:r>
      <w:r w:rsidRPr="00423F3A">
        <w:rPr>
          <w:rFonts w:asciiTheme="minorHAnsi" w:hAnsiTheme="minorHAnsi"/>
          <w:sz w:val="22"/>
          <w:szCs w:val="22"/>
        </w:rPr>
        <w:t xml:space="preserve"> aktivit</w:t>
      </w:r>
      <w:r w:rsidR="002608DC" w:rsidRPr="00423F3A">
        <w:rPr>
          <w:rFonts w:asciiTheme="minorHAnsi" w:hAnsiTheme="minorHAnsi"/>
          <w:sz w:val="22"/>
          <w:szCs w:val="22"/>
        </w:rPr>
        <w:t>y</w:t>
      </w:r>
      <w:r w:rsidRPr="00423F3A">
        <w:rPr>
          <w:rFonts w:asciiTheme="minorHAnsi" w:hAnsiTheme="minorHAnsi"/>
          <w:sz w:val="22"/>
          <w:szCs w:val="22"/>
        </w:rPr>
        <w:t xml:space="preserve"> pro děti v čase letních prázdnin, školení pro zástupce obcí a 4x ročně vy</w:t>
      </w:r>
      <w:r w:rsidR="008333AD">
        <w:rPr>
          <w:rFonts w:asciiTheme="minorHAnsi" w:hAnsiTheme="minorHAnsi"/>
          <w:sz w:val="22"/>
          <w:szCs w:val="22"/>
        </w:rPr>
        <w:t>dává</w:t>
      </w:r>
      <w:r w:rsidRPr="00423F3A">
        <w:rPr>
          <w:rFonts w:asciiTheme="minorHAnsi" w:hAnsiTheme="minorHAnsi"/>
          <w:sz w:val="22"/>
          <w:szCs w:val="22"/>
        </w:rPr>
        <w:t xml:space="preserve"> zpravodaj o vývoji situace v odpadovém hospodářství. Obyvatelům jsou </w:t>
      </w:r>
      <w:r w:rsidR="002608DC" w:rsidRPr="00423F3A">
        <w:rPr>
          <w:rFonts w:asciiTheme="minorHAnsi" w:hAnsiTheme="minorHAnsi"/>
          <w:sz w:val="22"/>
          <w:szCs w:val="22"/>
        </w:rPr>
        <w:t>např.</w:t>
      </w:r>
      <w:r w:rsidRPr="00423F3A">
        <w:rPr>
          <w:rFonts w:asciiTheme="minorHAnsi" w:hAnsiTheme="minorHAnsi"/>
          <w:sz w:val="22"/>
          <w:szCs w:val="22"/>
        </w:rPr>
        <w:t xml:space="preserve"> distribuovány kalendáře vydávané spolkem s vyznačenými daty odvozu odpadu dle kategorií. Občané také mají možnost se o termínech svozu informovat prostřednictvím SMS, popř</w:t>
      </w:r>
      <w:r w:rsidR="002608DC" w:rsidRPr="00423F3A">
        <w:rPr>
          <w:rFonts w:asciiTheme="minorHAnsi" w:hAnsiTheme="minorHAnsi"/>
          <w:sz w:val="22"/>
          <w:szCs w:val="22"/>
        </w:rPr>
        <w:t>.</w:t>
      </w:r>
      <w:r w:rsidRPr="00423F3A">
        <w:rPr>
          <w:rFonts w:asciiTheme="minorHAnsi" w:hAnsiTheme="minorHAnsi"/>
          <w:sz w:val="22"/>
          <w:szCs w:val="22"/>
        </w:rPr>
        <w:t xml:space="preserve"> na webových stránkách</w:t>
      </w:r>
      <w:r w:rsidR="002608DC" w:rsidRPr="00423F3A">
        <w:rPr>
          <w:rFonts w:asciiTheme="minorHAnsi" w:hAnsiTheme="minorHAnsi"/>
          <w:sz w:val="22"/>
          <w:szCs w:val="22"/>
        </w:rPr>
        <w:t xml:space="preserve"> Spolku</w:t>
      </w:r>
      <w:r w:rsidRPr="00423F3A">
        <w:rPr>
          <w:rFonts w:asciiTheme="minorHAnsi" w:hAnsiTheme="minorHAnsi"/>
          <w:sz w:val="22"/>
          <w:szCs w:val="22"/>
        </w:rPr>
        <w:t>.</w:t>
      </w:r>
    </w:p>
    <w:p w:rsidR="00EA365F" w:rsidRPr="00423F3A" w:rsidRDefault="00EA365F"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Každá domácnost má své nádoby na papír, směsný odpad, pokud nemá možnost vlastního kompostování, tak i nádobu na </w:t>
      </w:r>
      <w:r w:rsidR="002608DC" w:rsidRPr="00423F3A">
        <w:rPr>
          <w:rFonts w:asciiTheme="minorHAnsi" w:hAnsiTheme="minorHAnsi"/>
          <w:sz w:val="22"/>
          <w:szCs w:val="22"/>
        </w:rPr>
        <w:t xml:space="preserve">bio </w:t>
      </w:r>
      <w:r w:rsidRPr="00423F3A">
        <w:rPr>
          <w:rFonts w:asciiTheme="minorHAnsi" w:hAnsiTheme="minorHAnsi"/>
          <w:sz w:val="22"/>
          <w:szCs w:val="22"/>
        </w:rPr>
        <w:t xml:space="preserve">odpad a pytle na plastové obaly. Na sběr skla, kovů a plastů jsou zřízené </w:t>
      </w:r>
      <w:r w:rsidR="002608DC" w:rsidRPr="00423F3A">
        <w:rPr>
          <w:rFonts w:asciiTheme="minorHAnsi" w:hAnsiTheme="minorHAnsi"/>
          <w:sz w:val="22"/>
          <w:szCs w:val="22"/>
        </w:rPr>
        <w:t>„</w:t>
      </w:r>
      <w:r w:rsidRPr="00423F3A">
        <w:rPr>
          <w:rFonts w:asciiTheme="minorHAnsi" w:hAnsiTheme="minorHAnsi"/>
          <w:sz w:val="22"/>
          <w:szCs w:val="22"/>
        </w:rPr>
        <w:t>sběrné ostrůvky</w:t>
      </w:r>
      <w:r w:rsidR="002608DC" w:rsidRPr="00423F3A">
        <w:rPr>
          <w:rFonts w:asciiTheme="minorHAnsi" w:hAnsiTheme="minorHAnsi"/>
          <w:sz w:val="22"/>
          <w:szCs w:val="22"/>
        </w:rPr>
        <w:t>“</w:t>
      </w:r>
      <w:r w:rsidRPr="00423F3A">
        <w:rPr>
          <w:rFonts w:asciiTheme="minorHAnsi" w:hAnsiTheme="minorHAnsi"/>
          <w:sz w:val="22"/>
          <w:szCs w:val="22"/>
        </w:rPr>
        <w:t xml:space="preserve">. </w:t>
      </w:r>
      <w:r w:rsidR="002608DC" w:rsidRPr="00423F3A">
        <w:rPr>
          <w:rFonts w:asciiTheme="minorHAnsi" w:hAnsiTheme="minorHAnsi"/>
          <w:sz w:val="22"/>
          <w:szCs w:val="22"/>
        </w:rPr>
        <w:t xml:space="preserve">Ostatní odpad (např. staré látky), včetně nebezpečného </w:t>
      </w:r>
      <w:r w:rsidRPr="00423F3A">
        <w:rPr>
          <w:rFonts w:asciiTheme="minorHAnsi" w:hAnsiTheme="minorHAnsi"/>
          <w:sz w:val="22"/>
          <w:szCs w:val="22"/>
        </w:rPr>
        <w:t>(barvy, laky</w:t>
      </w:r>
      <w:r w:rsidR="002608DC" w:rsidRPr="00423F3A">
        <w:rPr>
          <w:rFonts w:asciiTheme="minorHAnsi" w:hAnsiTheme="minorHAnsi"/>
          <w:sz w:val="22"/>
          <w:szCs w:val="22"/>
        </w:rPr>
        <w:t xml:space="preserve"> atd</w:t>
      </w:r>
      <w:r w:rsidR="00423F3A" w:rsidRPr="00423F3A">
        <w:rPr>
          <w:rFonts w:asciiTheme="minorHAnsi" w:hAnsiTheme="minorHAnsi"/>
          <w:sz w:val="22"/>
          <w:szCs w:val="22"/>
        </w:rPr>
        <w:t>.</w:t>
      </w:r>
      <w:r w:rsidRPr="00423F3A">
        <w:rPr>
          <w:rFonts w:asciiTheme="minorHAnsi" w:hAnsiTheme="minorHAnsi"/>
          <w:sz w:val="22"/>
          <w:szCs w:val="22"/>
        </w:rPr>
        <w:t>)</w:t>
      </w:r>
      <w:r w:rsidR="002608DC" w:rsidRPr="00423F3A">
        <w:rPr>
          <w:rFonts w:asciiTheme="minorHAnsi" w:hAnsiTheme="minorHAnsi"/>
          <w:sz w:val="22"/>
          <w:szCs w:val="22"/>
        </w:rPr>
        <w:t xml:space="preserve"> </w:t>
      </w:r>
      <w:r w:rsidRPr="00423F3A">
        <w:rPr>
          <w:rFonts w:asciiTheme="minorHAnsi" w:hAnsiTheme="minorHAnsi"/>
          <w:sz w:val="22"/>
          <w:szCs w:val="22"/>
        </w:rPr>
        <w:t xml:space="preserve">či elektroniku musí obyvatelé svážet do některého z 20 sběrných center, která jsou rozmístěna </w:t>
      </w:r>
      <w:r w:rsidR="00D75760">
        <w:rPr>
          <w:rFonts w:asciiTheme="minorHAnsi" w:hAnsiTheme="minorHAnsi"/>
          <w:sz w:val="22"/>
          <w:szCs w:val="22"/>
        </w:rPr>
        <w:br/>
      </w:r>
      <w:r w:rsidRPr="00423F3A">
        <w:rPr>
          <w:rFonts w:asciiTheme="minorHAnsi" w:hAnsiTheme="minorHAnsi"/>
          <w:sz w:val="22"/>
          <w:szCs w:val="22"/>
        </w:rPr>
        <w:t>po okrese Gänserndorf</w:t>
      </w:r>
      <w:r w:rsidR="002608DC" w:rsidRPr="00423F3A">
        <w:rPr>
          <w:rFonts w:asciiTheme="minorHAnsi" w:hAnsiTheme="minorHAnsi"/>
          <w:sz w:val="22"/>
          <w:szCs w:val="22"/>
        </w:rPr>
        <w:t>; pro obyvatele dále</w:t>
      </w:r>
      <w:r w:rsidRPr="00423F3A">
        <w:rPr>
          <w:rFonts w:asciiTheme="minorHAnsi" w:hAnsiTheme="minorHAnsi"/>
          <w:sz w:val="22"/>
          <w:szCs w:val="22"/>
        </w:rPr>
        <w:t xml:space="preserve"> existuje také možnost využití chladicích boxů pro uhynulá zvířata. Za nádoby na odpad se odvádí poplatky, které vybírá S</w:t>
      </w:r>
      <w:r w:rsidR="002608DC" w:rsidRPr="00423F3A">
        <w:rPr>
          <w:rFonts w:asciiTheme="minorHAnsi" w:hAnsiTheme="minorHAnsi"/>
          <w:sz w:val="22"/>
          <w:szCs w:val="22"/>
        </w:rPr>
        <w:t>polek</w:t>
      </w:r>
      <w:r w:rsidRPr="00423F3A">
        <w:rPr>
          <w:rFonts w:asciiTheme="minorHAnsi" w:hAnsiTheme="minorHAnsi"/>
          <w:sz w:val="22"/>
          <w:szCs w:val="22"/>
        </w:rPr>
        <w:t xml:space="preserve"> </w:t>
      </w:r>
      <w:r w:rsidR="008333AD">
        <w:rPr>
          <w:rFonts w:asciiTheme="minorHAnsi" w:hAnsiTheme="minorHAnsi"/>
          <w:sz w:val="22"/>
          <w:szCs w:val="22"/>
        </w:rPr>
        <w:t xml:space="preserve">centrálně </w:t>
      </w:r>
      <w:r w:rsidRPr="00423F3A">
        <w:rPr>
          <w:rFonts w:asciiTheme="minorHAnsi" w:hAnsiTheme="minorHAnsi"/>
          <w:sz w:val="22"/>
          <w:szCs w:val="22"/>
        </w:rPr>
        <w:t xml:space="preserve">jednou ročně. Vybrané poplatky dále využívá např. na likvidaci černých skládek, na provoz </w:t>
      </w:r>
      <w:r w:rsidR="002608DC" w:rsidRPr="00423F3A">
        <w:rPr>
          <w:rFonts w:asciiTheme="minorHAnsi" w:hAnsiTheme="minorHAnsi"/>
          <w:sz w:val="22"/>
          <w:szCs w:val="22"/>
        </w:rPr>
        <w:t>S</w:t>
      </w:r>
      <w:r w:rsidRPr="00423F3A">
        <w:rPr>
          <w:rFonts w:asciiTheme="minorHAnsi" w:hAnsiTheme="minorHAnsi"/>
          <w:sz w:val="22"/>
          <w:szCs w:val="22"/>
        </w:rPr>
        <w:t>polku, na svoz a likvidaci odpadů, nájem za nádoby apod. Nádoby poskytují svozové firmy, ale pouze po nahlášení potřeby obyvatele. Svozy odpadu zajišťují soukromé firmy – v okrese Gänserndorf je to 4 - 5 podniků.</w:t>
      </w:r>
    </w:p>
    <w:p w:rsidR="00EA365F" w:rsidRPr="00423F3A" w:rsidRDefault="00EA365F"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lastRenderedPageBreak/>
        <w:t xml:space="preserve">Spolek zaměstnává 18 osob, z nichž někteří pracují na částečný úvazek. Obce přenesly kompetence týkající se odpadového hospodářství včetně vybírání poplatků </w:t>
      </w:r>
      <w:r w:rsidR="008333AD">
        <w:rPr>
          <w:rFonts w:asciiTheme="minorHAnsi" w:hAnsiTheme="minorHAnsi"/>
          <w:sz w:val="22"/>
          <w:szCs w:val="22"/>
        </w:rPr>
        <w:t>na</w:t>
      </w:r>
      <w:r w:rsidRPr="00423F3A">
        <w:rPr>
          <w:rFonts w:asciiTheme="minorHAnsi" w:hAnsiTheme="minorHAnsi"/>
          <w:sz w:val="22"/>
          <w:szCs w:val="22"/>
        </w:rPr>
        <w:t xml:space="preserve"> </w:t>
      </w:r>
      <w:r w:rsidR="002608DC" w:rsidRPr="00423F3A">
        <w:rPr>
          <w:rFonts w:asciiTheme="minorHAnsi" w:hAnsiTheme="minorHAnsi"/>
          <w:sz w:val="22"/>
          <w:szCs w:val="22"/>
        </w:rPr>
        <w:t>S</w:t>
      </w:r>
      <w:r w:rsidRPr="00423F3A">
        <w:rPr>
          <w:rFonts w:asciiTheme="minorHAnsi" w:hAnsiTheme="minorHAnsi"/>
          <w:sz w:val="22"/>
          <w:szCs w:val="22"/>
        </w:rPr>
        <w:t xml:space="preserve">polek. </w:t>
      </w:r>
      <w:r w:rsidR="002608DC" w:rsidRPr="00423F3A">
        <w:rPr>
          <w:rFonts w:asciiTheme="minorHAnsi" w:hAnsiTheme="minorHAnsi"/>
          <w:sz w:val="22"/>
          <w:szCs w:val="22"/>
        </w:rPr>
        <w:t>Z</w:t>
      </w:r>
      <w:r w:rsidRPr="00423F3A">
        <w:rPr>
          <w:rFonts w:asciiTheme="minorHAnsi" w:hAnsiTheme="minorHAnsi"/>
          <w:sz w:val="22"/>
          <w:szCs w:val="22"/>
        </w:rPr>
        <w:t>aměstnanci</w:t>
      </w:r>
      <w:r w:rsidR="002608DC" w:rsidRPr="00423F3A">
        <w:rPr>
          <w:rFonts w:asciiTheme="minorHAnsi" w:hAnsiTheme="minorHAnsi"/>
          <w:sz w:val="22"/>
          <w:szCs w:val="22"/>
        </w:rPr>
        <w:t xml:space="preserve"> Spolku</w:t>
      </w:r>
      <w:r w:rsidRPr="00423F3A">
        <w:rPr>
          <w:rFonts w:asciiTheme="minorHAnsi" w:hAnsiTheme="minorHAnsi"/>
          <w:sz w:val="22"/>
          <w:szCs w:val="22"/>
        </w:rPr>
        <w:t xml:space="preserve"> jsou hrazeni z poplatků vybíraných od občanů.</w:t>
      </w:r>
    </w:p>
    <w:p w:rsidR="00EA365F" w:rsidRPr="00423F3A" w:rsidRDefault="00EA365F" w:rsidP="00A309E0">
      <w:pPr>
        <w:jc w:val="both"/>
        <w:rPr>
          <w:rFonts w:asciiTheme="minorHAnsi" w:hAnsiTheme="minorHAnsi"/>
          <w:sz w:val="22"/>
          <w:szCs w:val="22"/>
        </w:rPr>
      </w:pPr>
    </w:p>
    <w:p w:rsidR="00A309E0" w:rsidRPr="00423F3A" w:rsidRDefault="00A309E0" w:rsidP="00A309E0">
      <w:pPr>
        <w:jc w:val="both"/>
        <w:rPr>
          <w:rFonts w:asciiTheme="minorHAnsi" w:hAnsiTheme="minorHAnsi"/>
          <w:b/>
          <w:sz w:val="22"/>
          <w:szCs w:val="22"/>
          <w:u w:val="single"/>
        </w:rPr>
      </w:pPr>
      <w:r w:rsidRPr="00423F3A">
        <w:rPr>
          <w:rFonts w:asciiTheme="minorHAnsi" w:hAnsiTheme="minorHAnsi"/>
          <w:b/>
          <w:sz w:val="22"/>
          <w:szCs w:val="22"/>
          <w:u w:val="single"/>
        </w:rPr>
        <w:t>Diskuze nad předloženými tématy:</w:t>
      </w: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Forma sdružení, resp. spolku – jedná se o „společnost veřejného práva“. Tato společnost zajišťuje výběr poplatků od občanů, uzavírá smlouvy s občany, se spalovnou, s dalšími firmami pro nakládání s odpady apod.</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Financování spolku - Spolek dostal při založení příspěvek a nadále zde existuje podpůrná směrnice </w:t>
      </w:r>
      <w:r w:rsidR="00D75760">
        <w:rPr>
          <w:rFonts w:asciiTheme="minorHAnsi" w:hAnsiTheme="minorHAnsi"/>
          <w:sz w:val="22"/>
          <w:szCs w:val="22"/>
        </w:rPr>
        <w:br/>
      </w:r>
      <w:r w:rsidRPr="00423F3A">
        <w:rPr>
          <w:rFonts w:asciiTheme="minorHAnsi" w:hAnsiTheme="minorHAnsi"/>
          <w:sz w:val="22"/>
          <w:szCs w:val="22"/>
        </w:rPr>
        <w:t>na společnou činnost obcí.</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Zákon o odpadovém hospodářství – v zákoně je stanoveno</w:t>
      </w:r>
      <w:r w:rsidR="00991861" w:rsidRPr="00423F3A">
        <w:rPr>
          <w:rFonts w:asciiTheme="minorHAnsi" w:hAnsiTheme="minorHAnsi"/>
          <w:sz w:val="22"/>
          <w:szCs w:val="22"/>
        </w:rPr>
        <w:t>,</w:t>
      </w:r>
      <w:r w:rsidRPr="00423F3A">
        <w:rPr>
          <w:rFonts w:asciiTheme="minorHAnsi" w:hAnsiTheme="minorHAnsi"/>
          <w:sz w:val="22"/>
          <w:szCs w:val="22"/>
        </w:rPr>
        <w:t xml:space="preserve"> čeho je třeba dosáhnout, ale není určeno jakým způsobem. Zákon se naplňuje na zemských úrovních (jednotlivé spolkové země Rakouska) – tyto země naplňují zákon o odpadovém hospodářství různý</w:t>
      </w:r>
      <w:r w:rsidR="008333AD">
        <w:rPr>
          <w:rFonts w:asciiTheme="minorHAnsi" w:hAnsiTheme="minorHAnsi"/>
          <w:sz w:val="22"/>
          <w:szCs w:val="22"/>
        </w:rPr>
        <w:t>mi způsoby, ale vždy tak, aby byl zákon naplněn</w:t>
      </w:r>
      <w:r w:rsidRPr="00423F3A">
        <w:rPr>
          <w:rFonts w:asciiTheme="minorHAnsi" w:hAnsiTheme="minorHAnsi"/>
          <w:sz w:val="22"/>
          <w:szCs w:val="22"/>
        </w:rPr>
        <w:t>.</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Vybíraný poplatek od obyvatel pokryje veškeré náklady na výše uvedené činnosti a není třeba žádat </w:t>
      </w:r>
      <w:r w:rsidR="00D75760">
        <w:rPr>
          <w:rFonts w:asciiTheme="minorHAnsi" w:hAnsiTheme="minorHAnsi"/>
          <w:sz w:val="22"/>
          <w:szCs w:val="22"/>
        </w:rPr>
        <w:br/>
      </w:r>
      <w:r w:rsidRPr="00423F3A">
        <w:rPr>
          <w:rFonts w:asciiTheme="minorHAnsi" w:hAnsiTheme="minorHAnsi"/>
          <w:sz w:val="22"/>
          <w:szCs w:val="22"/>
        </w:rPr>
        <w:t>o další finance z rozpočtu obcí. Poplatek se nezměnil již 10 let.</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Organizace </w:t>
      </w:r>
      <w:r w:rsidR="00991861" w:rsidRPr="00423F3A">
        <w:rPr>
          <w:rFonts w:asciiTheme="minorHAnsi" w:hAnsiTheme="minorHAnsi"/>
          <w:sz w:val="22"/>
          <w:szCs w:val="22"/>
        </w:rPr>
        <w:t>S</w:t>
      </w:r>
      <w:r w:rsidRPr="00423F3A">
        <w:rPr>
          <w:rFonts w:asciiTheme="minorHAnsi" w:hAnsiTheme="minorHAnsi"/>
          <w:sz w:val="22"/>
          <w:szCs w:val="22"/>
        </w:rPr>
        <w:t xml:space="preserve">polku – starostové všech členských obcí se účastní valné hromady a starostové 10 obcí jsou členy vedení spolku. Vedení spolku má kompetence pro stanovení výše a vybírání poplatků </w:t>
      </w:r>
      <w:r w:rsidR="00D75760">
        <w:rPr>
          <w:rFonts w:asciiTheme="minorHAnsi" w:hAnsiTheme="minorHAnsi"/>
          <w:sz w:val="22"/>
          <w:szCs w:val="22"/>
        </w:rPr>
        <w:br/>
      </w:r>
      <w:r w:rsidRPr="00423F3A">
        <w:rPr>
          <w:rFonts w:asciiTheme="minorHAnsi" w:hAnsiTheme="minorHAnsi"/>
          <w:sz w:val="22"/>
          <w:szCs w:val="22"/>
        </w:rPr>
        <w:t>a zároveň na roz</w:t>
      </w:r>
      <w:r w:rsidR="00991861" w:rsidRPr="00423F3A">
        <w:rPr>
          <w:rFonts w:asciiTheme="minorHAnsi" w:hAnsiTheme="minorHAnsi"/>
          <w:sz w:val="22"/>
          <w:szCs w:val="22"/>
        </w:rPr>
        <w:t>dělení výdajů</w:t>
      </w:r>
      <w:r w:rsidRPr="00423F3A">
        <w:rPr>
          <w:rFonts w:asciiTheme="minorHAnsi" w:hAnsiTheme="minorHAnsi"/>
          <w:sz w:val="22"/>
          <w:szCs w:val="22"/>
        </w:rPr>
        <w:t xml:space="preserve"> (odpady, kontrola ovzduší).</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 xml:space="preserve">Majetkem </w:t>
      </w:r>
      <w:r w:rsidR="00991861" w:rsidRPr="00423F3A">
        <w:rPr>
          <w:rFonts w:asciiTheme="minorHAnsi" w:hAnsiTheme="minorHAnsi"/>
          <w:sz w:val="22"/>
          <w:szCs w:val="22"/>
        </w:rPr>
        <w:t>S</w:t>
      </w:r>
      <w:r w:rsidRPr="00423F3A">
        <w:rPr>
          <w:rFonts w:asciiTheme="minorHAnsi" w:hAnsiTheme="minorHAnsi"/>
          <w:sz w:val="22"/>
          <w:szCs w:val="22"/>
        </w:rPr>
        <w:t xml:space="preserve">polku jsou pozemky a budovy používané pro administrativní činnost </w:t>
      </w:r>
      <w:r w:rsidR="00991861" w:rsidRPr="00423F3A">
        <w:rPr>
          <w:rFonts w:asciiTheme="minorHAnsi" w:hAnsiTheme="minorHAnsi"/>
          <w:sz w:val="22"/>
          <w:szCs w:val="22"/>
        </w:rPr>
        <w:t>S</w:t>
      </w:r>
      <w:r w:rsidRPr="00423F3A">
        <w:rPr>
          <w:rFonts w:asciiTheme="minorHAnsi" w:hAnsiTheme="minorHAnsi"/>
          <w:sz w:val="22"/>
          <w:szCs w:val="22"/>
        </w:rPr>
        <w:t>polku.</w:t>
      </w:r>
    </w:p>
    <w:p w:rsidR="00A309E0" w:rsidRPr="00423F3A" w:rsidRDefault="00A309E0" w:rsidP="00A309E0">
      <w:pPr>
        <w:jc w:val="both"/>
        <w:rPr>
          <w:rFonts w:asciiTheme="minorHAnsi" w:hAnsiTheme="minorHAnsi"/>
          <w:sz w:val="22"/>
          <w:szCs w:val="22"/>
        </w:rPr>
      </w:pP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Vídeň</w:t>
      </w:r>
    </w:p>
    <w:p w:rsidR="00A309E0" w:rsidRPr="00423F3A" w:rsidRDefault="00A309E0" w:rsidP="00A309E0">
      <w:pPr>
        <w:jc w:val="both"/>
        <w:rPr>
          <w:rFonts w:asciiTheme="minorHAnsi" w:hAnsiTheme="minorHAnsi"/>
          <w:sz w:val="22"/>
          <w:szCs w:val="22"/>
        </w:rPr>
      </w:pPr>
      <w:r w:rsidRPr="00423F3A">
        <w:rPr>
          <w:rFonts w:asciiTheme="minorHAnsi" w:hAnsiTheme="minorHAnsi"/>
          <w:sz w:val="22"/>
          <w:szCs w:val="22"/>
        </w:rPr>
        <w:t>Po ukončení programu prvního dne jsme se přesunuli do Vídně, kde jsme se večer ubytovali.</w:t>
      </w:r>
    </w:p>
    <w:p w:rsidR="00A309E0" w:rsidRPr="00423F3A" w:rsidRDefault="00A309E0" w:rsidP="00A309E0">
      <w:pPr>
        <w:jc w:val="both"/>
        <w:rPr>
          <w:rFonts w:asciiTheme="minorHAnsi" w:hAnsiTheme="minorHAnsi"/>
          <w:sz w:val="22"/>
          <w:szCs w:val="22"/>
        </w:rPr>
      </w:pPr>
    </w:p>
    <w:p w:rsidR="001F3C33" w:rsidRPr="00423F3A" w:rsidRDefault="001F3C33" w:rsidP="00A309E0">
      <w:pPr>
        <w:jc w:val="both"/>
        <w:rPr>
          <w:rFonts w:asciiTheme="minorHAnsi" w:hAnsiTheme="minorHAnsi"/>
          <w:sz w:val="22"/>
          <w:szCs w:val="22"/>
        </w:rPr>
      </w:pPr>
    </w:p>
    <w:p w:rsidR="00A309E0" w:rsidRPr="00423F3A" w:rsidRDefault="00A309E0">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423F3A" w:rsidRDefault="009C4B9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E31FCE" w:rsidRPr="00423F3A" w:rsidRDefault="00E31FCE">
      <w:pPr>
        <w:rPr>
          <w:rFonts w:asciiTheme="minorHAnsi" w:hAnsiTheme="minorHAnsi"/>
          <w:b/>
          <w:sz w:val="22"/>
          <w:szCs w:val="22"/>
        </w:rPr>
      </w:pPr>
    </w:p>
    <w:p w:rsidR="009C4B9E" w:rsidRPr="00423F3A" w:rsidRDefault="009C4B9E">
      <w:pPr>
        <w:rPr>
          <w:rFonts w:asciiTheme="minorHAnsi" w:hAnsiTheme="minorHAnsi"/>
          <w:b/>
          <w:sz w:val="22"/>
          <w:szCs w:val="22"/>
        </w:rPr>
      </w:pPr>
    </w:p>
    <w:p w:rsidR="009C4B9E" w:rsidRPr="00D75760" w:rsidRDefault="009C4B9E">
      <w:pPr>
        <w:rPr>
          <w:rFonts w:asciiTheme="minorHAnsi" w:hAnsiTheme="minorHAnsi"/>
          <w:b/>
          <w:i/>
          <w:sz w:val="22"/>
          <w:szCs w:val="22"/>
        </w:rPr>
      </w:pPr>
      <w:r w:rsidRPr="00D75760">
        <w:rPr>
          <w:rFonts w:asciiTheme="minorHAnsi" w:hAnsiTheme="minorHAnsi"/>
          <w:b/>
          <w:i/>
          <w:sz w:val="22"/>
          <w:szCs w:val="22"/>
        </w:rPr>
        <w:lastRenderedPageBreak/>
        <w:t>Příloha č.</w:t>
      </w:r>
      <w:r w:rsidR="00991861" w:rsidRPr="00D75760">
        <w:rPr>
          <w:rFonts w:asciiTheme="minorHAnsi" w:hAnsiTheme="minorHAnsi"/>
          <w:b/>
          <w:i/>
          <w:sz w:val="22"/>
          <w:szCs w:val="22"/>
        </w:rPr>
        <w:t xml:space="preserve"> </w:t>
      </w:r>
      <w:r w:rsidRPr="00D75760">
        <w:rPr>
          <w:rFonts w:asciiTheme="minorHAnsi" w:hAnsiTheme="minorHAnsi"/>
          <w:b/>
          <w:i/>
          <w:sz w:val="22"/>
          <w:szCs w:val="22"/>
        </w:rPr>
        <w:t>2</w:t>
      </w:r>
    </w:p>
    <w:p w:rsidR="009C4B9E" w:rsidRPr="00423F3A" w:rsidRDefault="009C4B9E" w:rsidP="009C4B9E">
      <w:pPr>
        <w:jc w:val="center"/>
        <w:rPr>
          <w:rFonts w:asciiTheme="minorHAnsi" w:hAnsiTheme="minorHAnsi"/>
          <w:b/>
          <w:sz w:val="22"/>
          <w:szCs w:val="22"/>
        </w:rPr>
      </w:pPr>
    </w:p>
    <w:p w:rsidR="009C4B9E" w:rsidRPr="00423F3A" w:rsidRDefault="009C4B9E" w:rsidP="00991861">
      <w:pPr>
        <w:pBdr>
          <w:bottom w:val="single" w:sz="4" w:space="1" w:color="auto"/>
        </w:pBdr>
        <w:spacing w:after="120"/>
        <w:jc w:val="both"/>
        <w:rPr>
          <w:rFonts w:asciiTheme="minorHAnsi" w:hAnsiTheme="minorHAnsi"/>
          <w:b/>
          <w:sz w:val="22"/>
          <w:szCs w:val="22"/>
        </w:rPr>
      </w:pPr>
      <w:r w:rsidRPr="00423F3A">
        <w:rPr>
          <w:rFonts w:asciiTheme="minorHAnsi" w:hAnsiTheme="minorHAnsi"/>
          <w:b/>
          <w:sz w:val="22"/>
          <w:szCs w:val="22"/>
        </w:rPr>
        <w:t>2. den – 3. 2. 2015</w:t>
      </w:r>
    </w:p>
    <w:p w:rsidR="009C4B9E" w:rsidRPr="00423F3A" w:rsidRDefault="009C4B9E" w:rsidP="00991861">
      <w:pPr>
        <w:spacing w:after="120"/>
        <w:jc w:val="both"/>
        <w:rPr>
          <w:rFonts w:asciiTheme="minorHAnsi" w:hAnsiTheme="minorHAnsi"/>
          <w:b/>
          <w:sz w:val="22"/>
          <w:szCs w:val="22"/>
        </w:rPr>
      </w:pPr>
      <w:r w:rsidRPr="00423F3A">
        <w:rPr>
          <w:rFonts w:asciiTheme="minorHAnsi" w:hAnsiTheme="minorHAnsi"/>
          <w:b/>
          <w:sz w:val="22"/>
          <w:szCs w:val="22"/>
        </w:rPr>
        <w:t xml:space="preserve">Ministerstvo vnitra - schůzka s Rakouským svazem obcí </w:t>
      </w: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Druhý den zahraniční cesty jsme strávili ve Vídni. Na programu bylo setkání se zástupci Rakouského svazu obcí (Österreichischer Gemeindebund). Naše delegace byla přivítána prezidentem Svazu panem Prof. Helmutem Mödlhammerem. Jednání se konalo na Ministerstvu vnitra, kde nám během dopoledne pan Mag. Nicolaus Drimmel představil fungování Rakouského svazu obcí a podmínky </w:t>
      </w:r>
      <w:r w:rsidR="00D75760">
        <w:rPr>
          <w:rFonts w:asciiTheme="minorHAnsi" w:hAnsiTheme="minorHAnsi"/>
          <w:sz w:val="22"/>
          <w:szCs w:val="22"/>
        </w:rPr>
        <w:br/>
      </w:r>
      <w:r w:rsidRPr="00423F3A">
        <w:rPr>
          <w:rFonts w:asciiTheme="minorHAnsi" w:hAnsiTheme="minorHAnsi"/>
          <w:sz w:val="22"/>
          <w:szCs w:val="22"/>
        </w:rPr>
        <w:t xml:space="preserve">pro meziobecní spolupráci v Rakousku. </w:t>
      </w:r>
    </w:p>
    <w:p w:rsidR="00FC013E" w:rsidRPr="00423F3A" w:rsidRDefault="00FC013E"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Spolupráce obcí v Rakousku má dlouhou historii. Formální počátek spolupráce lze datovat od roku 1862. Tato spolupráce byla ustanovena v Říšském zákoně v roce 1862 a jeho novelizace proběhla </w:t>
      </w:r>
      <w:r w:rsidR="00D75760">
        <w:rPr>
          <w:rFonts w:asciiTheme="minorHAnsi" w:hAnsiTheme="minorHAnsi"/>
          <w:sz w:val="22"/>
          <w:szCs w:val="22"/>
        </w:rPr>
        <w:br/>
      </w:r>
      <w:r w:rsidRPr="00423F3A">
        <w:rPr>
          <w:rFonts w:asciiTheme="minorHAnsi" w:hAnsiTheme="minorHAnsi"/>
          <w:sz w:val="22"/>
          <w:szCs w:val="22"/>
        </w:rPr>
        <w:t xml:space="preserve">až v roce 1962 a v této podobě platí stále. V tomto zákoně bylo uvedeno, že se obce mohou spojovat pro řešení </w:t>
      </w:r>
      <w:r w:rsidR="00991861" w:rsidRPr="00423F3A">
        <w:rPr>
          <w:rFonts w:asciiTheme="minorHAnsi" w:hAnsiTheme="minorHAnsi"/>
          <w:sz w:val="22"/>
          <w:szCs w:val="22"/>
        </w:rPr>
        <w:t xml:space="preserve">společných </w:t>
      </w:r>
      <w:r w:rsidRPr="00423F3A">
        <w:rPr>
          <w:rFonts w:asciiTheme="minorHAnsi" w:hAnsiTheme="minorHAnsi"/>
          <w:sz w:val="22"/>
          <w:szCs w:val="22"/>
        </w:rPr>
        <w:t>potřeb  více obcí. Novelizace uvádí, že obce mohou spolupracovat i za hranice země (například Euroregion). Díky dlouhodobé spolupráci je zajištěna větší autonomie jednotlivých obcí a neexistuje snaha ani potřeba jejich slučování. Princip autonomie obcí byl stanoven již v roce 1848, kdy skončilo poddanství a z této doby se datují i počátky komunální politiky.</w:t>
      </w:r>
    </w:p>
    <w:p w:rsidR="00FC013E" w:rsidRPr="00423F3A" w:rsidRDefault="00FC013E"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Rakouský svaz obcí vznikl v roce 1947 za účelem získání fi</w:t>
      </w:r>
      <w:r w:rsidR="009342AF" w:rsidRPr="00423F3A">
        <w:rPr>
          <w:rFonts w:asciiTheme="minorHAnsi" w:hAnsiTheme="minorHAnsi"/>
          <w:sz w:val="22"/>
          <w:szCs w:val="22"/>
        </w:rPr>
        <w:t xml:space="preserve">nancí na obnovu malých obcí po </w:t>
      </w:r>
      <w:r w:rsidRPr="00423F3A">
        <w:rPr>
          <w:rFonts w:asciiTheme="minorHAnsi" w:hAnsiTheme="minorHAnsi"/>
          <w:sz w:val="22"/>
          <w:szCs w:val="22"/>
        </w:rPr>
        <w:t>2.</w:t>
      </w:r>
      <w:r w:rsidR="009342AF" w:rsidRPr="00423F3A">
        <w:rPr>
          <w:rFonts w:asciiTheme="minorHAnsi" w:hAnsiTheme="minorHAnsi"/>
          <w:sz w:val="22"/>
          <w:szCs w:val="22"/>
        </w:rPr>
        <w:t xml:space="preserve"> </w:t>
      </w:r>
      <w:r w:rsidRPr="00423F3A">
        <w:rPr>
          <w:rFonts w:asciiTheme="minorHAnsi" w:hAnsiTheme="minorHAnsi"/>
          <w:sz w:val="22"/>
          <w:szCs w:val="22"/>
        </w:rPr>
        <w:t>světové válce.</w:t>
      </w:r>
      <w:r w:rsidR="00370431">
        <w:rPr>
          <w:rFonts w:asciiTheme="minorHAnsi" w:hAnsiTheme="minorHAnsi"/>
          <w:sz w:val="22"/>
          <w:szCs w:val="22"/>
        </w:rPr>
        <w:t xml:space="preserve"> Z tohoto důvodu obce spolupracují</w:t>
      </w:r>
      <w:r w:rsidRPr="00423F3A">
        <w:rPr>
          <w:rFonts w:asciiTheme="minorHAnsi" w:hAnsiTheme="minorHAnsi"/>
          <w:sz w:val="22"/>
          <w:szCs w:val="22"/>
        </w:rPr>
        <w:t>, ab</w:t>
      </w:r>
      <w:r w:rsidR="00370431">
        <w:rPr>
          <w:rFonts w:asciiTheme="minorHAnsi" w:hAnsiTheme="minorHAnsi"/>
          <w:sz w:val="22"/>
          <w:szCs w:val="22"/>
        </w:rPr>
        <w:t>y si zajistily větší možnosti pro</w:t>
      </w:r>
      <w:r w:rsidRPr="00423F3A">
        <w:rPr>
          <w:rFonts w:asciiTheme="minorHAnsi" w:hAnsiTheme="minorHAnsi"/>
          <w:sz w:val="22"/>
          <w:szCs w:val="22"/>
        </w:rPr>
        <w:t xml:space="preserve"> splnění svých požadavků. V současné době je členem Rakouského svazu obcí 99% obcí. Členy nejsou velká města, která jsou členy Rakouského svazu měst. </w:t>
      </w:r>
    </w:p>
    <w:p w:rsidR="00FC013E" w:rsidRPr="00423F3A" w:rsidRDefault="00FC013E" w:rsidP="009C4B9E">
      <w:pPr>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V současné době obce zajišťují široký rozsah úkolů</w:t>
      </w:r>
      <w:r w:rsidR="00991861" w:rsidRPr="00423F3A">
        <w:rPr>
          <w:rFonts w:asciiTheme="minorHAnsi" w:hAnsiTheme="minorHAnsi"/>
          <w:sz w:val="22"/>
          <w:szCs w:val="22"/>
        </w:rPr>
        <w:t xml:space="preserve"> v oblasti životního prostředí, školství a sociálních služeb</w:t>
      </w:r>
      <w:r w:rsidRPr="00423F3A">
        <w:rPr>
          <w:rFonts w:asciiTheme="minorHAnsi" w:hAnsiTheme="minorHAnsi"/>
          <w:sz w:val="22"/>
          <w:szCs w:val="22"/>
        </w:rPr>
        <w:t xml:space="preserve"> (kanalizace, silnice, školy, mateřské školy, domovy důchodců a</w:t>
      </w:r>
      <w:r w:rsidR="00991861" w:rsidRPr="00423F3A">
        <w:rPr>
          <w:rFonts w:asciiTheme="minorHAnsi" w:hAnsiTheme="minorHAnsi"/>
          <w:sz w:val="22"/>
          <w:szCs w:val="22"/>
        </w:rPr>
        <w:t>pod.</w:t>
      </w:r>
      <w:r w:rsidRPr="00423F3A">
        <w:rPr>
          <w:rFonts w:asciiTheme="minorHAnsi" w:hAnsiTheme="minorHAnsi"/>
          <w:sz w:val="22"/>
          <w:szCs w:val="22"/>
        </w:rPr>
        <w:t>) a stát přenáší další úkoly na obce bez jakékoli finanční podpory</w:t>
      </w:r>
      <w:r w:rsidR="00370431">
        <w:rPr>
          <w:rFonts w:asciiTheme="minorHAnsi" w:hAnsiTheme="minorHAnsi"/>
          <w:sz w:val="22"/>
          <w:szCs w:val="22"/>
        </w:rPr>
        <w:t>, což není ze strany obcí a měst kladně vnímáno</w:t>
      </w:r>
      <w:r w:rsidRPr="00423F3A">
        <w:rPr>
          <w:rFonts w:asciiTheme="minorHAnsi" w:hAnsiTheme="minorHAnsi"/>
          <w:sz w:val="22"/>
          <w:szCs w:val="22"/>
        </w:rPr>
        <w:t>. Rakouský svaz obcí na základě těchto skutečností pomáhá obcím a podporuje je v jejich činnosti, neboť obce</w:t>
      </w:r>
      <w:r w:rsidR="00991861" w:rsidRPr="00423F3A">
        <w:rPr>
          <w:rFonts w:asciiTheme="minorHAnsi" w:hAnsiTheme="minorHAnsi"/>
          <w:sz w:val="22"/>
          <w:szCs w:val="22"/>
        </w:rPr>
        <w:t xml:space="preserve"> mají stále nejvyšší důvěru</w:t>
      </w:r>
      <w:r w:rsidRPr="00423F3A">
        <w:rPr>
          <w:rFonts w:asciiTheme="minorHAnsi" w:hAnsiTheme="minorHAnsi"/>
          <w:sz w:val="22"/>
          <w:szCs w:val="22"/>
        </w:rPr>
        <w:t xml:space="preserve"> občan</w:t>
      </w:r>
      <w:r w:rsidR="00991861" w:rsidRPr="00423F3A">
        <w:rPr>
          <w:rFonts w:asciiTheme="minorHAnsi" w:hAnsiTheme="minorHAnsi"/>
          <w:sz w:val="22"/>
          <w:szCs w:val="22"/>
        </w:rPr>
        <w:t>ů</w:t>
      </w:r>
      <w:r w:rsidRPr="00423F3A">
        <w:rPr>
          <w:rFonts w:asciiTheme="minorHAnsi" w:hAnsiTheme="minorHAnsi"/>
          <w:sz w:val="22"/>
          <w:szCs w:val="22"/>
        </w:rPr>
        <w:t xml:space="preserve">. Rakouský svaz obcí dělá vše pro to, aby veškeré zákony týkající se obcí, byly nejdříve </w:t>
      </w:r>
      <w:r w:rsidR="00991861" w:rsidRPr="00423F3A">
        <w:rPr>
          <w:rFonts w:asciiTheme="minorHAnsi" w:hAnsiTheme="minorHAnsi"/>
          <w:sz w:val="22"/>
          <w:szCs w:val="22"/>
        </w:rPr>
        <w:t xml:space="preserve">diskutovány a připomínkovány na úrovni </w:t>
      </w:r>
      <w:r w:rsidRPr="00423F3A">
        <w:rPr>
          <w:rFonts w:asciiTheme="minorHAnsi" w:hAnsiTheme="minorHAnsi"/>
          <w:sz w:val="22"/>
          <w:szCs w:val="22"/>
        </w:rPr>
        <w:t>obc</w:t>
      </w:r>
      <w:r w:rsidR="00991861" w:rsidRPr="00423F3A">
        <w:rPr>
          <w:rFonts w:asciiTheme="minorHAnsi" w:hAnsiTheme="minorHAnsi"/>
          <w:sz w:val="22"/>
          <w:szCs w:val="22"/>
        </w:rPr>
        <w:t>í</w:t>
      </w:r>
      <w:r w:rsidRPr="00423F3A">
        <w:rPr>
          <w:rFonts w:asciiTheme="minorHAnsi" w:hAnsiTheme="minorHAnsi"/>
          <w:sz w:val="22"/>
          <w:szCs w:val="22"/>
        </w:rPr>
        <w:t xml:space="preserve"> a až následně schv</w:t>
      </w:r>
      <w:r w:rsidR="00991861" w:rsidRPr="00423F3A">
        <w:rPr>
          <w:rFonts w:asciiTheme="minorHAnsi" w:hAnsiTheme="minorHAnsi"/>
          <w:sz w:val="22"/>
          <w:szCs w:val="22"/>
        </w:rPr>
        <w:t>alovány</w:t>
      </w:r>
      <w:r w:rsidRPr="00423F3A">
        <w:rPr>
          <w:rFonts w:asciiTheme="minorHAnsi" w:hAnsiTheme="minorHAnsi"/>
          <w:sz w:val="22"/>
          <w:szCs w:val="22"/>
        </w:rPr>
        <w:t xml:space="preserve"> státem. Rakouský svaz obcí již od 60. let posuzuje zákon</w:t>
      </w:r>
      <w:r w:rsidR="00991861" w:rsidRPr="00423F3A">
        <w:rPr>
          <w:rFonts w:asciiTheme="minorHAnsi" w:hAnsiTheme="minorHAnsi"/>
          <w:sz w:val="22"/>
          <w:szCs w:val="22"/>
        </w:rPr>
        <w:t>né předp</w:t>
      </w:r>
      <w:r w:rsidR="00423F3A" w:rsidRPr="00423F3A">
        <w:rPr>
          <w:rFonts w:asciiTheme="minorHAnsi" w:hAnsiTheme="minorHAnsi"/>
          <w:sz w:val="22"/>
          <w:szCs w:val="22"/>
        </w:rPr>
        <w:t>i</w:t>
      </w:r>
      <w:r w:rsidR="00991861" w:rsidRPr="00423F3A">
        <w:rPr>
          <w:rFonts w:asciiTheme="minorHAnsi" w:hAnsiTheme="minorHAnsi"/>
          <w:sz w:val="22"/>
          <w:szCs w:val="22"/>
        </w:rPr>
        <w:t>sy</w:t>
      </w:r>
      <w:r w:rsidRPr="00423F3A">
        <w:rPr>
          <w:rFonts w:asciiTheme="minorHAnsi" w:hAnsiTheme="minorHAnsi"/>
          <w:sz w:val="22"/>
          <w:szCs w:val="22"/>
        </w:rPr>
        <w:t xml:space="preserve"> týkající se záležitostí</w:t>
      </w:r>
      <w:r w:rsidR="00370431">
        <w:rPr>
          <w:rFonts w:asciiTheme="minorHAnsi" w:hAnsiTheme="minorHAnsi"/>
          <w:sz w:val="22"/>
          <w:szCs w:val="22"/>
        </w:rPr>
        <w:t xml:space="preserve"> a zájmů obcí a na základě této zpětné vazby pak</w:t>
      </w:r>
      <w:r w:rsidRPr="00423F3A">
        <w:rPr>
          <w:rFonts w:asciiTheme="minorHAnsi" w:hAnsiTheme="minorHAnsi"/>
          <w:sz w:val="22"/>
          <w:szCs w:val="22"/>
        </w:rPr>
        <w:t xml:space="preserve"> </w:t>
      </w:r>
      <w:r w:rsidR="00991861" w:rsidRPr="00423F3A">
        <w:rPr>
          <w:rFonts w:asciiTheme="minorHAnsi" w:hAnsiTheme="minorHAnsi"/>
          <w:sz w:val="22"/>
          <w:szCs w:val="22"/>
        </w:rPr>
        <w:t>prosazuje společné připomínky (zastupuje obce) na úr</w:t>
      </w:r>
      <w:r w:rsidR="00423F3A" w:rsidRPr="00423F3A">
        <w:rPr>
          <w:rFonts w:asciiTheme="minorHAnsi" w:hAnsiTheme="minorHAnsi"/>
          <w:sz w:val="22"/>
          <w:szCs w:val="22"/>
        </w:rPr>
        <w:t>o</w:t>
      </w:r>
      <w:r w:rsidR="00991861" w:rsidRPr="00423F3A">
        <w:rPr>
          <w:rFonts w:asciiTheme="minorHAnsi" w:hAnsiTheme="minorHAnsi"/>
          <w:sz w:val="22"/>
          <w:szCs w:val="22"/>
        </w:rPr>
        <w:t>vni státu</w:t>
      </w:r>
      <w:r w:rsidRPr="00423F3A">
        <w:rPr>
          <w:rFonts w:asciiTheme="minorHAnsi" w:hAnsiTheme="minorHAnsi"/>
          <w:sz w:val="22"/>
          <w:szCs w:val="22"/>
        </w:rPr>
        <w:t xml:space="preserve">. Již v 70. letech proběhla konference územní spolupráce. Účelem této konference bylo stanovení podmínky, že v případě schvalování zákona o finančním vyrovnání nebo např. stavby významné komunikace, musí být zajištěn souhlas od všech tří </w:t>
      </w:r>
      <w:r w:rsidR="00991861" w:rsidRPr="00423F3A">
        <w:rPr>
          <w:rFonts w:asciiTheme="minorHAnsi" w:hAnsiTheme="minorHAnsi"/>
          <w:sz w:val="22"/>
          <w:szCs w:val="22"/>
        </w:rPr>
        <w:t xml:space="preserve">úrovní </w:t>
      </w:r>
      <w:r w:rsidRPr="00423F3A">
        <w:rPr>
          <w:rFonts w:asciiTheme="minorHAnsi" w:hAnsiTheme="minorHAnsi"/>
          <w:sz w:val="22"/>
          <w:szCs w:val="22"/>
        </w:rPr>
        <w:t xml:space="preserve">subjektů, a to </w:t>
      </w:r>
      <w:r w:rsidR="00991861" w:rsidRPr="00423F3A">
        <w:rPr>
          <w:rFonts w:asciiTheme="minorHAnsi" w:hAnsiTheme="minorHAnsi"/>
          <w:sz w:val="22"/>
          <w:szCs w:val="22"/>
        </w:rPr>
        <w:t xml:space="preserve">od </w:t>
      </w:r>
      <w:r w:rsidRPr="00423F3A">
        <w:rPr>
          <w:rFonts w:asciiTheme="minorHAnsi" w:hAnsiTheme="minorHAnsi"/>
          <w:sz w:val="22"/>
          <w:szCs w:val="22"/>
        </w:rPr>
        <w:t xml:space="preserve">vlády, spolkové země a obcí, resp. Rakouského svazu obcí. V Rakousku je rovněž nastaven konzultační mechanizmus, kde je určeno, že obce jsou povinné hospodařit tak, aby ve veřejném rozpočtu nevznikaly velké finanční deficity. </w:t>
      </w:r>
      <w:r w:rsidR="00991861" w:rsidRPr="00423F3A">
        <w:rPr>
          <w:rFonts w:asciiTheme="minorHAnsi" w:hAnsiTheme="minorHAnsi"/>
          <w:sz w:val="22"/>
          <w:szCs w:val="22"/>
        </w:rPr>
        <w:t>I n</w:t>
      </w:r>
      <w:r w:rsidRPr="00423F3A">
        <w:rPr>
          <w:rFonts w:asciiTheme="minorHAnsi" w:hAnsiTheme="minorHAnsi"/>
          <w:sz w:val="22"/>
          <w:szCs w:val="22"/>
        </w:rPr>
        <w:t xml:space="preserve">a základě tohoto mechanizmu mohou obce prostřednictvím Rakouského svazu obcí vznést připomínky k zákonům, které by mohly </w:t>
      </w:r>
      <w:r w:rsidR="00991861" w:rsidRPr="00423F3A">
        <w:rPr>
          <w:rFonts w:asciiTheme="minorHAnsi" w:hAnsiTheme="minorHAnsi"/>
          <w:sz w:val="22"/>
          <w:szCs w:val="22"/>
        </w:rPr>
        <w:t xml:space="preserve">tvořit </w:t>
      </w:r>
      <w:r w:rsidRPr="00423F3A">
        <w:rPr>
          <w:rFonts w:asciiTheme="minorHAnsi" w:hAnsiTheme="minorHAnsi"/>
          <w:sz w:val="22"/>
          <w:szCs w:val="22"/>
        </w:rPr>
        <w:t>deficit jejich rozpočtu.</w:t>
      </w:r>
    </w:p>
    <w:p w:rsidR="00FC013E" w:rsidRPr="00423F3A" w:rsidRDefault="00FC013E" w:rsidP="009C4B9E">
      <w:pPr>
        <w:pStyle w:val="Odstavecseseznamem"/>
        <w:ind w:left="0"/>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Momentálně se Rakouský svaz obcí dlouhodobě zabývá řešením sjednocení daňového práva v obcích. Obce využívají dvě formy spolupráce. Formální spolupráci, která probíhá v rámci veřejné správy</w:t>
      </w:r>
      <w:r w:rsidR="00F84ED7" w:rsidRPr="00423F3A">
        <w:rPr>
          <w:rFonts w:asciiTheme="minorHAnsi" w:hAnsiTheme="minorHAnsi"/>
          <w:sz w:val="22"/>
          <w:szCs w:val="22"/>
        </w:rPr>
        <w:t>,</w:t>
      </w:r>
      <w:r w:rsidRPr="00423F3A">
        <w:rPr>
          <w:rFonts w:asciiTheme="minorHAnsi" w:hAnsiTheme="minorHAnsi"/>
          <w:sz w:val="22"/>
          <w:szCs w:val="22"/>
        </w:rPr>
        <w:t xml:space="preserve"> </w:t>
      </w:r>
      <w:r w:rsidR="00D75760">
        <w:rPr>
          <w:rFonts w:asciiTheme="minorHAnsi" w:hAnsiTheme="minorHAnsi"/>
          <w:sz w:val="22"/>
          <w:szCs w:val="22"/>
        </w:rPr>
        <w:br/>
      </w:r>
      <w:r w:rsidRPr="00423F3A">
        <w:rPr>
          <w:rFonts w:asciiTheme="minorHAnsi" w:hAnsiTheme="minorHAnsi"/>
          <w:sz w:val="22"/>
          <w:szCs w:val="22"/>
        </w:rPr>
        <w:t xml:space="preserve">a neformální spolupráci, která se zabývá </w:t>
      </w:r>
      <w:r w:rsidR="00F84ED7" w:rsidRPr="00423F3A">
        <w:rPr>
          <w:rFonts w:asciiTheme="minorHAnsi" w:hAnsiTheme="minorHAnsi"/>
          <w:sz w:val="22"/>
          <w:szCs w:val="22"/>
        </w:rPr>
        <w:t>mj.</w:t>
      </w:r>
      <w:r w:rsidRPr="00423F3A">
        <w:rPr>
          <w:rFonts w:asciiTheme="minorHAnsi" w:hAnsiTheme="minorHAnsi"/>
          <w:sz w:val="22"/>
          <w:szCs w:val="22"/>
        </w:rPr>
        <w:t xml:space="preserve"> přeshraniční spoluprací. V rámci Rakouského svazu obcí vznikly spolky zaměřené na vodohospodářství, odpadové hospodářství, účetnictví, personální úkoly, veřejné zakázky, atd.</w:t>
      </w:r>
    </w:p>
    <w:p w:rsidR="00FC013E" w:rsidRPr="00423F3A" w:rsidRDefault="00FC013E"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V rámci Rakouského svazu obcí vznikl před 10 lety federální </w:t>
      </w:r>
      <w:r w:rsidR="00F84ED7" w:rsidRPr="00423F3A">
        <w:rPr>
          <w:rFonts w:asciiTheme="minorHAnsi" w:hAnsiTheme="minorHAnsi"/>
          <w:sz w:val="22"/>
          <w:szCs w:val="22"/>
        </w:rPr>
        <w:t>komunikační nástroj</w:t>
      </w:r>
      <w:r w:rsidRPr="00423F3A">
        <w:rPr>
          <w:rFonts w:asciiTheme="minorHAnsi" w:hAnsiTheme="minorHAnsi"/>
          <w:sz w:val="22"/>
          <w:szCs w:val="22"/>
        </w:rPr>
        <w:t xml:space="preserve"> </w:t>
      </w:r>
      <w:r w:rsidR="00F84ED7" w:rsidRPr="00423F3A">
        <w:rPr>
          <w:rFonts w:asciiTheme="minorHAnsi" w:hAnsiTheme="minorHAnsi"/>
          <w:sz w:val="22"/>
          <w:szCs w:val="22"/>
        </w:rPr>
        <w:t>(</w:t>
      </w:r>
      <w:r w:rsidRPr="00423F3A">
        <w:rPr>
          <w:rFonts w:asciiTheme="minorHAnsi" w:hAnsiTheme="minorHAnsi"/>
          <w:sz w:val="22"/>
          <w:szCs w:val="22"/>
        </w:rPr>
        <w:t>ve spolupráci s bankou a obcemi</w:t>
      </w:r>
      <w:r w:rsidR="00F84ED7" w:rsidRPr="00423F3A">
        <w:rPr>
          <w:rFonts w:asciiTheme="minorHAnsi" w:hAnsiTheme="minorHAnsi"/>
          <w:sz w:val="22"/>
          <w:szCs w:val="22"/>
        </w:rPr>
        <w:t>)</w:t>
      </w:r>
      <w:r w:rsidRPr="00423F3A">
        <w:rPr>
          <w:rFonts w:asciiTheme="minorHAnsi" w:hAnsiTheme="minorHAnsi"/>
          <w:sz w:val="22"/>
          <w:szCs w:val="22"/>
        </w:rPr>
        <w:t xml:space="preserve"> pro potřeby obcí</w:t>
      </w:r>
      <w:r w:rsidR="00F84ED7" w:rsidRPr="00423F3A">
        <w:rPr>
          <w:rFonts w:asciiTheme="minorHAnsi" w:hAnsiTheme="minorHAnsi"/>
          <w:sz w:val="22"/>
          <w:szCs w:val="22"/>
        </w:rPr>
        <w:t>:</w:t>
      </w:r>
      <w:r w:rsidRPr="00423F3A">
        <w:rPr>
          <w:rFonts w:asciiTheme="minorHAnsi" w:hAnsiTheme="minorHAnsi"/>
          <w:sz w:val="22"/>
          <w:szCs w:val="22"/>
        </w:rPr>
        <w:t xml:space="preserve"> </w:t>
      </w:r>
      <w:hyperlink r:id="rId13" w:history="1">
        <w:r w:rsidRPr="00423F3A">
          <w:rPr>
            <w:rStyle w:val="Hypertextovodkaz"/>
            <w:rFonts w:asciiTheme="minorHAnsi" w:hAnsiTheme="minorHAnsi"/>
            <w:sz w:val="22"/>
            <w:szCs w:val="22"/>
          </w:rPr>
          <w:t>www.komunalnet.at</w:t>
        </w:r>
      </w:hyperlink>
      <w:r w:rsidRPr="00423F3A">
        <w:rPr>
          <w:rFonts w:asciiTheme="minorHAnsi" w:hAnsiTheme="minorHAnsi"/>
          <w:sz w:val="22"/>
          <w:szCs w:val="22"/>
        </w:rPr>
        <w:t>. Na této webové adrese je k dispozici např</w:t>
      </w:r>
      <w:r w:rsidR="00F84ED7" w:rsidRPr="00423F3A">
        <w:rPr>
          <w:rFonts w:asciiTheme="minorHAnsi" w:hAnsiTheme="minorHAnsi"/>
          <w:sz w:val="22"/>
          <w:szCs w:val="22"/>
        </w:rPr>
        <w:t>.</w:t>
      </w:r>
      <w:r w:rsidRPr="00423F3A">
        <w:rPr>
          <w:rFonts w:asciiTheme="minorHAnsi" w:hAnsiTheme="minorHAnsi"/>
          <w:sz w:val="22"/>
          <w:szCs w:val="22"/>
        </w:rPr>
        <w:t xml:space="preserve"> vzor jednotných komunálních zpráv a dále informace, které byly dříve zveřejňovány samostatně – např. kalkulačka daní a příjmů, energetická efektivita veřejných budov, evidence občanů a</w:t>
      </w:r>
      <w:r w:rsidR="00F84ED7" w:rsidRPr="00423F3A">
        <w:rPr>
          <w:rFonts w:asciiTheme="minorHAnsi" w:hAnsiTheme="minorHAnsi"/>
          <w:sz w:val="22"/>
          <w:szCs w:val="22"/>
        </w:rPr>
        <w:t>pod</w:t>
      </w:r>
      <w:r w:rsidRPr="00423F3A">
        <w:rPr>
          <w:rFonts w:asciiTheme="minorHAnsi" w:hAnsiTheme="minorHAnsi"/>
          <w:sz w:val="22"/>
          <w:szCs w:val="22"/>
        </w:rPr>
        <w:t>. Kromě výše uvedeného jsou zde zveřejňovány příklady dobré praxe. Na tomto komunikačním portálu je registrováno cca 95% aktivních obcí a vyžívá ho cca 6000 obyvatel za den.</w:t>
      </w:r>
    </w:p>
    <w:p w:rsidR="00B563BC" w:rsidRPr="00423F3A" w:rsidRDefault="00B563BC"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Obsah portálu garantuje každý subjekt za svou zveřejněnou část. Dále má Rakouský svaz obcí svou redakční radu, která zveřejňuje pouze informace k jednotlivým problémům</w:t>
      </w:r>
      <w:r w:rsidR="008E05ED" w:rsidRPr="00423F3A">
        <w:rPr>
          <w:rFonts w:asciiTheme="minorHAnsi" w:hAnsiTheme="minorHAnsi"/>
          <w:sz w:val="22"/>
          <w:szCs w:val="22"/>
        </w:rPr>
        <w:t>, a to</w:t>
      </w:r>
      <w:r w:rsidRPr="00423F3A">
        <w:rPr>
          <w:rFonts w:asciiTheme="minorHAnsi" w:hAnsiTheme="minorHAnsi"/>
          <w:sz w:val="22"/>
          <w:szCs w:val="22"/>
        </w:rPr>
        <w:t xml:space="preserve"> formou příkladů</w:t>
      </w:r>
      <w:r w:rsidR="00D75760">
        <w:rPr>
          <w:rFonts w:asciiTheme="minorHAnsi" w:hAnsiTheme="minorHAnsi"/>
          <w:sz w:val="22"/>
          <w:szCs w:val="22"/>
        </w:rPr>
        <w:t xml:space="preserve">; </w:t>
      </w:r>
      <w:r w:rsidR="00D75760">
        <w:rPr>
          <w:rFonts w:asciiTheme="minorHAnsi" w:hAnsiTheme="minorHAnsi"/>
          <w:sz w:val="22"/>
          <w:szCs w:val="22"/>
        </w:rPr>
        <w:br/>
      </w:r>
      <w:r w:rsidRPr="00423F3A">
        <w:rPr>
          <w:rFonts w:asciiTheme="minorHAnsi" w:hAnsiTheme="minorHAnsi"/>
          <w:sz w:val="22"/>
          <w:szCs w:val="22"/>
        </w:rPr>
        <w:t>na tomto veřejném portálu</w:t>
      </w:r>
      <w:r w:rsidR="00F84ED7" w:rsidRPr="00423F3A">
        <w:rPr>
          <w:rFonts w:asciiTheme="minorHAnsi" w:hAnsiTheme="minorHAnsi"/>
          <w:sz w:val="22"/>
          <w:szCs w:val="22"/>
        </w:rPr>
        <w:t xml:space="preserve"> není podáván výklad k legislativním/právním předpisům</w:t>
      </w:r>
      <w:r w:rsidRPr="00423F3A">
        <w:rPr>
          <w:rFonts w:asciiTheme="minorHAnsi" w:hAnsiTheme="minorHAnsi"/>
          <w:sz w:val="22"/>
          <w:szCs w:val="22"/>
        </w:rPr>
        <w:t>.</w:t>
      </w:r>
    </w:p>
    <w:p w:rsidR="00B563BC" w:rsidRPr="00423F3A" w:rsidRDefault="00B563BC"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V dalším bloku nám pan Bürgermeier z Ministerstva zahraničí představil spolupráci mezi Ministerstvem zahraničí a Rakouským svazem obcí. Je založena Evropská obecní rada, která se </w:t>
      </w:r>
      <w:r w:rsidR="008E05ED" w:rsidRPr="00423F3A">
        <w:rPr>
          <w:rFonts w:asciiTheme="minorHAnsi" w:hAnsiTheme="minorHAnsi"/>
          <w:sz w:val="22"/>
          <w:szCs w:val="22"/>
        </w:rPr>
        <w:t xml:space="preserve">mj. </w:t>
      </w:r>
      <w:r w:rsidRPr="00423F3A">
        <w:rPr>
          <w:rFonts w:asciiTheme="minorHAnsi" w:hAnsiTheme="minorHAnsi"/>
          <w:sz w:val="22"/>
          <w:szCs w:val="22"/>
        </w:rPr>
        <w:t>zabývá problematikou meziobecní spolupráce</w:t>
      </w:r>
      <w:r w:rsidR="008E05ED" w:rsidRPr="00423F3A">
        <w:rPr>
          <w:rFonts w:asciiTheme="minorHAnsi" w:hAnsiTheme="minorHAnsi"/>
          <w:sz w:val="22"/>
          <w:szCs w:val="22"/>
        </w:rPr>
        <w:t xml:space="preserve"> v evropském kontextu</w:t>
      </w:r>
      <w:r w:rsidRPr="00423F3A">
        <w:rPr>
          <w:rFonts w:asciiTheme="minorHAnsi" w:hAnsiTheme="minorHAnsi"/>
          <w:sz w:val="22"/>
          <w:szCs w:val="22"/>
        </w:rPr>
        <w:t xml:space="preserve">, a to i na základě dohody s Rakouským svazem obcí. Členy rady mohou být starostové (dnes je jich cca 700), kteří se jednou </w:t>
      </w:r>
      <w:r w:rsidR="00D75760">
        <w:rPr>
          <w:rFonts w:asciiTheme="minorHAnsi" w:hAnsiTheme="minorHAnsi"/>
          <w:sz w:val="22"/>
          <w:szCs w:val="22"/>
        </w:rPr>
        <w:br/>
      </w:r>
      <w:r w:rsidRPr="00423F3A">
        <w:rPr>
          <w:rFonts w:asciiTheme="minorHAnsi" w:hAnsiTheme="minorHAnsi"/>
          <w:sz w:val="22"/>
          <w:szCs w:val="22"/>
        </w:rPr>
        <w:t>za rok schází na výročním shromáždění. Jsou pořádány informační semináře pro obce. Představil nám jedno z jejich hlavních hesel, které může spojovat všechny obce v Evropě, a to „Evropa začíná v obci“.</w:t>
      </w:r>
    </w:p>
    <w:p w:rsidR="00423F3A" w:rsidRPr="00423F3A" w:rsidRDefault="00423F3A" w:rsidP="009C4B9E">
      <w:pPr>
        <w:jc w:val="both"/>
        <w:rPr>
          <w:rFonts w:asciiTheme="minorHAnsi" w:hAnsiTheme="minorHAnsi"/>
          <w:sz w:val="22"/>
          <w:szCs w:val="22"/>
        </w:rPr>
      </w:pPr>
    </w:p>
    <w:p w:rsidR="009C4B9E" w:rsidRPr="00423F3A" w:rsidRDefault="009C4B9E" w:rsidP="006A1334">
      <w:pPr>
        <w:rPr>
          <w:rFonts w:asciiTheme="minorHAnsi" w:hAnsiTheme="minorHAnsi"/>
          <w:sz w:val="22"/>
          <w:szCs w:val="22"/>
        </w:rPr>
      </w:pPr>
      <w:r w:rsidRPr="00423F3A">
        <w:rPr>
          <w:rFonts w:asciiTheme="minorHAnsi" w:hAnsiTheme="minorHAnsi"/>
          <w:noProof/>
          <w:sz w:val="22"/>
          <w:szCs w:val="22"/>
        </w:rPr>
        <w:drawing>
          <wp:inline distT="0" distB="0" distL="0" distR="0" wp14:anchorId="07F96C06" wp14:editId="06B1C58D">
            <wp:extent cx="2905389" cy="1666875"/>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203_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490" cy="1662917"/>
                    </a:xfrm>
                    <a:prstGeom prst="rect">
                      <a:avLst/>
                    </a:prstGeom>
                    <a:ln>
                      <a:noFill/>
                    </a:ln>
                    <a:effectLst>
                      <a:softEdge rad="112500"/>
                    </a:effectLst>
                  </pic:spPr>
                </pic:pic>
              </a:graphicData>
            </a:graphic>
          </wp:inline>
        </w:drawing>
      </w:r>
      <w:r w:rsidR="006A1334" w:rsidRPr="00423F3A">
        <w:rPr>
          <w:rFonts w:asciiTheme="minorHAnsi" w:hAnsiTheme="minorHAnsi"/>
          <w:noProof/>
          <w:sz w:val="22"/>
          <w:szCs w:val="22"/>
        </w:rPr>
        <w:drawing>
          <wp:inline distT="0" distB="0" distL="0" distR="0" wp14:anchorId="6CF45B81" wp14:editId="75676749">
            <wp:extent cx="2790825" cy="16637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ousko 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7232" cy="1667519"/>
                    </a:xfrm>
                    <a:prstGeom prst="rect">
                      <a:avLst/>
                    </a:prstGeom>
                    <a:ln>
                      <a:noFill/>
                    </a:ln>
                    <a:effectLst>
                      <a:softEdge rad="112500"/>
                    </a:effectLst>
                  </pic:spPr>
                </pic:pic>
              </a:graphicData>
            </a:graphic>
          </wp:inline>
        </w:drawing>
      </w:r>
    </w:p>
    <w:p w:rsidR="00423F3A" w:rsidRPr="00423F3A" w:rsidRDefault="00423F3A" w:rsidP="009C4B9E">
      <w:pPr>
        <w:jc w:val="both"/>
        <w:rPr>
          <w:rFonts w:asciiTheme="minorHAnsi" w:hAnsiTheme="minorHAnsi"/>
          <w:b/>
          <w:sz w:val="22"/>
          <w:szCs w:val="22"/>
          <w:u w:val="single"/>
        </w:rPr>
      </w:pPr>
    </w:p>
    <w:p w:rsidR="009C4B9E" w:rsidRPr="00423F3A" w:rsidRDefault="009C4B9E" w:rsidP="009C4B9E">
      <w:pPr>
        <w:jc w:val="both"/>
        <w:rPr>
          <w:rFonts w:asciiTheme="minorHAnsi" w:hAnsiTheme="minorHAnsi"/>
          <w:b/>
          <w:sz w:val="22"/>
          <w:szCs w:val="22"/>
          <w:u w:val="single"/>
        </w:rPr>
      </w:pPr>
      <w:r w:rsidRPr="00423F3A">
        <w:rPr>
          <w:rFonts w:asciiTheme="minorHAnsi" w:hAnsiTheme="minorHAnsi"/>
          <w:b/>
          <w:sz w:val="22"/>
          <w:szCs w:val="22"/>
          <w:u w:val="single"/>
        </w:rPr>
        <w:t>Diskuze nad předloženými tématy:</w:t>
      </w: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V rámci diskuze byl objasněn rozdíl mezi Rakouským svazem obcí a Rakouským svazem měst. Tyto svazy byly účastníky vyjednávání po 2. světové válce a ve své práci pokračují dodnes. V současné době je členem Rakouského svazu měst 250 měst a členy Rakouského svazu obcí je 2130 obcí, přičemž 240 měst a obcí je členy obou svazů.  Největší rozdíly mezi svazy jsou ve finančních otázkách</w:t>
      </w:r>
      <w:r w:rsidR="008E05ED" w:rsidRPr="00423F3A">
        <w:rPr>
          <w:rFonts w:asciiTheme="minorHAnsi" w:hAnsiTheme="minorHAnsi"/>
          <w:sz w:val="22"/>
          <w:szCs w:val="22"/>
        </w:rPr>
        <w:t>, včetně dotační politiky</w:t>
      </w:r>
      <w:r w:rsidRPr="00423F3A">
        <w:rPr>
          <w:rFonts w:asciiTheme="minorHAnsi" w:hAnsiTheme="minorHAnsi"/>
          <w:sz w:val="22"/>
          <w:szCs w:val="22"/>
        </w:rPr>
        <w:t>. V ostatních směrech jsou</w:t>
      </w:r>
      <w:r w:rsidR="008E05ED" w:rsidRPr="00423F3A">
        <w:rPr>
          <w:rFonts w:asciiTheme="minorHAnsi" w:hAnsiTheme="minorHAnsi"/>
          <w:sz w:val="22"/>
          <w:szCs w:val="22"/>
        </w:rPr>
        <w:t xml:space="preserve"> Svazy</w:t>
      </w:r>
      <w:r w:rsidRPr="00423F3A">
        <w:rPr>
          <w:rFonts w:asciiTheme="minorHAnsi" w:hAnsiTheme="minorHAnsi"/>
          <w:sz w:val="22"/>
          <w:szCs w:val="22"/>
        </w:rPr>
        <w:t xml:space="preserve"> jednotn</w:t>
      </w:r>
      <w:r w:rsidR="008E05ED" w:rsidRPr="00423F3A">
        <w:rPr>
          <w:rFonts w:asciiTheme="minorHAnsi" w:hAnsiTheme="minorHAnsi"/>
          <w:sz w:val="22"/>
          <w:szCs w:val="22"/>
        </w:rPr>
        <w:t>é</w:t>
      </w:r>
      <w:r w:rsidRPr="00423F3A">
        <w:rPr>
          <w:rFonts w:asciiTheme="minorHAnsi" w:hAnsiTheme="minorHAnsi"/>
          <w:sz w:val="22"/>
          <w:szCs w:val="22"/>
        </w:rPr>
        <w:t xml:space="preserve">. Rakouský svaz obcí má zájem </w:t>
      </w:r>
      <w:r w:rsidR="00D75760">
        <w:rPr>
          <w:rFonts w:asciiTheme="minorHAnsi" w:hAnsiTheme="minorHAnsi"/>
          <w:sz w:val="22"/>
          <w:szCs w:val="22"/>
        </w:rPr>
        <w:br/>
      </w:r>
      <w:r w:rsidRPr="00423F3A">
        <w:rPr>
          <w:rFonts w:asciiTheme="minorHAnsi" w:hAnsiTheme="minorHAnsi"/>
          <w:sz w:val="22"/>
          <w:szCs w:val="22"/>
        </w:rPr>
        <w:t xml:space="preserve">a snahu rozšířit počet členských obcí a chce toho docílit </w:t>
      </w:r>
      <w:r w:rsidR="008E05ED" w:rsidRPr="00423F3A">
        <w:rPr>
          <w:rFonts w:asciiTheme="minorHAnsi" w:hAnsiTheme="minorHAnsi"/>
          <w:sz w:val="22"/>
          <w:szCs w:val="22"/>
        </w:rPr>
        <w:t xml:space="preserve">především </w:t>
      </w:r>
      <w:r w:rsidRPr="00423F3A">
        <w:rPr>
          <w:rFonts w:asciiTheme="minorHAnsi" w:hAnsiTheme="minorHAnsi"/>
          <w:sz w:val="22"/>
          <w:szCs w:val="22"/>
        </w:rPr>
        <w:t xml:space="preserve">propagací příkladů dobré praxe </w:t>
      </w:r>
      <w:r w:rsidR="008E05ED" w:rsidRPr="00423F3A">
        <w:rPr>
          <w:rFonts w:asciiTheme="minorHAnsi" w:hAnsiTheme="minorHAnsi"/>
          <w:sz w:val="22"/>
          <w:szCs w:val="22"/>
        </w:rPr>
        <w:t>prostřednictvím</w:t>
      </w:r>
      <w:r w:rsidRPr="00423F3A">
        <w:rPr>
          <w:rFonts w:asciiTheme="minorHAnsi" w:hAnsiTheme="minorHAnsi"/>
          <w:sz w:val="22"/>
          <w:szCs w:val="22"/>
        </w:rPr>
        <w:t xml:space="preserve"> informační</w:t>
      </w:r>
      <w:r w:rsidR="008E05ED" w:rsidRPr="00423F3A">
        <w:rPr>
          <w:rFonts w:asciiTheme="minorHAnsi" w:hAnsiTheme="minorHAnsi"/>
          <w:sz w:val="22"/>
          <w:szCs w:val="22"/>
        </w:rPr>
        <w:t>ho</w:t>
      </w:r>
      <w:r w:rsidRPr="00423F3A">
        <w:rPr>
          <w:rFonts w:asciiTheme="minorHAnsi" w:hAnsiTheme="minorHAnsi"/>
          <w:sz w:val="22"/>
          <w:szCs w:val="22"/>
        </w:rPr>
        <w:t xml:space="preserve"> portál</w:t>
      </w:r>
      <w:r w:rsidR="008E05ED" w:rsidRPr="00423F3A">
        <w:rPr>
          <w:rFonts w:asciiTheme="minorHAnsi" w:hAnsiTheme="minorHAnsi"/>
          <w:sz w:val="22"/>
          <w:szCs w:val="22"/>
        </w:rPr>
        <w:t>u</w:t>
      </w:r>
      <w:r w:rsidRPr="00423F3A">
        <w:rPr>
          <w:rFonts w:asciiTheme="minorHAnsi" w:hAnsiTheme="minorHAnsi"/>
          <w:sz w:val="22"/>
          <w:szCs w:val="22"/>
        </w:rPr>
        <w:t>.</w:t>
      </w:r>
    </w:p>
    <w:p w:rsidR="009C4B9E" w:rsidRPr="00423F3A" w:rsidRDefault="009C4B9E"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Samozřejmě, že oba svazy mezi sebou řeší kompromisy</w:t>
      </w:r>
      <w:r w:rsidR="008E05ED" w:rsidRPr="00423F3A">
        <w:rPr>
          <w:rFonts w:asciiTheme="minorHAnsi" w:hAnsiTheme="minorHAnsi"/>
          <w:sz w:val="22"/>
          <w:szCs w:val="22"/>
        </w:rPr>
        <w:t xml:space="preserve"> v oblastech, kde neexistuje jednotné stanovisko</w:t>
      </w:r>
      <w:r w:rsidRPr="00423F3A">
        <w:rPr>
          <w:rFonts w:asciiTheme="minorHAnsi" w:hAnsiTheme="minorHAnsi"/>
          <w:sz w:val="22"/>
          <w:szCs w:val="22"/>
        </w:rPr>
        <w:t>. Nejdůležitější je ale dobrá komunikace, která zde funguje. Lze říci, že i proto zde nebyla ze strany obcí potřeba zakládat konkurenční organizaci.</w:t>
      </w:r>
    </w:p>
    <w:p w:rsidR="009342AF" w:rsidRDefault="009342AF" w:rsidP="009C4B9E">
      <w:pPr>
        <w:pStyle w:val="Odstavecseseznamem"/>
        <w:ind w:left="0"/>
        <w:jc w:val="both"/>
        <w:rPr>
          <w:rFonts w:asciiTheme="minorHAnsi" w:hAnsiTheme="minorHAnsi"/>
          <w:sz w:val="22"/>
          <w:szCs w:val="22"/>
        </w:rPr>
      </w:pPr>
    </w:p>
    <w:p w:rsidR="005C698B" w:rsidRPr="00010F15" w:rsidRDefault="005C698B" w:rsidP="005C698B">
      <w:pPr>
        <w:jc w:val="both"/>
        <w:rPr>
          <w:rFonts w:asciiTheme="minorHAnsi" w:hAnsiTheme="minorHAnsi"/>
          <w:sz w:val="22"/>
          <w:szCs w:val="22"/>
        </w:rPr>
      </w:pPr>
      <w:r w:rsidRPr="00010F15">
        <w:rPr>
          <w:rFonts w:asciiTheme="minorHAnsi" w:hAnsiTheme="minorHAnsi"/>
          <w:sz w:val="22"/>
          <w:szCs w:val="22"/>
        </w:rPr>
        <w:t>Členské obce Rakouského svazu obcí platí členské příspěvky, které jsou ale velmi nízké, např. v porovnání s členskými příspěvky obcí ve Svazu měst a obcí ČR. Hlavním příjmem Rakouského svazu obcí je totiž příspěvek od státu ve výši 0,02 % z finančního objemu peněz, které stát pravidelně převádí všem obcím v Rakousku jako jejich podíl z celostátně vybíraných daní (v ČR je to objem peněz daný zákonem o rozpočtovém určení daní…).</w:t>
      </w:r>
    </w:p>
    <w:p w:rsidR="005C698B" w:rsidRPr="00010F15" w:rsidRDefault="005C698B" w:rsidP="005C698B">
      <w:pPr>
        <w:jc w:val="both"/>
        <w:rPr>
          <w:rFonts w:asciiTheme="minorHAnsi" w:hAnsiTheme="minorHAnsi"/>
          <w:sz w:val="22"/>
          <w:szCs w:val="22"/>
        </w:rPr>
      </w:pPr>
    </w:p>
    <w:p w:rsidR="005C698B" w:rsidRPr="00EC3470" w:rsidRDefault="005C698B" w:rsidP="005C698B">
      <w:pPr>
        <w:jc w:val="both"/>
        <w:rPr>
          <w:rFonts w:asciiTheme="minorHAnsi" w:hAnsiTheme="minorHAnsi"/>
          <w:sz w:val="22"/>
          <w:szCs w:val="22"/>
        </w:rPr>
      </w:pPr>
      <w:r w:rsidRPr="00010F15">
        <w:rPr>
          <w:rFonts w:asciiTheme="minorHAnsi" w:hAnsiTheme="minorHAnsi"/>
          <w:sz w:val="22"/>
          <w:szCs w:val="22"/>
        </w:rPr>
        <w:t>Příjmy obcí v Rakousku podle velmi hrubé statistiky tvoří z 60 % příjmy od státu (obdoba RUD v ČR), dále cca z 20 % od příslušné země, např. Dolní Rakousko, dalších 10 % jsou vlastní příjmy a zbývající část do 100 % jsou ostatní příjmy, např. dotace apod.</w:t>
      </w:r>
    </w:p>
    <w:p w:rsidR="005C698B" w:rsidRPr="00423F3A" w:rsidRDefault="005C698B" w:rsidP="005C698B">
      <w:pPr>
        <w:pStyle w:val="Odstavecseseznamem"/>
        <w:ind w:left="0"/>
        <w:jc w:val="both"/>
        <w:rPr>
          <w:rFonts w:asciiTheme="minorHAnsi" w:hAnsiTheme="minorHAnsi"/>
          <w:sz w:val="22"/>
          <w:szCs w:val="22"/>
        </w:rPr>
      </w:pPr>
    </w:p>
    <w:p w:rsidR="009C4B9E" w:rsidRPr="00EC3470" w:rsidRDefault="009C4B9E" w:rsidP="00EC3470">
      <w:pPr>
        <w:jc w:val="both"/>
        <w:rPr>
          <w:rFonts w:asciiTheme="minorHAnsi" w:hAnsiTheme="minorHAnsi"/>
          <w:sz w:val="22"/>
          <w:szCs w:val="22"/>
        </w:rPr>
      </w:pPr>
      <w:r w:rsidRPr="00423F3A">
        <w:rPr>
          <w:rFonts w:asciiTheme="minorHAnsi" w:hAnsiTheme="minorHAnsi"/>
          <w:sz w:val="22"/>
          <w:szCs w:val="22"/>
        </w:rPr>
        <w:t>Na závěr uvedl přednášející pan Mag. Drimmel, že Rakouský svaz obcí a jeho členové se řídí mottem „základem státu je svobodná obec“ a tímto směrem je zaměřena činnost svazu.</w:t>
      </w:r>
      <w:r w:rsidR="00D75760">
        <w:rPr>
          <w:rFonts w:asciiTheme="minorHAnsi" w:hAnsiTheme="minorHAnsi"/>
          <w:sz w:val="22"/>
          <w:szCs w:val="22"/>
        </w:rPr>
        <w:t xml:space="preserve"> </w:t>
      </w:r>
      <w:r w:rsidRPr="00423F3A">
        <w:rPr>
          <w:rFonts w:asciiTheme="minorHAnsi" w:hAnsiTheme="minorHAnsi"/>
          <w:sz w:val="22"/>
          <w:szCs w:val="22"/>
        </w:rPr>
        <w:t>Po přednáškách jsme byli panem Mag. Drimmelem provedeni po centru Vídně s výkladem o nejdůležitějších objektech t</w:t>
      </w:r>
      <w:r w:rsidR="00A418B9">
        <w:rPr>
          <w:rFonts w:asciiTheme="minorHAnsi" w:hAnsiTheme="minorHAnsi"/>
          <w:sz w:val="22"/>
          <w:szCs w:val="22"/>
        </w:rPr>
        <w:t>ohoto města</w:t>
      </w:r>
      <w:r w:rsidRPr="00423F3A">
        <w:rPr>
          <w:rFonts w:asciiTheme="minorHAnsi" w:hAnsiTheme="minorHAnsi"/>
          <w:sz w:val="22"/>
          <w:szCs w:val="22"/>
        </w:rPr>
        <w:t>.</w:t>
      </w:r>
    </w:p>
    <w:p w:rsidR="00E31FCE" w:rsidRPr="00423F3A" w:rsidRDefault="00E31FCE">
      <w:pPr>
        <w:rPr>
          <w:rFonts w:asciiTheme="minorHAnsi" w:hAnsiTheme="minorHAnsi"/>
          <w:b/>
          <w:sz w:val="22"/>
          <w:szCs w:val="22"/>
        </w:rPr>
      </w:pPr>
    </w:p>
    <w:p w:rsidR="00423F3A" w:rsidRPr="00423F3A" w:rsidRDefault="00423F3A">
      <w:pPr>
        <w:spacing w:after="200" w:line="276" w:lineRule="auto"/>
        <w:rPr>
          <w:rFonts w:asciiTheme="minorHAnsi" w:hAnsiTheme="minorHAnsi"/>
          <w:b/>
          <w:sz w:val="22"/>
          <w:szCs w:val="22"/>
        </w:rPr>
      </w:pPr>
      <w:r w:rsidRPr="00423F3A">
        <w:rPr>
          <w:rFonts w:asciiTheme="minorHAnsi" w:hAnsiTheme="minorHAnsi"/>
          <w:b/>
          <w:sz w:val="22"/>
          <w:szCs w:val="22"/>
        </w:rPr>
        <w:br w:type="page"/>
      </w:r>
    </w:p>
    <w:p w:rsidR="009C4B9E" w:rsidRPr="00D75760" w:rsidRDefault="009C4B9E">
      <w:pPr>
        <w:rPr>
          <w:rFonts w:asciiTheme="minorHAnsi" w:hAnsiTheme="minorHAnsi"/>
          <w:b/>
          <w:i/>
          <w:sz w:val="22"/>
          <w:szCs w:val="22"/>
        </w:rPr>
      </w:pPr>
      <w:r w:rsidRPr="00D75760">
        <w:rPr>
          <w:rFonts w:asciiTheme="minorHAnsi" w:hAnsiTheme="minorHAnsi"/>
          <w:b/>
          <w:i/>
          <w:sz w:val="22"/>
          <w:szCs w:val="22"/>
        </w:rPr>
        <w:lastRenderedPageBreak/>
        <w:t>Příloha č. 3</w:t>
      </w:r>
    </w:p>
    <w:p w:rsidR="009C4B9E" w:rsidRPr="00423F3A" w:rsidRDefault="009C4B9E" w:rsidP="009C4B9E">
      <w:pPr>
        <w:pBdr>
          <w:bottom w:val="single" w:sz="4" w:space="1" w:color="auto"/>
        </w:pBdr>
        <w:jc w:val="both"/>
        <w:rPr>
          <w:rFonts w:asciiTheme="minorHAnsi" w:hAnsiTheme="minorHAnsi"/>
          <w:b/>
          <w:sz w:val="22"/>
          <w:szCs w:val="22"/>
        </w:rPr>
      </w:pPr>
    </w:p>
    <w:p w:rsidR="009C4B9E" w:rsidRPr="00423F3A" w:rsidRDefault="009C4B9E" w:rsidP="009C4B9E">
      <w:pPr>
        <w:pBdr>
          <w:bottom w:val="single" w:sz="4" w:space="1" w:color="auto"/>
        </w:pBdr>
        <w:jc w:val="both"/>
        <w:rPr>
          <w:rFonts w:asciiTheme="minorHAnsi" w:hAnsiTheme="minorHAnsi"/>
          <w:b/>
          <w:sz w:val="22"/>
          <w:szCs w:val="22"/>
        </w:rPr>
      </w:pPr>
      <w:r w:rsidRPr="00423F3A">
        <w:rPr>
          <w:rFonts w:asciiTheme="minorHAnsi" w:hAnsiTheme="minorHAnsi"/>
          <w:b/>
          <w:sz w:val="22"/>
          <w:szCs w:val="22"/>
        </w:rPr>
        <w:t>3. den – 4. 2. 2015</w:t>
      </w:r>
    </w:p>
    <w:p w:rsidR="009C4B9E" w:rsidRPr="00423F3A" w:rsidRDefault="009C4B9E" w:rsidP="009C4B9E">
      <w:pPr>
        <w:jc w:val="both"/>
        <w:rPr>
          <w:rFonts w:asciiTheme="minorHAnsi" w:hAnsiTheme="minorHAnsi"/>
          <w:b/>
          <w:sz w:val="22"/>
          <w:szCs w:val="22"/>
          <w:u w:val="single"/>
        </w:rPr>
      </w:pPr>
    </w:p>
    <w:p w:rsidR="009C4B9E" w:rsidRPr="00423F3A" w:rsidRDefault="009C4B9E" w:rsidP="00C50FBD">
      <w:pPr>
        <w:spacing w:after="120"/>
        <w:jc w:val="both"/>
        <w:rPr>
          <w:rFonts w:asciiTheme="minorHAnsi" w:hAnsiTheme="minorHAnsi"/>
          <w:b/>
          <w:sz w:val="22"/>
          <w:szCs w:val="22"/>
          <w:u w:val="single"/>
        </w:rPr>
      </w:pPr>
      <w:r w:rsidRPr="00423F3A">
        <w:rPr>
          <w:rFonts w:asciiTheme="minorHAnsi" w:hAnsiTheme="minorHAnsi"/>
          <w:b/>
          <w:sz w:val="22"/>
          <w:szCs w:val="22"/>
          <w:u w:val="single"/>
        </w:rPr>
        <w:t>Svazek pro výběr daní  Öhling, Mostviertel Haus</w:t>
      </w: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Dne 4. 2. 2015 jsme byli pozváni do obce Öhling, kde nám byla představena meziobecní spolupráce v oblasti výběrů daní a životního prostředí. Svazek nám představil předseda sdružení pan Karl Huber. Sdružení obcí bylo založeno v roce 1972 a zahájilo činnost v roce 1973. Jedná se přímo o okres Amstetten, ve kterém </w:t>
      </w:r>
      <w:r w:rsidR="0018150B">
        <w:rPr>
          <w:rFonts w:asciiTheme="minorHAnsi" w:hAnsiTheme="minorHAnsi"/>
          <w:sz w:val="22"/>
          <w:szCs w:val="22"/>
        </w:rPr>
        <w:t>s</w:t>
      </w:r>
      <w:r w:rsidRPr="00423F3A">
        <w:rPr>
          <w:rFonts w:asciiTheme="minorHAnsi" w:hAnsiTheme="minorHAnsi"/>
          <w:sz w:val="22"/>
          <w:szCs w:val="22"/>
        </w:rPr>
        <w:t>e</w:t>
      </w:r>
      <w:r w:rsidR="0018150B">
        <w:rPr>
          <w:rFonts w:asciiTheme="minorHAnsi" w:hAnsiTheme="minorHAnsi"/>
          <w:sz w:val="22"/>
          <w:szCs w:val="22"/>
        </w:rPr>
        <w:t xml:space="preserve"> nachází</w:t>
      </w:r>
      <w:r w:rsidRPr="00423F3A">
        <w:rPr>
          <w:rFonts w:asciiTheme="minorHAnsi" w:hAnsiTheme="minorHAnsi"/>
          <w:sz w:val="22"/>
          <w:szCs w:val="22"/>
        </w:rPr>
        <w:t xml:space="preserve"> celkem 35 obcí, z nichž 31 spolupracuje, a 4 jsou města</w:t>
      </w:r>
      <w:r w:rsidR="00C50FBD" w:rsidRPr="00423F3A">
        <w:rPr>
          <w:rFonts w:asciiTheme="minorHAnsi" w:hAnsiTheme="minorHAnsi"/>
          <w:sz w:val="22"/>
          <w:szCs w:val="22"/>
        </w:rPr>
        <w:t>, která nejsou</w:t>
      </w:r>
      <w:r w:rsidR="00423F3A" w:rsidRPr="00423F3A">
        <w:rPr>
          <w:rFonts w:asciiTheme="minorHAnsi" w:hAnsiTheme="minorHAnsi"/>
          <w:sz w:val="22"/>
          <w:szCs w:val="22"/>
        </w:rPr>
        <w:t xml:space="preserve"> </w:t>
      </w:r>
      <w:r w:rsidRPr="00423F3A">
        <w:rPr>
          <w:rFonts w:asciiTheme="minorHAnsi" w:hAnsiTheme="minorHAnsi"/>
          <w:sz w:val="22"/>
          <w:szCs w:val="22"/>
        </w:rPr>
        <w:t>členy</w:t>
      </w:r>
      <w:r w:rsidR="0018150B">
        <w:rPr>
          <w:rFonts w:asciiTheme="minorHAnsi" w:hAnsiTheme="minorHAnsi"/>
          <w:sz w:val="22"/>
          <w:szCs w:val="22"/>
        </w:rPr>
        <w:t xml:space="preserve"> Svazku</w:t>
      </w:r>
      <w:r w:rsidRPr="00423F3A">
        <w:rPr>
          <w:rFonts w:asciiTheme="minorHAnsi" w:hAnsiTheme="minorHAnsi"/>
          <w:sz w:val="22"/>
          <w:szCs w:val="22"/>
        </w:rPr>
        <w:t>. Organizace svazku je zajištěna starosty členských obcí a administrativní činnost zajišťuje úřad sdružení.</w:t>
      </w:r>
    </w:p>
    <w:p w:rsidR="00B563BC" w:rsidRPr="00423F3A" w:rsidRDefault="00B563BC"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Svazek má 11 zaměstnanců a dále se na činnosti svazku podílí – předseda svazku, představenstvo </w:t>
      </w:r>
      <w:r w:rsidR="00D75760">
        <w:rPr>
          <w:rFonts w:asciiTheme="minorHAnsi" w:hAnsiTheme="minorHAnsi"/>
          <w:sz w:val="22"/>
          <w:szCs w:val="22"/>
        </w:rPr>
        <w:br/>
      </w:r>
      <w:r w:rsidRPr="00423F3A">
        <w:rPr>
          <w:rFonts w:asciiTheme="minorHAnsi" w:hAnsiTheme="minorHAnsi"/>
          <w:sz w:val="22"/>
          <w:szCs w:val="22"/>
        </w:rPr>
        <w:t>(4 starostové) a valná hromada (31 starostů).</w:t>
      </w:r>
    </w:p>
    <w:p w:rsidR="00423F3A" w:rsidRPr="00423F3A" w:rsidRDefault="00423F3A" w:rsidP="009C4B9E">
      <w:pPr>
        <w:jc w:val="both"/>
        <w:rPr>
          <w:rFonts w:asciiTheme="minorHAnsi" w:hAnsiTheme="minorHAnsi"/>
          <w:sz w:val="22"/>
          <w:szCs w:val="22"/>
        </w:rPr>
      </w:pPr>
    </w:p>
    <w:p w:rsidR="009C4B9E" w:rsidRPr="00423F3A" w:rsidRDefault="009C4B9E" w:rsidP="009C4B9E">
      <w:pPr>
        <w:jc w:val="center"/>
        <w:rPr>
          <w:rFonts w:asciiTheme="minorHAnsi" w:hAnsiTheme="minorHAnsi"/>
          <w:b/>
          <w:sz w:val="22"/>
          <w:szCs w:val="22"/>
          <w:u w:val="single"/>
        </w:rPr>
      </w:pPr>
      <w:r w:rsidRPr="00423F3A">
        <w:rPr>
          <w:rFonts w:asciiTheme="minorHAnsi" w:hAnsiTheme="minorHAnsi"/>
          <w:b/>
          <w:noProof/>
          <w:sz w:val="22"/>
          <w:szCs w:val="22"/>
          <w:u w:val="single"/>
        </w:rPr>
        <w:drawing>
          <wp:inline distT="0" distB="0" distL="0" distR="0" wp14:anchorId="4CE880B1" wp14:editId="0E9DE05E">
            <wp:extent cx="4886325" cy="27512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204_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4710" cy="2750341"/>
                    </a:xfrm>
                    <a:prstGeom prst="rect">
                      <a:avLst/>
                    </a:prstGeom>
                    <a:ln>
                      <a:noFill/>
                    </a:ln>
                    <a:effectLst>
                      <a:softEdge rad="112500"/>
                    </a:effectLst>
                  </pic:spPr>
                </pic:pic>
              </a:graphicData>
            </a:graphic>
          </wp:inline>
        </w:drawing>
      </w:r>
    </w:p>
    <w:p w:rsidR="00C50FBD" w:rsidRPr="00423F3A" w:rsidRDefault="00C50FBD" w:rsidP="009C4B9E">
      <w:pPr>
        <w:jc w:val="both"/>
        <w:rPr>
          <w:rFonts w:asciiTheme="minorHAnsi" w:hAnsiTheme="minorHAnsi"/>
          <w:b/>
          <w:sz w:val="22"/>
          <w:szCs w:val="22"/>
          <w:u w:val="single"/>
        </w:rPr>
      </w:pPr>
    </w:p>
    <w:p w:rsidR="00423F3A" w:rsidRPr="00423F3A" w:rsidRDefault="00423F3A" w:rsidP="00C50FBD">
      <w:pPr>
        <w:spacing w:after="120"/>
        <w:jc w:val="both"/>
        <w:rPr>
          <w:rFonts w:asciiTheme="minorHAnsi" w:hAnsiTheme="minorHAnsi"/>
          <w:b/>
          <w:sz w:val="22"/>
          <w:szCs w:val="22"/>
          <w:u w:val="single"/>
        </w:rPr>
      </w:pPr>
    </w:p>
    <w:p w:rsidR="009C4B9E" w:rsidRPr="00423F3A" w:rsidRDefault="009C4B9E" w:rsidP="00C50FBD">
      <w:pPr>
        <w:spacing w:after="120"/>
        <w:jc w:val="both"/>
        <w:rPr>
          <w:rFonts w:asciiTheme="minorHAnsi" w:hAnsiTheme="minorHAnsi"/>
          <w:sz w:val="22"/>
          <w:szCs w:val="22"/>
        </w:rPr>
      </w:pPr>
      <w:r w:rsidRPr="00423F3A">
        <w:rPr>
          <w:rFonts w:asciiTheme="minorHAnsi" w:hAnsiTheme="minorHAnsi"/>
          <w:b/>
          <w:sz w:val="22"/>
          <w:szCs w:val="22"/>
          <w:u w:val="single"/>
        </w:rPr>
        <w:t>Svazek pro výběr poplatků a daní (Gemeindeverband für Abgabeneinhebung im Bezirk Amstetten)</w:t>
      </w: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Každá obec vybírá vlastní daně a poplatky a daně přidělené státem nebo spolkovou zemí. Poplatky se vybírají například za psy, školky, vodné a stočné atd.</w:t>
      </w:r>
      <w:r w:rsidR="00C50FBD" w:rsidRPr="00423F3A">
        <w:rPr>
          <w:rFonts w:asciiTheme="minorHAnsi" w:hAnsiTheme="minorHAnsi"/>
          <w:sz w:val="22"/>
          <w:szCs w:val="22"/>
        </w:rPr>
        <w:t>;</w:t>
      </w:r>
      <w:r w:rsidRPr="00423F3A">
        <w:rPr>
          <w:rFonts w:asciiTheme="minorHAnsi" w:hAnsiTheme="minorHAnsi"/>
          <w:sz w:val="22"/>
          <w:szCs w:val="22"/>
        </w:rPr>
        <w:t xml:space="preserve"> daně jsou tu vybírány především za pozemky (pozemková daň). Cílem svazku je především tyto poplatky a daně sjednotit</w:t>
      </w:r>
      <w:r w:rsidR="00C50FBD" w:rsidRPr="00423F3A">
        <w:rPr>
          <w:rFonts w:asciiTheme="minorHAnsi" w:hAnsiTheme="minorHAnsi"/>
          <w:sz w:val="22"/>
          <w:szCs w:val="22"/>
        </w:rPr>
        <w:t>; členské</w:t>
      </w:r>
      <w:r w:rsidRPr="00423F3A">
        <w:rPr>
          <w:rFonts w:asciiTheme="minorHAnsi" w:hAnsiTheme="minorHAnsi"/>
          <w:sz w:val="22"/>
          <w:szCs w:val="22"/>
        </w:rPr>
        <w:t xml:space="preserve"> obce</w:t>
      </w:r>
      <w:r w:rsidR="00C50FBD" w:rsidRPr="00423F3A">
        <w:rPr>
          <w:rFonts w:asciiTheme="minorHAnsi" w:hAnsiTheme="minorHAnsi"/>
          <w:sz w:val="22"/>
          <w:szCs w:val="22"/>
        </w:rPr>
        <w:t xml:space="preserve"> přenesly</w:t>
      </w:r>
      <w:r w:rsidRPr="00423F3A">
        <w:rPr>
          <w:rFonts w:asciiTheme="minorHAnsi" w:hAnsiTheme="minorHAnsi"/>
          <w:sz w:val="22"/>
          <w:szCs w:val="22"/>
        </w:rPr>
        <w:t xml:space="preserve"> kompetenci vybírat daně a poplatky na svazek. Provozní náklady na provoz svazku činí 2,5% z vybíraných poplatků.</w:t>
      </w:r>
    </w:p>
    <w:p w:rsidR="009342AF" w:rsidRPr="00423F3A" w:rsidRDefault="009342AF"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Výši poplatků nebo daní určuje za pozemek stát, nebo spolková země. Za vodu a kanalizaci spolková země - v tomto případě Dolní Rakousko. (</w:t>
      </w:r>
      <w:r w:rsidR="00C50FBD" w:rsidRPr="00423F3A">
        <w:rPr>
          <w:rFonts w:asciiTheme="minorHAnsi" w:hAnsiTheme="minorHAnsi"/>
          <w:sz w:val="22"/>
          <w:szCs w:val="22"/>
        </w:rPr>
        <w:t>p</w:t>
      </w:r>
      <w:r w:rsidRPr="00423F3A">
        <w:rPr>
          <w:rFonts w:asciiTheme="minorHAnsi" w:hAnsiTheme="minorHAnsi"/>
          <w:sz w:val="22"/>
          <w:szCs w:val="22"/>
        </w:rPr>
        <w:t xml:space="preserve">ozn.: </w:t>
      </w:r>
      <w:r w:rsidR="00C50FBD" w:rsidRPr="00423F3A">
        <w:rPr>
          <w:rFonts w:asciiTheme="minorHAnsi" w:hAnsiTheme="minorHAnsi"/>
          <w:sz w:val="22"/>
          <w:szCs w:val="22"/>
        </w:rPr>
        <w:t>v</w:t>
      </w:r>
      <w:r w:rsidRPr="00423F3A">
        <w:rPr>
          <w:rFonts w:asciiTheme="minorHAnsi" w:hAnsiTheme="minorHAnsi"/>
          <w:sz w:val="22"/>
          <w:szCs w:val="22"/>
        </w:rPr>
        <w:t> případě Horního Rakouska to jsou obce)</w:t>
      </w:r>
    </w:p>
    <w:p w:rsidR="00B563BC" w:rsidRPr="00423F3A" w:rsidRDefault="00B563BC"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Roční příjem vybraných poplatků je celkem 26,5 mil. Eur, </w:t>
      </w:r>
      <w:r w:rsidR="00C50FBD" w:rsidRPr="00423F3A">
        <w:rPr>
          <w:rFonts w:asciiTheme="minorHAnsi" w:hAnsiTheme="minorHAnsi"/>
          <w:sz w:val="22"/>
          <w:szCs w:val="22"/>
        </w:rPr>
        <w:t>ve složení -</w:t>
      </w:r>
      <w:r w:rsidRPr="00423F3A">
        <w:rPr>
          <w:rFonts w:asciiTheme="minorHAnsi" w:hAnsiTheme="minorHAnsi"/>
          <w:sz w:val="22"/>
          <w:szCs w:val="22"/>
        </w:rPr>
        <w:t xml:space="preserve"> komunální daň 12,5 mil. Eur, pozemková daň 4 mil. Eur, vodné a kanalizace 8 mil. Eur, ostatní poplatky činí 2 mil. Eur ročně.</w:t>
      </w:r>
    </w:p>
    <w:p w:rsidR="00D75760" w:rsidRDefault="00D75760">
      <w:pPr>
        <w:spacing w:after="200" w:line="276" w:lineRule="auto"/>
        <w:rPr>
          <w:rFonts w:asciiTheme="minorHAnsi" w:hAnsiTheme="minorHAnsi"/>
          <w:sz w:val="22"/>
          <w:szCs w:val="22"/>
        </w:rPr>
      </w:pPr>
      <w:r>
        <w:rPr>
          <w:rFonts w:asciiTheme="minorHAnsi" w:hAnsiTheme="minorHAnsi"/>
          <w:sz w:val="22"/>
          <w:szCs w:val="22"/>
        </w:rPr>
        <w:br w:type="page"/>
      </w:r>
    </w:p>
    <w:p w:rsidR="009C4B9E" w:rsidRPr="00423F3A" w:rsidRDefault="009C4B9E" w:rsidP="009C4B9E">
      <w:pPr>
        <w:pStyle w:val="Odstavecseseznamem"/>
        <w:numPr>
          <w:ilvl w:val="0"/>
          <w:numId w:val="2"/>
        </w:numPr>
        <w:spacing w:after="200" w:line="276" w:lineRule="auto"/>
        <w:jc w:val="both"/>
        <w:rPr>
          <w:rFonts w:asciiTheme="minorHAnsi" w:hAnsiTheme="minorHAnsi"/>
          <w:sz w:val="22"/>
          <w:szCs w:val="22"/>
        </w:rPr>
      </w:pPr>
      <w:r w:rsidRPr="00423F3A">
        <w:rPr>
          <w:rFonts w:asciiTheme="minorHAnsi" w:hAnsiTheme="minorHAnsi"/>
          <w:b/>
          <w:sz w:val="22"/>
          <w:szCs w:val="22"/>
        </w:rPr>
        <w:lastRenderedPageBreak/>
        <w:t>Hlavní body činnosti</w:t>
      </w:r>
      <w:r w:rsidRPr="00423F3A">
        <w:rPr>
          <w:rFonts w:asciiTheme="minorHAnsi" w:hAnsiTheme="minorHAnsi"/>
          <w:sz w:val="22"/>
          <w:szCs w:val="22"/>
        </w:rPr>
        <w:t xml:space="preserve">: </w:t>
      </w:r>
    </w:p>
    <w:p w:rsidR="001F3C33" w:rsidRPr="00423F3A" w:rsidRDefault="009C4B9E" w:rsidP="00E31FC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Zjišťování plochy pro výpočet poplatku z</w:t>
      </w:r>
      <w:r w:rsidR="001F3C33" w:rsidRPr="00423F3A">
        <w:rPr>
          <w:rFonts w:asciiTheme="minorHAnsi" w:hAnsiTheme="minorHAnsi"/>
          <w:sz w:val="22"/>
          <w:szCs w:val="22"/>
        </w:rPr>
        <w:t>a vodné a odvod splaškových vod</w:t>
      </w:r>
      <w:r w:rsidR="002C18FD">
        <w:rPr>
          <w:rFonts w:asciiTheme="minorHAnsi" w:hAnsiTheme="minorHAnsi"/>
          <w:sz w:val="22"/>
          <w:szCs w:val="22"/>
        </w:rPr>
        <w:t>,</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Výběr daní,</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Spolupráce při výběru těžko vym</w:t>
      </w:r>
      <w:r w:rsidR="00C50FBD" w:rsidRPr="00423F3A">
        <w:rPr>
          <w:rFonts w:asciiTheme="minorHAnsi" w:hAnsiTheme="minorHAnsi"/>
          <w:sz w:val="22"/>
          <w:szCs w:val="22"/>
        </w:rPr>
        <w:t>a</w:t>
      </w:r>
      <w:r w:rsidRPr="00423F3A">
        <w:rPr>
          <w:rFonts w:asciiTheme="minorHAnsi" w:hAnsiTheme="minorHAnsi"/>
          <w:sz w:val="22"/>
          <w:szCs w:val="22"/>
        </w:rPr>
        <w:t>ha</w:t>
      </w:r>
      <w:r w:rsidR="00C50FBD" w:rsidRPr="00423F3A">
        <w:rPr>
          <w:rFonts w:asciiTheme="minorHAnsi" w:hAnsiTheme="minorHAnsi"/>
          <w:sz w:val="22"/>
          <w:szCs w:val="22"/>
        </w:rPr>
        <w:t>tel</w:t>
      </w:r>
      <w:r w:rsidRPr="00423F3A">
        <w:rPr>
          <w:rFonts w:asciiTheme="minorHAnsi" w:hAnsiTheme="minorHAnsi"/>
          <w:sz w:val="22"/>
          <w:szCs w:val="22"/>
        </w:rPr>
        <w:t>ných pohledávek,</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Zajištění jednotného poplatku za udržení životního prostředí,</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Sjednocení účetnictví,</w:t>
      </w:r>
    </w:p>
    <w:p w:rsidR="009342AF" w:rsidRPr="00423F3A" w:rsidRDefault="009C4B9E" w:rsidP="001F3C33">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Vytvoření jednotných webových stránek</w:t>
      </w:r>
      <w:r w:rsidR="002C18FD">
        <w:rPr>
          <w:rFonts w:asciiTheme="minorHAnsi" w:hAnsiTheme="minorHAnsi"/>
          <w:sz w:val="22"/>
          <w:szCs w:val="22"/>
        </w:rPr>
        <w:t>.</w:t>
      </w:r>
    </w:p>
    <w:p w:rsidR="00E31FCE" w:rsidRPr="00423F3A" w:rsidRDefault="00E31FCE" w:rsidP="00E31FCE">
      <w:pPr>
        <w:pStyle w:val="Odstavecseseznamem"/>
        <w:spacing w:after="200" w:line="276" w:lineRule="auto"/>
        <w:ind w:left="1080"/>
        <w:jc w:val="both"/>
        <w:rPr>
          <w:rFonts w:asciiTheme="minorHAnsi" w:hAnsiTheme="minorHAnsi"/>
          <w:sz w:val="22"/>
          <w:szCs w:val="22"/>
        </w:rPr>
      </w:pPr>
    </w:p>
    <w:p w:rsidR="009342AF"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 xml:space="preserve">Tyto činnosti jsou vykonávány pro různý počet obcí podle toho, jak obce přenesly své kompetence </w:t>
      </w:r>
      <w:r w:rsidR="00D75760">
        <w:rPr>
          <w:rFonts w:asciiTheme="minorHAnsi" w:hAnsiTheme="minorHAnsi"/>
          <w:sz w:val="22"/>
          <w:szCs w:val="22"/>
        </w:rPr>
        <w:br/>
      </w:r>
      <w:r w:rsidRPr="00423F3A">
        <w:rPr>
          <w:rFonts w:asciiTheme="minorHAnsi" w:hAnsiTheme="minorHAnsi"/>
          <w:sz w:val="22"/>
          <w:szCs w:val="22"/>
        </w:rPr>
        <w:t>na svazek.</w:t>
      </w:r>
    </w:p>
    <w:p w:rsidR="00423F3A" w:rsidRPr="00423F3A" w:rsidRDefault="00423F3A"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numPr>
          <w:ilvl w:val="0"/>
          <w:numId w:val="2"/>
        </w:numPr>
        <w:spacing w:after="200" w:line="276" w:lineRule="auto"/>
        <w:jc w:val="both"/>
        <w:rPr>
          <w:rFonts w:asciiTheme="minorHAnsi" w:hAnsiTheme="minorHAnsi"/>
          <w:b/>
          <w:sz w:val="22"/>
          <w:szCs w:val="22"/>
        </w:rPr>
      </w:pPr>
      <w:r w:rsidRPr="00423F3A">
        <w:rPr>
          <w:rFonts w:asciiTheme="minorHAnsi" w:hAnsiTheme="minorHAnsi"/>
          <w:b/>
          <w:sz w:val="22"/>
          <w:szCs w:val="22"/>
        </w:rPr>
        <w:t>Cíle svazku:</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Snaha zlepšit finanční stav obcí – posílení jejich finanční síly</w:t>
      </w:r>
      <w:r w:rsidR="00E31FCE" w:rsidRPr="00423F3A">
        <w:rPr>
          <w:rFonts w:asciiTheme="minorHAnsi" w:hAnsiTheme="minorHAnsi"/>
          <w:sz w:val="22"/>
          <w:szCs w:val="22"/>
        </w:rPr>
        <w:t>,</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Získat daňovou spravedlnost</w:t>
      </w:r>
      <w:r w:rsidR="00E31FCE" w:rsidRPr="00423F3A">
        <w:rPr>
          <w:rFonts w:asciiTheme="minorHAnsi" w:hAnsiTheme="minorHAnsi"/>
          <w:sz w:val="22"/>
          <w:szCs w:val="22"/>
        </w:rPr>
        <w:t>,</w:t>
      </w:r>
      <w:r w:rsidRPr="00423F3A">
        <w:rPr>
          <w:rFonts w:asciiTheme="minorHAnsi" w:hAnsiTheme="minorHAnsi"/>
          <w:sz w:val="22"/>
          <w:szCs w:val="22"/>
        </w:rPr>
        <w:t xml:space="preserve"> </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Sníž</w:t>
      </w:r>
      <w:r w:rsidR="00C50FBD" w:rsidRPr="00423F3A">
        <w:rPr>
          <w:rFonts w:asciiTheme="minorHAnsi" w:hAnsiTheme="minorHAnsi"/>
          <w:sz w:val="22"/>
          <w:szCs w:val="22"/>
        </w:rPr>
        <w:t>it</w:t>
      </w:r>
      <w:r w:rsidRPr="00423F3A">
        <w:rPr>
          <w:rFonts w:asciiTheme="minorHAnsi" w:hAnsiTheme="minorHAnsi"/>
          <w:sz w:val="22"/>
          <w:szCs w:val="22"/>
        </w:rPr>
        <w:t xml:space="preserve"> správní a administrativní náklad</w:t>
      </w:r>
      <w:r w:rsidR="00C50FBD" w:rsidRPr="00423F3A">
        <w:rPr>
          <w:rFonts w:asciiTheme="minorHAnsi" w:hAnsiTheme="minorHAnsi"/>
          <w:sz w:val="22"/>
          <w:szCs w:val="22"/>
        </w:rPr>
        <w:t>y</w:t>
      </w:r>
      <w:r w:rsidRPr="00423F3A">
        <w:rPr>
          <w:rFonts w:asciiTheme="minorHAnsi" w:hAnsiTheme="minorHAnsi"/>
          <w:sz w:val="22"/>
          <w:szCs w:val="22"/>
        </w:rPr>
        <w:t xml:space="preserve"> v</w:t>
      </w:r>
      <w:r w:rsidR="00E31FCE" w:rsidRPr="00423F3A">
        <w:rPr>
          <w:rFonts w:asciiTheme="minorHAnsi" w:hAnsiTheme="minorHAnsi"/>
          <w:sz w:val="22"/>
          <w:szCs w:val="22"/>
        </w:rPr>
        <w:t> </w:t>
      </w:r>
      <w:r w:rsidRPr="00423F3A">
        <w:rPr>
          <w:rFonts w:asciiTheme="minorHAnsi" w:hAnsiTheme="minorHAnsi"/>
          <w:sz w:val="22"/>
          <w:szCs w:val="22"/>
        </w:rPr>
        <w:t>obcích</w:t>
      </w:r>
      <w:r w:rsidR="00E31FCE" w:rsidRPr="00423F3A">
        <w:rPr>
          <w:rFonts w:asciiTheme="minorHAnsi" w:hAnsiTheme="minorHAnsi"/>
          <w:sz w:val="22"/>
          <w:szCs w:val="22"/>
        </w:rPr>
        <w:t>,</w:t>
      </w:r>
    </w:p>
    <w:p w:rsidR="009C4B9E" w:rsidRPr="00423F3A" w:rsidRDefault="00BD042C" w:rsidP="009C4B9E">
      <w:pPr>
        <w:pStyle w:val="Odstavecseseznamem"/>
        <w:numPr>
          <w:ilvl w:val="0"/>
          <w:numId w:val="3"/>
        </w:numPr>
        <w:spacing w:after="200" w:line="276" w:lineRule="auto"/>
        <w:jc w:val="both"/>
        <w:rPr>
          <w:rFonts w:asciiTheme="minorHAnsi" w:hAnsiTheme="minorHAnsi"/>
          <w:sz w:val="22"/>
          <w:szCs w:val="22"/>
        </w:rPr>
      </w:pPr>
      <w:r>
        <w:rPr>
          <w:rFonts w:asciiTheme="minorHAnsi" w:hAnsiTheme="minorHAnsi"/>
          <w:sz w:val="22"/>
          <w:szCs w:val="22"/>
        </w:rPr>
        <w:t>Odstranění</w:t>
      </w:r>
      <w:r w:rsidR="009C4B9E" w:rsidRPr="00423F3A">
        <w:rPr>
          <w:rFonts w:asciiTheme="minorHAnsi" w:hAnsiTheme="minorHAnsi"/>
          <w:sz w:val="22"/>
          <w:szCs w:val="22"/>
        </w:rPr>
        <w:t xml:space="preserve"> dvojkolejnost</w:t>
      </w:r>
      <w:r>
        <w:rPr>
          <w:rFonts w:asciiTheme="minorHAnsi" w:hAnsiTheme="minorHAnsi"/>
          <w:sz w:val="22"/>
          <w:szCs w:val="22"/>
        </w:rPr>
        <w:t>i</w:t>
      </w:r>
      <w:r w:rsidR="00E31FCE" w:rsidRPr="00423F3A">
        <w:rPr>
          <w:rFonts w:asciiTheme="minorHAnsi" w:hAnsiTheme="minorHAnsi"/>
          <w:sz w:val="22"/>
          <w:szCs w:val="22"/>
        </w:rPr>
        <w:t>,</w:t>
      </w:r>
    </w:p>
    <w:p w:rsidR="009C4B9E" w:rsidRPr="00423F3A" w:rsidRDefault="009C4B9E" w:rsidP="00E97326">
      <w:pPr>
        <w:pStyle w:val="Odstavecseseznamem"/>
        <w:numPr>
          <w:ilvl w:val="0"/>
          <w:numId w:val="3"/>
        </w:numPr>
        <w:spacing w:line="276" w:lineRule="auto"/>
        <w:jc w:val="both"/>
        <w:rPr>
          <w:rFonts w:asciiTheme="minorHAnsi" w:hAnsiTheme="minorHAnsi"/>
          <w:sz w:val="22"/>
          <w:szCs w:val="22"/>
        </w:rPr>
      </w:pPr>
      <w:r w:rsidRPr="00423F3A">
        <w:rPr>
          <w:rFonts w:asciiTheme="minorHAnsi" w:hAnsiTheme="minorHAnsi"/>
          <w:sz w:val="22"/>
          <w:szCs w:val="22"/>
        </w:rPr>
        <w:t>Jednoduché a jasné kroky pro sdružení a obce</w:t>
      </w:r>
      <w:r w:rsidR="00E31FCE" w:rsidRPr="00423F3A">
        <w:rPr>
          <w:rFonts w:asciiTheme="minorHAnsi" w:hAnsiTheme="minorHAnsi"/>
          <w:sz w:val="22"/>
          <w:szCs w:val="22"/>
        </w:rPr>
        <w:t>.</w:t>
      </w:r>
    </w:p>
    <w:p w:rsidR="00904C99" w:rsidRDefault="00904C99" w:rsidP="00E97326">
      <w:pPr>
        <w:jc w:val="both"/>
        <w:rPr>
          <w:rFonts w:asciiTheme="minorHAnsi" w:hAnsiTheme="minorHAnsi"/>
          <w:b/>
          <w:sz w:val="22"/>
          <w:szCs w:val="22"/>
          <w:u w:val="single"/>
        </w:rPr>
      </w:pPr>
    </w:p>
    <w:p w:rsidR="009C4B9E" w:rsidRPr="00423F3A" w:rsidRDefault="009C4B9E" w:rsidP="00C50FBD">
      <w:pPr>
        <w:spacing w:after="120"/>
        <w:jc w:val="both"/>
        <w:rPr>
          <w:rFonts w:asciiTheme="minorHAnsi" w:hAnsiTheme="minorHAnsi"/>
          <w:sz w:val="22"/>
          <w:szCs w:val="22"/>
        </w:rPr>
      </w:pPr>
      <w:r w:rsidRPr="00423F3A">
        <w:rPr>
          <w:rFonts w:asciiTheme="minorHAnsi" w:hAnsiTheme="minorHAnsi"/>
          <w:b/>
          <w:sz w:val="22"/>
          <w:szCs w:val="22"/>
          <w:u w:val="single"/>
        </w:rPr>
        <w:t xml:space="preserve">Svazek pro organizaci svozu odpadu a ochranu životního prostředí (Gemeindeverband </w:t>
      </w:r>
      <w:r w:rsidR="00D75760">
        <w:rPr>
          <w:rFonts w:asciiTheme="minorHAnsi" w:hAnsiTheme="minorHAnsi"/>
          <w:b/>
          <w:sz w:val="22"/>
          <w:szCs w:val="22"/>
          <w:u w:val="single"/>
        </w:rPr>
        <w:br/>
      </w:r>
      <w:r w:rsidRPr="00423F3A">
        <w:rPr>
          <w:rFonts w:asciiTheme="minorHAnsi" w:hAnsiTheme="minorHAnsi"/>
          <w:b/>
          <w:sz w:val="22"/>
          <w:szCs w:val="22"/>
          <w:u w:val="single"/>
        </w:rPr>
        <w:t>für Umweltschutz in der Region Amstetten)</w:t>
      </w:r>
      <w:r w:rsidRPr="00423F3A">
        <w:rPr>
          <w:rFonts w:asciiTheme="minorHAnsi" w:hAnsiTheme="minorHAnsi"/>
          <w:sz w:val="22"/>
          <w:szCs w:val="22"/>
        </w:rPr>
        <w:t>:</w:t>
      </w:r>
    </w:p>
    <w:p w:rsidR="009C4B9E" w:rsidRPr="00904C99" w:rsidRDefault="009C4B9E" w:rsidP="00904C99">
      <w:pPr>
        <w:spacing w:after="200" w:line="276" w:lineRule="auto"/>
        <w:jc w:val="both"/>
        <w:rPr>
          <w:rFonts w:asciiTheme="minorHAnsi" w:hAnsiTheme="minorHAnsi"/>
          <w:sz w:val="22"/>
          <w:szCs w:val="22"/>
        </w:rPr>
      </w:pPr>
      <w:r w:rsidRPr="00904C99">
        <w:rPr>
          <w:rFonts w:asciiTheme="minorHAnsi" w:hAnsiTheme="minorHAnsi"/>
          <w:b/>
          <w:sz w:val="22"/>
          <w:szCs w:val="22"/>
        </w:rPr>
        <w:t>Hlavní body činnosti</w:t>
      </w:r>
      <w:r w:rsidRPr="00904C99">
        <w:rPr>
          <w:rFonts w:asciiTheme="minorHAnsi" w:hAnsiTheme="minorHAnsi"/>
          <w:sz w:val="22"/>
          <w:szCs w:val="22"/>
        </w:rPr>
        <w:t>:</w:t>
      </w:r>
    </w:p>
    <w:p w:rsidR="009C4B9E" w:rsidRPr="00904C99" w:rsidRDefault="009C4B9E" w:rsidP="00904C99">
      <w:pPr>
        <w:spacing w:after="200" w:line="276" w:lineRule="auto"/>
        <w:jc w:val="both"/>
        <w:rPr>
          <w:rFonts w:asciiTheme="minorHAnsi" w:hAnsiTheme="minorHAnsi"/>
          <w:b/>
          <w:sz w:val="22"/>
          <w:szCs w:val="22"/>
        </w:rPr>
      </w:pPr>
      <w:r w:rsidRPr="00904C99">
        <w:rPr>
          <w:rFonts w:asciiTheme="minorHAnsi" w:hAnsiTheme="minorHAnsi"/>
          <w:b/>
          <w:sz w:val="22"/>
          <w:szCs w:val="22"/>
          <w:u w:val="single"/>
        </w:rPr>
        <w:t>Zajištění odvozu odpadu</w:t>
      </w:r>
      <w:r w:rsidRPr="00904C99">
        <w:rPr>
          <w:rFonts w:asciiTheme="minorHAnsi" w:hAnsiTheme="minorHAnsi"/>
          <w:b/>
          <w:sz w:val="22"/>
          <w:szCs w:val="22"/>
        </w:rPr>
        <w:t xml:space="preserve">: </w:t>
      </w:r>
    </w:p>
    <w:p w:rsidR="009C4B9E" w:rsidRPr="00423F3A" w:rsidRDefault="009C4B9E" w:rsidP="00904C99">
      <w:pPr>
        <w:pStyle w:val="Odstavecseseznamem"/>
        <w:ind w:left="0"/>
        <w:jc w:val="both"/>
        <w:rPr>
          <w:rFonts w:asciiTheme="minorHAnsi" w:hAnsiTheme="minorHAnsi"/>
          <w:sz w:val="22"/>
          <w:szCs w:val="22"/>
        </w:rPr>
      </w:pPr>
      <w:r w:rsidRPr="00423F3A">
        <w:rPr>
          <w:rFonts w:asciiTheme="minorHAnsi" w:hAnsiTheme="minorHAnsi"/>
          <w:sz w:val="22"/>
          <w:szCs w:val="22"/>
        </w:rPr>
        <w:t>Svoz odpad</w:t>
      </w:r>
      <w:r w:rsidR="002C18FD">
        <w:rPr>
          <w:rFonts w:asciiTheme="minorHAnsi" w:hAnsiTheme="minorHAnsi"/>
          <w:sz w:val="22"/>
          <w:szCs w:val="22"/>
        </w:rPr>
        <w:t>u</w:t>
      </w:r>
      <w:r w:rsidRPr="00423F3A">
        <w:rPr>
          <w:rFonts w:asciiTheme="minorHAnsi" w:hAnsiTheme="minorHAnsi"/>
          <w:sz w:val="22"/>
          <w:szCs w:val="22"/>
        </w:rPr>
        <w:t xml:space="preserve"> zajišťuje soukromá firma, která je z části placen</w:t>
      </w:r>
      <w:r w:rsidR="00C50FBD" w:rsidRPr="00423F3A">
        <w:rPr>
          <w:rFonts w:asciiTheme="minorHAnsi" w:hAnsiTheme="minorHAnsi"/>
          <w:sz w:val="22"/>
          <w:szCs w:val="22"/>
        </w:rPr>
        <w:t>a</w:t>
      </w:r>
      <w:r w:rsidRPr="00423F3A">
        <w:rPr>
          <w:rFonts w:asciiTheme="minorHAnsi" w:hAnsiTheme="minorHAnsi"/>
          <w:sz w:val="22"/>
          <w:szCs w:val="22"/>
        </w:rPr>
        <w:t xml:space="preserve"> z poplatků vybraných </w:t>
      </w:r>
      <w:r w:rsidR="00D75760">
        <w:rPr>
          <w:rFonts w:asciiTheme="minorHAnsi" w:hAnsiTheme="minorHAnsi"/>
          <w:sz w:val="22"/>
          <w:szCs w:val="22"/>
        </w:rPr>
        <w:br/>
      </w:r>
      <w:r w:rsidR="009025B8">
        <w:rPr>
          <w:rFonts w:asciiTheme="minorHAnsi" w:hAnsiTheme="minorHAnsi"/>
          <w:sz w:val="22"/>
          <w:szCs w:val="22"/>
        </w:rPr>
        <w:t xml:space="preserve">od obyvatel obcí, </w:t>
      </w:r>
      <w:r w:rsidR="00BD042C">
        <w:rPr>
          <w:rFonts w:asciiTheme="minorHAnsi" w:hAnsiTheme="minorHAnsi"/>
          <w:sz w:val="22"/>
          <w:szCs w:val="22"/>
        </w:rPr>
        <w:t xml:space="preserve">(stanoven </w:t>
      </w:r>
      <w:r w:rsidRPr="00423F3A">
        <w:rPr>
          <w:rFonts w:asciiTheme="minorHAnsi" w:hAnsiTheme="minorHAnsi"/>
          <w:sz w:val="22"/>
          <w:szCs w:val="22"/>
        </w:rPr>
        <w:t>ve výši 53 centů/den, 193,5 Euro/rok za rodinný dům, v případě velkých domů (bytovky, paneláky…) je poplatek vyšší</w:t>
      </w:r>
      <w:r w:rsidR="00BD042C">
        <w:rPr>
          <w:rFonts w:asciiTheme="minorHAnsi" w:hAnsiTheme="minorHAnsi"/>
          <w:sz w:val="22"/>
          <w:szCs w:val="22"/>
        </w:rPr>
        <w:t>)</w:t>
      </w:r>
      <w:r w:rsidRPr="00423F3A">
        <w:rPr>
          <w:rFonts w:asciiTheme="minorHAnsi" w:hAnsiTheme="minorHAnsi"/>
          <w:sz w:val="22"/>
          <w:szCs w:val="22"/>
        </w:rPr>
        <w:t xml:space="preserve"> – není zaručena</w:t>
      </w:r>
      <w:r w:rsidR="00C50FBD" w:rsidRPr="00423F3A">
        <w:rPr>
          <w:rFonts w:asciiTheme="minorHAnsi" w:hAnsiTheme="minorHAnsi"/>
          <w:sz w:val="22"/>
          <w:szCs w:val="22"/>
        </w:rPr>
        <w:t xml:space="preserve"> stejná úroveň</w:t>
      </w:r>
      <w:r w:rsidRPr="00423F3A">
        <w:rPr>
          <w:rFonts w:asciiTheme="minorHAnsi" w:hAnsiTheme="minorHAnsi"/>
          <w:sz w:val="22"/>
          <w:szCs w:val="22"/>
        </w:rPr>
        <w:t xml:space="preserve"> separace odpadů jako v případě rodinných domů. Sběrné nádoby patří svozovým firmám a jsou majitelům domů pronajímány - velikost nádoby určuje svazek.  Obce mají mimo sběrných nádob zřízené i </w:t>
      </w:r>
      <w:r w:rsidR="00C50FBD" w:rsidRPr="00423F3A">
        <w:rPr>
          <w:rFonts w:asciiTheme="minorHAnsi" w:hAnsiTheme="minorHAnsi"/>
          <w:sz w:val="22"/>
          <w:szCs w:val="22"/>
        </w:rPr>
        <w:t>„</w:t>
      </w:r>
      <w:r w:rsidRPr="00423F3A">
        <w:rPr>
          <w:rFonts w:asciiTheme="minorHAnsi" w:hAnsiTheme="minorHAnsi"/>
          <w:sz w:val="22"/>
          <w:szCs w:val="22"/>
        </w:rPr>
        <w:t>sběrné ostrůvky</w:t>
      </w:r>
      <w:r w:rsidR="00C50FBD" w:rsidRPr="00423F3A">
        <w:rPr>
          <w:rFonts w:asciiTheme="minorHAnsi" w:hAnsiTheme="minorHAnsi"/>
          <w:sz w:val="22"/>
          <w:szCs w:val="22"/>
        </w:rPr>
        <w:t>“</w:t>
      </w:r>
      <w:r w:rsidRPr="00423F3A">
        <w:rPr>
          <w:rFonts w:asciiTheme="minorHAnsi" w:hAnsiTheme="minorHAnsi"/>
          <w:sz w:val="22"/>
          <w:szCs w:val="22"/>
        </w:rPr>
        <w:t xml:space="preserve">, které jsou v každé obci, a sběrná centra (pouze 23 v okrese a občané tam musí odpad dopravit sami). Pracovníky sběrného centra platí svazek. </w:t>
      </w:r>
    </w:p>
    <w:p w:rsidR="00EA365F" w:rsidRPr="00423F3A" w:rsidRDefault="00EA365F" w:rsidP="00904C99">
      <w:pPr>
        <w:pStyle w:val="Odstavecseseznamem"/>
        <w:ind w:left="0" w:hanging="284"/>
        <w:jc w:val="both"/>
        <w:rPr>
          <w:rFonts w:asciiTheme="minorHAnsi" w:hAnsiTheme="minorHAnsi"/>
          <w:sz w:val="22"/>
          <w:szCs w:val="22"/>
        </w:rPr>
      </w:pPr>
    </w:p>
    <w:p w:rsidR="009C4B9E" w:rsidRPr="00423F3A" w:rsidRDefault="009C4B9E" w:rsidP="00904C99">
      <w:pPr>
        <w:pStyle w:val="Odstavecseseznamem"/>
        <w:ind w:left="0"/>
        <w:jc w:val="both"/>
        <w:rPr>
          <w:rFonts w:asciiTheme="minorHAnsi" w:hAnsiTheme="minorHAnsi"/>
          <w:sz w:val="22"/>
          <w:szCs w:val="22"/>
        </w:rPr>
      </w:pPr>
      <w:r w:rsidRPr="00423F3A">
        <w:rPr>
          <w:rFonts w:asciiTheme="minorHAnsi" w:hAnsiTheme="minorHAnsi"/>
          <w:sz w:val="22"/>
          <w:szCs w:val="22"/>
        </w:rPr>
        <w:t xml:space="preserve">Je zde </w:t>
      </w:r>
      <w:r w:rsidR="00C50FBD" w:rsidRPr="00423F3A">
        <w:rPr>
          <w:rFonts w:asciiTheme="minorHAnsi" w:hAnsiTheme="minorHAnsi"/>
          <w:sz w:val="22"/>
          <w:szCs w:val="22"/>
        </w:rPr>
        <w:t xml:space="preserve">významně </w:t>
      </w:r>
      <w:r w:rsidRPr="00423F3A">
        <w:rPr>
          <w:rFonts w:asciiTheme="minorHAnsi" w:hAnsiTheme="minorHAnsi"/>
          <w:sz w:val="22"/>
          <w:szCs w:val="22"/>
        </w:rPr>
        <w:t xml:space="preserve">propagována recyklace </w:t>
      </w:r>
      <w:r w:rsidR="00C50FBD" w:rsidRPr="00423F3A">
        <w:rPr>
          <w:rFonts w:asciiTheme="minorHAnsi" w:hAnsiTheme="minorHAnsi"/>
          <w:sz w:val="22"/>
          <w:szCs w:val="22"/>
        </w:rPr>
        <w:t>odpadů</w:t>
      </w:r>
      <w:r w:rsidRPr="00423F3A">
        <w:rPr>
          <w:rFonts w:asciiTheme="minorHAnsi" w:hAnsiTheme="minorHAnsi"/>
          <w:sz w:val="22"/>
          <w:szCs w:val="22"/>
        </w:rPr>
        <w:t xml:space="preserve"> - kvóta za rok činí 65% - 67%, zbytek</w:t>
      </w:r>
      <w:r w:rsidR="00C50FBD" w:rsidRPr="00423F3A">
        <w:rPr>
          <w:rFonts w:asciiTheme="minorHAnsi" w:hAnsiTheme="minorHAnsi"/>
          <w:sz w:val="22"/>
          <w:szCs w:val="22"/>
        </w:rPr>
        <w:t xml:space="preserve"> směsného odpadu</w:t>
      </w:r>
      <w:r w:rsidRPr="00423F3A">
        <w:rPr>
          <w:rFonts w:asciiTheme="minorHAnsi" w:hAnsiTheme="minorHAnsi"/>
          <w:sz w:val="22"/>
          <w:szCs w:val="22"/>
        </w:rPr>
        <w:t xml:space="preserve"> jde do spalovny v městě Dürnrohr</w:t>
      </w:r>
      <w:r w:rsidR="00C50FBD" w:rsidRPr="00423F3A">
        <w:rPr>
          <w:rFonts w:asciiTheme="minorHAnsi" w:hAnsiTheme="minorHAnsi"/>
          <w:sz w:val="22"/>
          <w:szCs w:val="22"/>
        </w:rPr>
        <w:t>,</w:t>
      </w:r>
      <w:r w:rsidRPr="00423F3A">
        <w:rPr>
          <w:rFonts w:asciiTheme="minorHAnsi" w:hAnsiTheme="minorHAnsi"/>
          <w:sz w:val="22"/>
          <w:szCs w:val="22"/>
        </w:rPr>
        <w:t xml:space="preserve"> v centru Dolního Rakouska, kde se</w:t>
      </w:r>
      <w:r w:rsidR="00C50FBD" w:rsidRPr="00423F3A">
        <w:rPr>
          <w:rFonts w:asciiTheme="minorHAnsi" w:hAnsiTheme="minorHAnsi"/>
          <w:sz w:val="22"/>
          <w:szCs w:val="22"/>
        </w:rPr>
        <w:t xml:space="preserve"> produkov</w:t>
      </w:r>
      <w:r w:rsidR="002C18FD">
        <w:rPr>
          <w:rFonts w:asciiTheme="minorHAnsi" w:hAnsiTheme="minorHAnsi"/>
          <w:sz w:val="22"/>
          <w:szCs w:val="22"/>
        </w:rPr>
        <w:t>a</w:t>
      </w:r>
      <w:r w:rsidR="00C50FBD" w:rsidRPr="00423F3A">
        <w:rPr>
          <w:rFonts w:asciiTheme="minorHAnsi" w:hAnsiTheme="minorHAnsi"/>
          <w:sz w:val="22"/>
          <w:szCs w:val="22"/>
        </w:rPr>
        <w:t>ná</w:t>
      </w:r>
      <w:r w:rsidRPr="00423F3A">
        <w:rPr>
          <w:rFonts w:asciiTheme="minorHAnsi" w:hAnsiTheme="minorHAnsi"/>
          <w:sz w:val="22"/>
          <w:szCs w:val="22"/>
        </w:rPr>
        <w:t xml:space="preserve"> elektřina a teplo využívá dálkově pro veřejné budovy. Podmínkou</w:t>
      </w:r>
      <w:r w:rsidR="00BD042C">
        <w:rPr>
          <w:rFonts w:asciiTheme="minorHAnsi" w:hAnsiTheme="minorHAnsi"/>
          <w:sz w:val="22"/>
          <w:szCs w:val="22"/>
        </w:rPr>
        <w:t xml:space="preserve"> </w:t>
      </w:r>
      <w:r w:rsidRPr="00423F3A">
        <w:rPr>
          <w:rFonts w:asciiTheme="minorHAnsi" w:hAnsiTheme="minorHAnsi"/>
          <w:sz w:val="22"/>
          <w:szCs w:val="22"/>
        </w:rPr>
        <w:t xml:space="preserve">pro výstavbu spalovny byla nutnost zajistit přepravu odpadu z 90% po železnici. Z okresu Amstetten se materiál určený do spalovny přepraví do překládací stanice v městě Amstetten a v noci se po železnici přepraví do spalovny. </w:t>
      </w:r>
      <w:r w:rsidR="007C6642" w:rsidRPr="00423F3A">
        <w:rPr>
          <w:rFonts w:asciiTheme="minorHAnsi" w:hAnsiTheme="minorHAnsi"/>
          <w:sz w:val="22"/>
          <w:szCs w:val="22"/>
        </w:rPr>
        <w:t>Existující s</w:t>
      </w:r>
      <w:r w:rsidRPr="00423F3A">
        <w:rPr>
          <w:rFonts w:asciiTheme="minorHAnsi" w:hAnsiTheme="minorHAnsi"/>
          <w:sz w:val="22"/>
          <w:szCs w:val="22"/>
        </w:rPr>
        <w:t xml:space="preserve">kládky jsou provozovány v omezeném </w:t>
      </w:r>
      <w:r w:rsidR="007C6642" w:rsidRPr="00423F3A">
        <w:rPr>
          <w:rFonts w:asciiTheme="minorHAnsi" w:hAnsiTheme="minorHAnsi"/>
          <w:sz w:val="22"/>
          <w:szCs w:val="22"/>
        </w:rPr>
        <w:t>režimu</w:t>
      </w:r>
      <w:r w:rsidRPr="00423F3A">
        <w:rPr>
          <w:rFonts w:asciiTheme="minorHAnsi" w:hAnsiTheme="minorHAnsi"/>
          <w:sz w:val="22"/>
          <w:szCs w:val="22"/>
        </w:rPr>
        <w:t xml:space="preserve"> a existují pro ně velmi přísné podmínky ohledně kvality skladování odpadů.</w:t>
      </w:r>
      <w:r w:rsidR="00BD042C">
        <w:rPr>
          <w:rFonts w:asciiTheme="minorHAnsi" w:hAnsiTheme="minorHAnsi"/>
          <w:sz w:val="22"/>
          <w:szCs w:val="22"/>
        </w:rPr>
        <w:t xml:space="preserve"> </w:t>
      </w:r>
      <w:r w:rsidR="002C18FD">
        <w:rPr>
          <w:rFonts w:asciiTheme="minorHAnsi" w:hAnsiTheme="minorHAnsi"/>
          <w:sz w:val="22"/>
          <w:szCs w:val="22"/>
        </w:rPr>
        <w:t>Pro zajímavost - d</w:t>
      </w:r>
      <w:r w:rsidR="00BD042C">
        <w:rPr>
          <w:rFonts w:asciiTheme="minorHAnsi" w:hAnsiTheme="minorHAnsi"/>
          <w:sz w:val="22"/>
          <w:szCs w:val="22"/>
        </w:rPr>
        <w:t>o spalovny je vlakem dovážen i odpad z Neapole pro využití kapacity.</w:t>
      </w:r>
    </w:p>
    <w:p w:rsidR="00EA365F" w:rsidRPr="00423F3A" w:rsidRDefault="00EA365F" w:rsidP="00904C99">
      <w:pPr>
        <w:pStyle w:val="Odstavecseseznamem"/>
        <w:ind w:left="0" w:hanging="284"/>
        <w:jc w:val="both"/>
        <w:rPr>
          <w:rFonts w:asciiTheme="minorHAnsi" w:hAnsiTheme="minorHAnsi"/>
          <w:sz w:val="22"/>
          <w:szCs w:val="22"/>
        </w:rPr>
      </w:pPr>
    </w:p>
    <w:p w:rsidR="009C4B9E" w:rsidRPr="00423F3A" w:rsidRDefault="009C4B9E" w:rsidP="00904C99">
      <w:pPr>
        <w:pStyle w:val="Odstavecseseznamem"/>
        <w:ind w:left="0"/>
        <w:jc w:val="both"/>
        <w:rPr>
          <w:rFonts w:asciiTheme="minorHAnsi" w:hAnsiTheme="minorHAnsi"/>
          <w:sz w:val="22"/>
          <w:szCs w:val="22"/>
        </w:rPr>
      </w:pPr>
      <w:r w:rsidRPr="00423F3A">
        <w:rPr>
          <w:rFonts w:asciiTheme="minorHAnsi" w:hAnsiTheme="minorHAnsi"/>
          <w:sz w:val="22"/>
          <w:szCs w:val="22"/>
        </w:rPr>
        <w:t>Poměr poplatků za jednotlivé druhy odpadů:</w:t>
      </w:r>
      <w:r w:rsidRPr="00423F3A">
        <w:rPr>
          <w:rFonts w:asciiTheme="minorHAnsi" w:hAnsiTheme="minorHAnsi"/>
          <w:sz w:val="22"/>
          <w:szCs w:val="22"/>
        </w:rPr>
        <w:tab/>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52% - směsný odpad</w:t>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 xml:space="preserve">13% - bio odpad </w:t>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7% - papír</w:t>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6% - sběrné ostrůvky</w:t>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15% - sběrná centra</w:t>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4% - zelený odpad (v posledních letech je zde nárůst zeleného odpadu ze zahrádek)</w:t>
      </w:r>
    </w:p>
    <w:p w:rsidR="009C4B9E" w:rsidRPr="00423F3A" w:rsidRDefault="009C4B9E" w:rsidP="00904C99">
      <w:pPr>
        <w:pStyle w:val="Odstavecseseznamem"/>
        <w:ind w:left="0" w:hanging="284"/>
        <w:jc w:val="both"/>
        <w:rPr>
          <w:rFonts w:asciiTheme="minorHAnsi" w:hAnsiTheme="minorHAnsi"/>
          <w:sz w:val="22"/>
          <w:szCs w:val="22"/>
        </w:rPr>
      </w:pPr>
      <w:r w:rsidRPr="00423F3A">
        <w:rPr>
          <w:rFonts w:asciiTheme="minorHAnsi" w:hAnsiTheme="minorHAnsi"/>
          <w:sz w:val="22"/>
          <w:szCs w:val="22"/>
        </w:rPr>
        <w:tab/>
        <w:t>3% - problémové látky</w:t>
      </w:r>
    </w:p>
    <w:p w:rsidR="00E31FCE" w:rsidRPr="00423F3A" w:rsidRDefault="00E31FCE" w:rsidP="00904C99">
      <w:pPr>
        <w:pStyle w:val="Odstavecseseznamem"/>
        <w:spacing w:after="200" w:line="276" w:lineRule="auto"/>
        <w:ind w:left="284" w:hanging="284"/>
        <w:jc w:val="both"/>
        <w:rPr>
          <w:rFonts w:asciiTheme="minorHAnsi" w:hAnsiTheme="minorHAnsi"/>
          <w:sz w:val="22"/>
          <w:szCs w:val="22"/>
        </w:rPr>
      </w:pPr>
    </w:p>
    <w:p w:rsidR="009C4B9E" w:rsidRPr="00904C99" w:rsidRDefault="002C18FD" w:rsidP="00904C99">
      <w:pPr>
        <w:spacing w:after="200" w:line="276" w:lineRule="auto"/>
        <w:jc w:val="both"/>
        <w:rPr>
          <w:rFonts w:asciiTheme="minorHAnsi" w:hAnsiTheme="minorHAnsi"/>
          <w:sz w:val="22"/>
          <w:szCs w:val="22"/>
        </w:rPr>
      </w:pPr>
      <w:r>
        <w:rPr>
          <w:rFonts w:asciiTheme="minorHAnsi" w:hAnsiTheme="minorHAnsi"/>
          <w:b/>
          <w:sz w:val="22"/>
          <w:szCs w:val="22"/>
          <w:u w:val="single"/>
        </w:rPr>
        <w:t>P</w:t>
      </w:r>
      <w:r w:rsidR="009C4B9E" w:rsidRPr="00904C99">
        <w:rPr>
          <w:rFonts w:asciiTheme="minorHAnsi" w:hAnsiTheme="minorHAnsi"/>
          <w:b/>
          <w:sz w:val="22"/>
          <w:szCs w:val="22"/>
          <w:u w:val="single"/>
        </w:rPr>
        <w:t>rojekty energetiky</w:t>
      </w:r>
      <w:r w:rsidR="009C4B9E" w:rsidRPr="00904C99">
        <w:rPr>
          <w:rFonts w:asciiTheme="minorHAnsi" w:hAnsiTheme="minorHAnsi"/>
          <w:sz w:val="22"/>
          <w:szCs w:val="22"/>
        </w:rPr>
        <w:t xml:space="preserve"> – společné nákupy fotovoltaických panelů na střechy veřejných budov</w:t>
      </w:r>
    </w:p>
    <w:p w:rsidR="009C4B9E" w:rsidRPr="00904C99" w:rsidRDefault="002C18FD" w:rsidP="00904C99">
      <w:pPr>
        <w:spacing w:after="200" w:line="276" w:lineRule="auto"/>
        <w:jc w:val="both"/>
        <w:rPr>
          <w:rFonts w:asciiTheme="minorHAnsi" w:hAnsiTheme="minorHAnsi"/>
          <w:sz w:val="22"/>
          <w:szCs w:val="22"/>
          <w:u w:val="single"/>
        </w:rPr>
      </w:pPr>
      <w:r>
        <w:rPr>
          <w:rFonts w:asciiTheme="minorHAnsi" w:hAnsiTheme="minorHAnsi"/>
          <w:b/>
          <w:sz w:val="22"/>
          <w:szCs w:val="22"/>
          <w:u w:val="single"/>
        </w:rPr>
        <w:t>Z</w:t>
      </w:r>
      <w:r w:rsidR="009C4B9E" w:rsidRPr="00904C99">
        <w:rPr>
          <w:rFonts w:asciiTheme="minorHAnsi" w:hAnsiTheme="minorHAnsi"/>
          <w:b/>
          <w:sz w:val="22"/>
          <w:szCs w:val="22"/>
          <w:u w:val="single"/>
        </w:rPr>
        <w:t>ajištění čistoty ovzduší</w:t>
      </w:r>
      <w:r w:rsidR="009C4B9E" w:rsidRPr="00904C99">
        <w:rPr>
          <w:rFonts w:asciiTheme="minorHAnsi" w:hAnsiTheme="minorHAnsi"/>
          <w:sz w:val="22"/>
          <w:szCs w:val="22"/>
        </w:rPr>
        <w:t xml:space="preserve"> – p</w:t>
      </w:r>
      <w:r w:rsidR="007C6642" w:rsidRPr="00904C99">
        <w:rPr>
          <w:rFonts w:asciiTheme="minorHAnsi" w:hAnsiTheme="minorHAnsi"/>
          <w:sz w:val="22"/>
          <w:szCs w:val="22"/>
        </w:rPr>
        <w:t>roměřování</w:t>
      </w:r>
      <w:r w:rsidR="009C4B9E" w:rsidRPr="00904C99">
        <w:rPr>
          <w:rFonts w:asciiTheme="minorHAnsi" w:hAnsiTheme="minorHAnsi"/>
          <w:sz w:val="22"/>
          <w:szCs w:val="22"/>
        </w:rPr>
        <w:t xml:space="preserve"> zplodin vycházejících z komínů</w:t>
      </w:r>
    </w:p>
    <w:p w:rsidR="009C4B9E" w:rsidRPr="00423F3A" w:rsidRDefault="009C4B9E" w:rsidP="009C4B9E">
      <w:pPr>
        <w:tabs>
          <w:tab w:val="left" w:pos="567"/>
        </w:tabs>
        <w:jc w:val="both"/>
        <w:rPr>
          <w:rFonts w:asciiTheme="minorHAnsi" w:hAnsiTheme="minorHAnsi"/>
          <w:sz w:val="22"/>
          <w:szCs w:val="22"/>
        </w:rPr>
      </w:pPr>
      <w:r w:rsidRPr="00423F3A">
        <w:rPr>
          <w:rFonts w:asciiTheme="minorHAnsi" w:hAnsiTheme="minorHAnsi"/>
          <w:sz w:val="22"/>
          <w:szCs w:val="22"/>
        </w:rPr>
        <w:t>Svazek převzal kompetence obcí v oblasti zákon</w:t>
      </w:r>
      <w:r w:rsidR="007C6642" w:rsidRPr="00423F3A">
        <w:rPr>
          <w:rFonts w:asciiTheme="minorHAnsi" w:hAnsiTheme="minorHAnsi"/>
          <w:sz w:val="22"/>
          <w:szCs w:val="22"/>
        </w:rPr>
        <w:t>ných předpisů</w:t>
      </w:r>
      <w:r w:rsidRPr="00423F3A">
        <w:rPr>
          <w:rFonts w:asciiTheme="minorHAnsi" w:hAnsiTheme="minorHAnsi"/>
          <w:sz w:val="22"/>
          <w:szCs w:val="22"/>
        </w:rPr>
        <w:t xml:space="preserve"> zabývající</w:t>
      </w:r>
      <w:r w:rsidR="007C6642" w:rsidRPr="00423F3A">
        <w:rPr>
          <w:rFonts w:asciiTheme="minorHAnsi" w:hAnsiTheme="minorHAnsi"/>
          <w:sz w:val="22"/>
          <w:szCs w:val="22"/>
        </w:rPr>
        <w:t>ch</w:t>
      </w:r>
      <w:r w:rsidRPr="00423F3A">
        <w:rPr>
          <w:rFonts w:asciiTheme="minorHAnsi" w:hAnsiTheme="minorHAnsi"/>
          <w:sz w:val="22"/>
          <w:szCs w:val="22"/>
        </w:rPr>
        <w:t xml:space="preserve"> se ochranou životního prostředí, neboť tyto </w:t>
      </w:r>
      <w:r w:rsidR="007C6642" w:rsidRPr="00423F3A">
        <w:rPr>
          <w:rFonts w:asciiTheme="minorHAnsi" w:hAnsiTheme="minorHAnsi"/>
          <w:sz w:val="22"/>
          <w:szCs w:val="22"/>
        </w:rPr>
        <w:t>předpisy jsou zpravidla</w:t>
      </w:r>
      <w:r w:rsidRPr="00423F3A">
        <w:rPr>
          <w:rFonts w:asciiTheme="minorHAnsi" w:hAnsiTheme="minorHAnsi"/>
          <w:sz w:val="22"/>
          <w:szCs w:val="22"/>
        </w:rPr>
        <w:t xml:space="preserve"> velice komplikované a obce přenesením působnosti získaly jistotu při jejich naplňování.</w:t>
      </w:r>
    </w:p>
    <w:p w:rsidR="00EA365F" w:rsidRPr="00423F3A" w:rsidRDefault="00EA365F" w:rsidP="009C4B9E">
      <w:pPr>
        <w:tabs>
          <w:tab w:val="left" w:pos="567"/>
        </w:tabs>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Svazek se snaží informovat občany ve spolupráci s Dolním Rakouskem, jak je nutné třídit odpad </w:t>
      </w:r>
      <w:r w:rsidR="00D75760">
        <w:rPr>
          <w:rFonts w:asciiTheme="minorHAnsi" w:hAnsiTheme="minorHAnsi"/>
          <w:sz w:val="22"/>
          <w:szCs w:val="22"/>
        </w:rPr>
        <w:br/>
      </w:r>
      <w:r w:rsidRPr="00423F3A">
        <w:rPr>
          <w:rFonts w:asciiTheme="minorHAnsi" w:hAnsiTheme="minorHAnsi"/>
          <w:sz w:val="22"/>
          <w:szCs w:val="22"/>
        </w:rPr>
        <w:t>a následně recyklovat</w:t>
      </w:r>
      <w:r w:rsidR="007C6642" w:rsidRPr="00423F3A">
        <w:rPr>
          <w:rFonts w:asciiTheme="minorHAnsi" w:hAnsiTheme="minorHAnsi"/>
          <w:sz w:val="22"/>
          <w:szCs w:val="22"/>
        </w:rPr>
        <w:t>, např.</w:t>
      </w:r>
      <w:r w:rsidRPr="00423F3A">
        <w:rPr>
          <w:rFonts w:asciiTheme="minorHAnsi" w:hAnsiTheme="minorHAnsi"/>
          <w:sz w:val="22"/>
          <w:szCs w:val="22"/>
        </w:rPr>
        <w:t xml:space="preserve"> prostřednictvím TV kampaní, návštěvami ve školách, různými</w:t>
      </w:r>
      <w:r w:rsidR="007C6642" w:rsidRPr="00423F3A">
        <w:rPr>
          <w:rFonts w:asciiTheme="minorHAnsi" w:hAnsiTheme="minorHAnsi"/>
          <w:sz w:val="22"/>
          <w:szCs w:val="22"/>
        </w:rPr>
        <w:t xml:space="preserve"> doplňkovými</w:t>
      </w:r>
      <w:r w:rsidRPr="00423F3A">
        <w:rPr>
          <w:rFonts w:asciiTheme="minorHAnsi" w:hAnsiTheme="minorHAnsi"/>
          <w:sz w:val="22"/>
          <w:szCs w:val="22"/>
        </w:rPr>
        <w:t xml:space="preserve"> aktivitami jako </w:t>
      </w:r>
      <w:r w:rsidR="007C6642" w:rsidRPr="00423F3A">
        <w:rPr>
          <w:rFonts w:asciiTheme="minorHAnsi" w:hAnsiTheme="minorHAnsi"/>
          <w:sz w:val="22"/>
          <w:szCs w:val="22"/>
        </w:rPr>
        <w:t xml:space="preserve">je </w:t>
      </w:r>
      <w:r w:rsidRPr="00423F3A">
        <w:rPr>
          <w:rFonts w:asciiTheme="minorHAnsi" w:hAnsiTheme="minorHAnsi"/>
          <w:sz w:val="22"/>
          <w:szCs w:val="22"/>
        </w:rPr>
        <w:t>jarní úklid pro dobrovolníky (na jaře se účastní cca 30 000 dobrovolníků sběru odp</w:t>
      </w:r>
      <w:r w:rsidR="001F3C33" w:rsidRPr="00423F3A">
        <w:rPr>
          <w:rFonts w:asciiTheme="minorHAnsi" w:hAnsiTheme="minorHAnsi"/>
          <w:sz w:val="22"/>
          <w:szCs w:val="22"/>
        </w:rPr>
        <w:t>adků podél silnic,</w:t>
      </w:r>
      <w:r w:rsidR="00FA4931">
        <w:rPr>
          <w:rFonts w:asciiTheme="minorHAnsi" w:hAnsiTheme="minorHAnsi"/>
          <w:sz w:val="22"/>
          <w:szCs w:val="22"/>
        </w:rPr>
        <w:t xml:space="preserve"> v lesích</w:t>
      </w:r>
      <w:r w:rsidR="001F3C33" w:rsidRPr="00423F3A">
        <w:rPr>
          <w:rFonts w:asciiTheme="minorHAnsi" w:hAnsiTheme="minorHAnsi"/>
          <w:sz w:val="22"/>
          <w:szCs w:val="22"/>
        </w:rPr>
        <w:t xml:space="preserve"> atd.) </w:t>
      </w:r>
      <w:r w:rsidRPr="00423F3A">
        <w:rPr>
          <w:rFonts w:asciiTheme="minorHAnsi" w:hAnsiTheme="minorHAnsi"/>
          <w:sz w:val="22"/>
          <w:szCs w:val="22"/>
        </w:rPr>
        <w:t>a mnoha dalšími akcemi.</w:t>
      </w:r>
    </w:p>
    <w:p w:rsidR="00EA365F" w:rsidRPr="00423F3A" w:rsidRDefault="00EA365F"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Po ukončení přednášky ohledně výběru daní jsme se přemístili do jednoho z podniků Moštových baronů v tomto regionu – zařízení cestovního ruchu (Most-Bauernhof Distelberger).</w:t>
      </w:r>
    </w:p>
    <w:p w:rsidR="009C4B9E" w:rsidRPr="00423F3A" w:rsidRDefault="009C4B9E" w:rsidP="009C4B9E">
      <w:pPr>
        <w:jc w:val="both"/>
        <w:rPr>
          <w:rFonts w:asciiTheme="minorHAnsi" w:hAnsiTheme="minorHAnsi"/>
          <w:sz w:val="22"/>
          <w:szCs w:val="22"/>
        </w:rPr>
      </w:pPr>
    </w:p>
    <w:p w:rsidR="009C4B9E" w:rsidRPr="00423F3A" w:rsidRDefault="009C4B9E" w:rsidP="00423F3A">
      <w:pPr>
        <w:spacing w:after="120"/>
        <w:jc w:val="both"/>
        <w:rPr>
          <w:rFonts w:asciiTheme="minorHAnsi" w:hAnsiTheme="minorHAnsi"/>
          <w:b/>
          <w:sz w:val="22"/>
          <w:szCs w:val="22"/>
          <w:u w:val="single"/>
        </w:rPr>
      </w:pPr>
      <w:r w:rsidRPr="00423F3A">
        <w:rPr>
          <w:rFonts w:asciiTheme="minorHAnsi" w:hAnsiTheme="minorHAnsi"/>
          <w:b/>
          <w:sz w:val="22"/>
          <w:szCs w:val="22"/>
          <w:u w:val="single"/>
        </w:rPr>
        <w:t>Meziobecní spolupráce v oblasti cestovního ruchu</w:t>
      </w: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 xml:space="preserve">V rámci tohoto tématu nám byl představen projekt, který je zaměřen na </w:t>
      </w:r>
      <w:r w:rsidR="007C6642" w:rsidRPr="00423F3A">
        <w:rPr>
          <w:rFonts w:asciiTheme="minorHAnsi" w:hAnsiTheme="minorHAnsi"/>
          <w:sz w:val="22"/>
          <w:szCs w:val="22"/>
        </w:rPr>
        <w:t>podporu cestovního ruchu (</w:t>
      </w:r>
      <w:r w:rsidRPr="00423F3A">
        <w:rPr>
          <w:rFonts w:asciiTheme="minorHAnsi" w:hAnsiTheme="minorHAnsi"/>
          <w:sz w:val="22"/>
          <w:szCs w:val="22"/>
        </w:rPr>
        <w:t>turistik</w:t>
      </w:r>
      <w:r w:rsidR="007C6642" w:rsidRPr="00423F3A">
        <w:rPr>
          <w:rFonts w:asciiTheme="minorHAnsi" w:hAnsiTheme="minorHAnsi"/>
          <w:sz w:val="22"/>
          <w:szCs w:val="22"/>
        </w:rPr>
        <w:t>a</w:t>
      </w:r>
      <w:r w:rsidRPr="00423F3A">
        <w:rPr>
          <w:rFonts w:asciiTheme="minorHAnsi" w:hAnsiTheme="minorHAnsi"/>
          <w:sz w:val="22"/>
          <w:szCs w:val="22"/>
        </w:rPr>
        <w:t xml:space="preserve"> a zemědělství představované turistům</w:t>
      </w:r>
      <w:r w:rsidR="007C6642" w:rsidRPr="00423F3A">
        <w:rPr>
          <w:rFonts w:asciiTheme="minorHAnsi" w:hAnsiTheme="minorHAnsi"/>
          <w:sz w:val="22"/>
          <w:szCs w:val="22"/>
        </w:rPr>
        <w:t>)</w:t>
      </w:r>
      <w:r w:rsidRPr="00423F3A">
        <w:rPr>
          <w:rFonts w:asciiTheme="minorHAnsi" w:hAnsiTheme="minorHAnsi"/>
          <w:sz w:val="22"/>
          <w:szCs w:val="22"/>
        </w:rPr>
        <w:t xml:space="preserve"> v regionu Amstetten. Byl nám také představen svazek zajišťující meziobecní spolupráci v rámci podpory podnikání a cestovního ruchu.</w:t>
      </w:r>
    </w:p>
    <w:p w:rsidR="009C4B9E" w:rsidRPr="00423F3A" w:rsidRDefault="009C4B9E" w:rsidP="009C4B9E">
      <w:pPr>
        <w:pStyle w:val="Odstavecseseznamem"/>
        <w:ind w:left="0"/>
        <w:jc w:val="both"/>
        <w:rPr>
          <w:rFonts w:asciiTheme="minorHAnsi" w:hAnsiTheme="minorHAnsi"/>
          <w:sz w:val="22"/>
          <w:szCs w:val="22"/>
        </w:rPr>
      </w:pPr>
    </w:p>
    <w:p w:rsidR="009C4B9E" w:rsidRPr="00423F3A" w:rsidRDefault="009C4B9E" w:rsidP="00423F3A">
      <w:pPr>
        <w:pStyle w:val="Odstavecseseznamem"/>
        <w:spacing w:after="120"/>
        <w:ind w:left="0"/>
        <w:contextualSpacing w:val="0"/>
        <w:jc w:val="both"/>
        <w:rPr>
          <w:rFonts w:asciiTheme="minorHAnsi" w:hAnsiTheme="minorHAnsi"/>
          <w:b/>
          <w:sz w:val="22"/>
          <w:szCs w:val="22"/>
          <w:u w:val="single"/>
        </w:rPr>
      </w:pPr>
      <w:r w:rsidRPr="00423F3A">
        <w:rPr>
          <w:rFonts w:asciiTheme="minorHAnsi" w:hAnsiTheme="minorHAnsi"/>
          <w:b/>
          <w:sz w:val="22"/>
          <w:szCs w:val="22"/>
          <w:u w:val="single"/>
        </w:rPr>
        <w:t>Svazek turistiky a cestovního ruchu:</w:t>
      </w:r>
    </w:p>
    <w:p w:rsidR="009C4B9E" w:rsidRPr="00423F3A" w:rsidRDefault="009C4B9E" w:rsidP="00EA365F">
      <w:pPr>
        <w:pStyle w:val="Odstavecseseznamem"/>
        <w:ind w:left="0"/>
        <w:jc w:val="both"/>
        <w:rPr>
          <w:rFonts w:asciiTheme="minorHAnsi" w:hAnsiTheme="minorHAnsi"/>
          <w:sz w:val="22"/>
          <w:szCs w:val="22"/>
        </w:rPr>
      </w:pPr>
      <w:r w:rsidRPr="00423F3A">
        <w:rPr>
          <w:rFonts w:asciiTheme="minorHAnsi" w:hAnsiTheme="minorHAnsi"/>
          <w:sz w:val="22"/>
          <w:szCs w:val="22"/>
        </w:rPr>
        <w:t xml:space="preserve">Tento Svazek pracuje v rámci programu Leader financovaném z prostředků EU. V 90. letech se obce spojily do svazku a v současné době je ve svazku zapojeno 31 obcí (cca 150 tisíc osob) se zaměřením na turistický ruch. Svazek má 4 zaměstnance a obstarává 130 podniků v rámci své působnosti (rodinné farmy, restaurace, hotely, atrakce, …). Poplatky jsou vybírány nejen z obcí (dle počtu obyvatel) – 170.000 Euro/rok (tj. 1,6 Euro/obyvatele/rok), ale i od podniků zapojených do programu a podporovaných svazkem – 35.000 Euro/rok. V představenstvu svazku jsou nejen představitelé obcí, ale i politici, zástupci zemědělských podniků a dalších organizací. </w:t>
      </w:r>
    </w:p>
    <w:p w:rsidR="00EA365F" w:rsidRPr="00423F3A" w:rsidRDefault="00EA365F" w:rsidP="00EA365F">
      <w:pPr>
        <w:pStyle w:val="Odstavecseseznamem"/>
        <w:ind w:left="0"/>
        <w:jc w:val="both"/>
        <w:rPr>
          <w:rFonts w:asciiTheme="minorHAnsi" w:hAnsiTheme="minorHAnsi"/>
          <w:sz w:val="22"/>
          <w:szCs w:val="22"/>
        </w:rPr>
      </w:pPr>
    </w:p>
    <w:p w:rsidR="009C4B9E" w:rsidRPr="00423F3A" w:rsidRDefault="009C4B9E" w:rsidP="00EA365F">
      <w:pPr>
        <w:pStyle w:val="Odstavecseseznamem"/>
        <w:ind w:left="0"/>
        <w:jc w:val="both"/>
        <w:rPr>
          <w:rFonts w:asciiTheme="minorHAnsi" w:hAnsiTheme="minorHAnsi"/>
          <w:sz w:val="22"/>
          <w:szCs w:val="22"/>
        </w:rPr>
      </w:pPr>
      <w:r w:rsidRPr="00423F3A">
        <w:rPr>
          <w:rFonts w:asciiTheme="minorHAnsi" w:hAnsiTheme="minorHAnsi"/>
          <w:sz w:val="22"/>
          <w:szCs w:val="22"/>
        </w:rPr>
        <w:t>Vznikl zde projekt Mostbaronen (Moštov</w:t>
      </w:r>
      <w:r w:rsidR="00E31625" w:rsidRPr="00423F3A">
        <w:rPr>
          <w:rFonts w:asciiTheme="minorHAnsi" w:hAnsiTheme="minorHAnsi"/>
          <w:sz w:val="22"/>
          <w:szCs w:val="22"/>
        </w:rPr>
        <w:t>í</w:t>
      </w:r>
      <w:r w:rsidRPr="00423F3A">
        <w:rPr>
          <w:rFonts w:asciiTheme="minorHAnsi" w:hAnsiTheme="minorHAnsi"/>
          <w:sz w:val="22"/>
          <w:szCs w:val="22"/>
        </w:rPr>
        <w:t xml:space="preserve"> baron</w:t>
      </w:r>
      <w:r w:rsidR="00E31625" w:rsidRPr="00423F3A">
        <w:rPr>
          <w:rFonts w:asciiTheme="minorHAnsi" w:hAnsiTheme="minorHAnsi"/>
          <w:sz w:val="22"/>
          <w:szCs w:val="22"/>
        </w:rPr>
        <w:t>i</w:t>
      </w:r>
      <w:r w:rsidRPr="00423F3A">
        <w:rPr>
          <w:rFonts w:asciiTheme="minorHAnsi" w:hAnsiTheme="minorHAnsi"/>
          <w:sz w:val="22"/>
          <w:szCs w:val="22"/>
        </w:rPr>
        <w:t>) za účelem podpory cestovního ruchu. Zde se konají prohlídky moštáren, kde je možnost degustace různých moštů a jejich alkoholických verzí. Tento řetězec moštáren se především zaměřuje na úpravu hrušek. Propagace hrušek a výrobků z nich je vidět nejen v</w:t>
      </w:r>
      <w:r w:rsidR="00E31625" w:rsidRPr="00423F3A">
        <w:rPr>
          <w:rFonts w:asciiTheme="minorHAnsi" w:hAnsiTheme="minorHAnsi"/>
          <w:sz w:val="22"/>
          <w:szCs w:val="22"/>
        </w:rPr>
        <w:t> </w:t>
      </w:r>
      <w:r w:rsidRPr="00423F3A">
        <w:rPr>
          <w:rFonts w:asciiTheme="minorHAnsi" w:hAnsiTheme="minorHAnsi"/>
          <w:sz w:val="22"/>
          <w:szCs w:val="22"/>
        </w:rPr>
        <w:t>restauracích</w:t>
      </w:r>
      <w:r w:rsidR="00E31625" w:rsidRPr="00423F3A">
        <w:rPr>
          <w:rFonts w:asciiTheme="minorHAnsi" w:hAnsiTheme="minorHAnsi"/>
          <w:sz w:val="22"/>
          <w:szCs w:val="22"/>
        </w:rPr>
        <w:t xml:space="preserve"> a</w:t>
      </w:r>
      <w:r w:rsidRPr="00423F3A">
        <w:rPr>
          <w:rFonts w:asciiTheme="minorHAnsi" w:hAnsiTheme="minorHAnsi"/>
          <w:sz w:val="22"/>
          <w:szCs w:val="22"/>
        </w:rPr>
        <w:t xml:space="preserve"> hotelích, ale v celém regionu – silnice, kruhové objezdy apod. Díky spolupráci, podpoře a propagaci svazek láká turisty do oblasti a tím podporuje cestovní ruch, z čehož plyne</w:t>
      </w:r>
      <w:r w:rsidR="00E31625" w:rsidRPr="00423F3A">
        <w:rPr>
          <w:rFonts w:asciiTheme="minorHAnsi" w:hAnsiTheme="minorHAnsi"/>
          <w:sz w:val="22"/>
          <w:szCs w:val="22"/>
        </w:rPr>
        <w:t xml:space="preserve"> i</w:t>
      </w:r>
      <w:r w:rsidRPr="00423F3A">
        <w:rPr>
          <w:rFonts w:asciiTheme="minorHAnsi" w:hAnsiTheme="minorHAnsi"/>
          <w:sz w:val="22"/>
          <w:szCs w:val="22"/>
        </w:rPr>
        <w:t xml:space="preserve"> následn</w:t>
      </w:r>
      <w:r w:rsidR="00E31625" w:rsidRPr="00423F3A">
        <w:rPr>
          <w:rFonts w:asciiTheme="minorHAnsi" w:hAnsiTheme="minorHAnsi"/>
          <w:sz w:val="22"/>
          <w:szCs w:val="22"/>
        </w:rPr>
        <w:t>á</w:t>
      </w:r>
      <w:r w:rsidRPr="00423F3A">
        <w:rPr>
          <w:rFonts w:asciiTheme="minorHAnsi" w:hAnsiTheme="minorHAnsi"/>
          <w:sz w:val="22"/>
          <w:szCs w:val="22"/>
        </w:rPr>
        <w:t xml:space="preserve"> podpora</w:t>
      </w:r>
      <w:r w:rsidR="00E31625" w:rsidRPr="00423F3A">
        <w:rPr>
          <w:rFonts w:asciiTheme="minorHAnsi" w:hAnsiTheme="minorHAnsi"/>
          <w:sz w:val="22"/>
          <w:szCs w:val="22"/>
        </w:rPr>
        <w:t xml:space="preserve"> podnikání v oblasti</w:t>
      </w:r>
      <w:r w:rsidRPr="00423F3A">
        <w:rPr>
          <w:rFonts w:asciiTheme="minorHAnsi" w:hAnsiTheme="minorHAnsi"/>
          <w:sz w:val="22"/>
          <w:szCs w:val="22"/>
        </w:rPr>
        <w:t xml:space="preserve"> zemědělství. Turisté jsou lákáni na regionální hospodářské výrobky a lze konstatovat, že zemědělství je zde základ</w:t>
      </w:r>
      <w:r w:rsidR="002C18FD">
        <w:rPr>
          <w:rFonts w:asciiTheme="minorHAnsi" w:hAnsiTheme="minorHAnsi"/>
          <w:sz w:val="22"/>
          <w:szCs w:val="22"/>
        </w:rPr>
        <w:t>em</w:t>
      </w:r>
      <w:r w:rsidRPr="00423F3A">
        <w:rPr>
          <w:rFonts w:asciiTheme="minorHAnsi" w:hAnsiTheme="minorHAnsi"/>
          <w:sz w:val="22"/>
          <w:szCs w:val="22"/>
        </w:rPr>
        <w:t xml:space="preserve"> turistiky. Díky společné propagaci se za poslední roky zvýšil počet návštěvníků z 80.000/rok na 210.000/rok.</w:t>
      </w:r>
    </w:p>
    <w:p w:rsidR="00EA365F" w:rsidRPr="00423F3A" w:rsidRDefault="00EA365F" w:rsidP="00EA365F">
      <w:pPr>
        <w:pStyle w:val="Odstavecseseznamem"/>
        <w:ind w:left="0" w:firstLine="696"/>
        <w:jc w:val="both"/>
        <w:rPr>
          <w:rFonts w:asciiTheme="minorHAnsi" w:hAnsiTheme="minorHAnsi"/>
          <w:sz w:val="22"/>
          <w:szCs w:val="22"/>
        </w:rPr>
      </w:pPr>
    </w:p>
    <w:p w:rsidR="00E31FCE" w:rsidRPr="00423F3A" w:rsidRDefault="009C4B9E" w:rsidP="00EA365F">
      <w:pPr>
        <w:pStyle w:val="Odstavecseseznamem"/>
        <w:ind w:left="0"/>
        <w:jc w:val="both"/>
        <w:rPr>
          <w:rFonts w:asciiTheme="minorHAnsi" w:hAnsiTheme="minorHAnsi"/>
          <w:sz w:val="22"/>
          <w:szCs w:val="22"/>
        </w:rPr>
      </w:pPr>
      <w:r w:rsidRPr="00423F3A">
        <w:rPr>
          <w:rFonts w:asciiTheme="minorHAnsi" w:hAnsiTheme="minorHAnsi"/>
          <w:sz w:val="22"/>
          <w:szCs w:val="22"/>
        </w:rPr>
        <w:t xml:space="preserve">Hlavními tematickými okruhy svazku jsou turistika a dále zemědělství a krajina. </w:t>
      </w:r>
      <w:r w:rsidR="00E31625" w:rsidRPr="00423F3A">
        <w:rPr>
          <w:rFonts w:asciiTheme="minorHAnsi" w:hAnsiTheme="minorHAnsi"/>
          <w:sz w:val="22"/>
          <w:szCs w:val="22"/>
        </w:rPr>
        <w:t>S</w:t>
      </w:r>
      <w:r w:rsidRPr="00423F3A">
        <w:rPr>
          <w:rFonts w:asciiTheme="minorHAnsi" w:hAnsiTheme="minorHAnsi"/>
          <w:sz w:val="22"/>
          <w:szCs w:val="22"/>
        </w:rPr>
        <w:t xml:space="preserve">vazek uvažuje </w:t>
      </w:r>
      <w:r w:rsidR="00D75760">
        <w:rPr>
          <w:rFonts w:asciiTheme="minorHAnsi" w:hAnsiTheme="minorHAnsi"/>
          <w:sz w:val="22"/>
          <w:szCs w:val="22"/>
        </w:rPr>
        <w:br/>
      </w:r>
      <w:r w:rsidRPr="00423F3A">
        <w:rPr>
          <w:rFonts w:asciiTheme="minorHAnsi" w:hAnsiTheme="minorHAnsi"/>
          <w:sz w:val="22"/>
          <w:szCs w:val="22"/>
        </w:rPr>
        <w:t>o rozšíření činnosti</w:t>
      </w:r>
      <w:r w:rsidR="00F92C50" w:rsidRPr="00423F3A">
        <w:rPr>
          <w:rFonts w:asciiTheme="minorHAnsi" w:hAnsiTheme="minorHAnsi"/>
          <w:sz w:val="22"/>
          <w:szCs w:val="22"/>
        </w:rPr>
        <w:t xml:space="preserve"> v</w:t>
      </w:r>
      <w:r w:rsidRPr="00423F3A">
        <w:rPr>
          <w:rFonts w:asciiTheme="minorHAnsi" w:hAnsiTheme="minorHAnsi"/>
          <w:sz w:val="22"/>
          <w:szCs w:val="22"/>
        </w:rPr>
        <w:t xml:space="preserve"> sociální </w:t>
      </w:r>
      <w:r w:rsidR="00F92C50" w:rsidRPr="00423F3A">
        <w:rPr>
          <w:rFonts w:asciiTheme="minorHAnsi" w:hAnsiTheme="minorHAnsi"/>
          <w:sz w:val="22"/>
          <w:szCs w:val="22"/>
        </w:rPr>
        <w:t>oblasti,</w:t>
      </w:r>
      <w:r w:rsidRPr="00423F3A">
        <w:rPr>
          <w:rFonts w:asciiTheme="minorHAnsi" w:hAnsiTheme="minorHAnsi"/>
          <w:sz w:val="22"/>
          <w:szCs w:val="22"/>
        </w:rPr>
        <w:t xml:space="preserve"> komunální</w:t>
      </w:r>
      <w:r w:rsidR="00F92C50" w:rsidRPr="00423F3A">
        <w:rPr>
          <w:rFonts w:asciiTheme="minorHAnsi" w:hAnsiTheme="minorHAnsi"/>
          <w:sz w:val="22"/>
          <w:szCs w:val="22"/>
        </w:rPr>
        <w:t>ch</w:t>
      </w:r>
      <w:r w:rsidRPr="00423F3A">
        <w:rPr>
          <w:rFonts w:asciiTheme="minorHAnsi" w:hAnsiTheme="minorHAnsi"/>
          <w:sz w:val="22"/>
          <w:szCs w:val="22"/>
        </w:rPr>
        <w:t xml:space="preserve"> služb</w:t>
      </w:r>
      <w:r w:rsidR="00F92C50" w:rsidRPr="00423F3A">
        <w:rPr>
          <w:rFonts w:asciiTheme="minorHAnsi" w:hAnsiTheme="minorHAnsi"/>
          <w:sz w:val="22"/>
          <w:szCs w:val="22"/>
        </w:rPr>
        <w:t>ách</w:t>
      </w:r>
      <w:r w:rsidRPr="00423F3A">
        <w:rPr>
          <w:rFonts w:asciiTheme="minorHAnsi" w:hAnsiTheme="minorHAnsi"/>
          <w:sz w:val="22"/>
          <w:szCs w:val="22"/>
        </w:rPr>
        <w:t>, energ</w:t>
      </w:r>
      <w:r w:rsidR="00F92C50" w:rsidRPr="00423F3A">
        <w:rPr>
          <w:rFonts w:asciiTheme="minorHAnsi" w:hAnsiTheme="minorHAnsi"/>
          <w:sz w:val="22"/>
          <w:szCs w:val="22"/>
        </w:rPr>
        <w:t>etice apod</w:t>
      </w:r>
      <w:r w:rsidRPr="00423F3A">
        <w:rPr>
          <w:rFonts w:asciiTheme="minorHAnsi" w:hAnsiTheme="minorHAnsi"/>
          <w:sz w:val="22"/>
          <w:szCs w:val="22"/>
        </w:rPr>
        <w:t>. Projekty k realizaci pracovníci svazku zpracovávají ve většině případů sami.</w:t>
      </w:r>
    </w:p>
    <w:p w:rsidR="00EA365F" w:rsidRPr="00423F3A" w:rsidRDefault="00EA365F" w:rsidP="00EA365F">
      <w:pPr>
        <w:pStyle w:val="Odstavecseseznamem"/>
        <w:ind w:left="0" w:firstLine="696"/>
        <w:jc w:val="both"/>
        <w:rPr>
          <w:rFonts w:asciiTheme="minorHAnsi" w:hAnsiTheme="minorHAnsi"/>
          <w:sz w:val="22"/>
          <w:szCs w:val="22"/>
        </w:rPr>
      </w:pPr>
    </w:p>
    <w:p w:rsidR="009C4B9E" w:rsidRPr="00423F3A" w:rsidRDefault="009C4B9E" w:rsidP="00EA365F">
      <w:pPr>
        <w:pStyle w:val="Odstavecseseznamem"/>
        <w:ind w:left="0" w:firstLine="696"/>
        <w:jc w:val="both"/>
        <w:rPr>
          <w:rFonts w:asciiTheme="minorHAnsi" w:hAnsiTheme="minorHAnsi"/>
          <w:sz w:val="22"/>
          <w:szCs w:val="22"/>
        </w:rPr>
      </w:pPr>
      <w:r w:rsidRPr="00423F3A">
        <w:rPr>
          <w:rFonts w:asciiTheme="minorHAnsi" w:hAnsiTheme="minorHAnsi"/>
          <w:sz w:val="22"/>
          <w:szCs w:val="22"/>
        </w:rPr>
        <w:t xml:space="preserve">V současné době obce musí zajišťovat základní povinné úkony, a to např. </w:t>
      </w:r>
    </w:p>
    <w:p w:rsidR="009C4B9E" w:rsidRPr="00423F3A" w:rsidRDefault="009C4B9E" w:rsidP="00EA365F">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správu místních komunikací,</w:t>
      </w:r>
    </w:p>
    <w:p w:rsidR="009C4B9E" w:rsidRPr="00423F3A" w:rsidRDefault="009C4B9E" w:rsidP="00EA365F">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místní bezpečnost obyvatel,</w:t>
      </w:r>
    </w:p>
    <w:p w:rsidR="009C4B9E" w:rsidRPr="00423F3A" w:rsidRDefault="009C4B9E" w:rsidP="00EA365F">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čistotu ovzduší a obcí,</w:t>
      </w:r>
    </w:p>
    <w:p w:rsidR="009C4B9E" w:rsidRPr="00423F3A" w:rsidRDefault="009C4B9E" w:rsidP="00EA365F">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mimosoudní vyrovnání,</w:t>
      </w:r>
    </w:p>
    <w:p w:rsidR="009C4B9E" w:rsidRPr="00423F3A" w:rsidRDefault="009C4B9E" w:rsidP="00EA365F">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lastRenderedPageBreak/>
        <w:t>výběr komunální daně,</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výběr daně z pozemků,</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zajištění provozu stavebního úřadu,</w:t>
      </w:r>
    </w:p>
    <w:p w:rsidR="009C4B9E" w:rsidRPr="00423F3A" w:rsidRDefault="009C4B9E" w:rsidP="009C4B9E">
      <w:pPr>
        <w:pStyle w:val="Odstavecseseznamem"/>
        <w:numPr>
          <w:ilvl w:val="0"/>
          <w:numId w:val="3"/>
        </w:numPr>
        <w:spacing w:after="200" w:line="276" w:lineRule="auto"/>
        <w:jc w:val="both"/>
        <w:rPr>
          <w:rFonts w:asciiTheme="minorHAnsi" w:hAnsiTheme="minorHAnsi"/>
          <w:sz w:val="22"/>
          <w:szCs w:val="22"/>
        </w:rPr>
      </w:pPr>
      <w:r w:rsidRPr="00423F3A">
        <w:rPr>
          <w:rFonts w:asciiTheme="minorHAnsi" w:hAnsiTheme="minorHAnsi"/>
          <w:sz w:val="22"/>
          <w:szCs w:val="22"/>
        </w:rPr>
        <w:t>realizace voleb.</w:t>
      </w:r>
    </w:p>
    <w:p w:rsidR="00E31FCE" w:rsidRPr="00423F3A" w:rsidRDefault="00E31FCE" w:rsidP="00E31FCE">
      <w:pPr>
        <w:pStyle w:val="Odstavecseseznamem"/>
        <w:spacing w:after="200" w:line="276" w:lineRule="auto"/>
        <w:ind w:left="108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Některé z těchto kompetencí obce přenášejí právě na svazky a tyto jim je zajišťují za úhradu z vybíra</w:t>
      </w:r>
      <w:r w:rsidR="002A0A98" w:rsidRPr="00423F3A">
        <w:rPr>
          <w:rFonts w:asciiTheme="minorHAnsi" w:hAnsiTheme="minorHAnsi"/>
          <w:sz w:val="22"/>
          <w:szCs w:val="22"/>
        </w:rPr>
        <w:t>n</w:t>
      </w:r>
      <w:r w:rsidRPr="00423F3A">
        <w:rPr>
          <w:rFonts w:asciiTheme="minorHAnsi" w:hAnsiTheme="minorHAnsi"/>
          <w:sz w:val="22"/>
          <w:szCs w:val="22"/>
        </w:rPr>
        <w:t>ých poplatků.</w:t>
      </w:r>
    </w:p>
    <w:p w:rsidR="00EA365F" w:rsidRPr="00423F3A" w:rsidRDefault="00EA365F" w:rsidP="009C4B9E">
      <w:pPr>
        <w:pStyle w:val="Odstavecseseznamem"/>
        <w:ind w:left="0"/>
        <w:jc w:val="both"/>
        <w:rPr>
          <w:rFonts w:asciiTheme="minorHAnsi" w:hAnsiTheme="minorHAnsi"/>
          <w:sz w:val="22"/>
          <w:szCs w:val="22"/>
        </w:rPr>
      </w:pPr>
    </w:p>
    <w:p w:rsidR="009C4B9E" w:rsidRPr="00423F3A" w:rsidRDefault="009C4B9E" w:rsidP="00EA365F">
      <w:pPr>
        <w:pStyle w:val="Odstavecseseznamem"/>
        <w:ind w:left="0"/>
        <w:jc w:val="both"/>
        <w:rPr>
          <w:rFonts w:asciiTheme="minorHAnsi" w:hAnsiTheme="minorHAnsi"/>
          <w:sz w:val="22"/>
          <w:szCs w:val="22"/>
        </w:rPr>
      </w:pPr>
      <w:r w:rsidRPr="00423F3A">
        <w:rPr>
          <w:rFonts w:asciiTheme="minorHAnsi" w:hAnsiTheme="minorHAnsi"/>
          <w:sz w:val="22"/>
          <w:szCs w:val="22"/>
        </w:rPr>
        <w:t xml:space="preserve">Svazek se snaží podporovat i malé podnikatele, ale nikoli finančně, </w:t>
      </w:r>
      <w:r w:rsidR="002C18FD">
        <w:rPr>
          <w:rFonts w:asciiTheme="minorHAnsi" w:hAnsiTheme="minorHAnsi"/>
          <w:sz w:val="22"/>
          <w:szCs w:val="22"/>
        </w:rPr>
        <w:t>nýbrž</w:t>
      </w:r>
      <w:r w:rsidRPr="00423F3A">
        <w:rPr>
          <w:rFonts w:asciiTheme="minorHAnsi" w:hAnsiTheme="minorHAnsi"/>
          <w:sz w:val="22"/>
          <w:szCs w:val="22"/>
        </w:rPr>
        <w:t xml:space="preserve"> pomocí propagace.</w:t>
      </w:r>
    </w:p>
    <w:p w:rsidR="00EA365F" w:rsidRPr="00423F3A" w:rsidRDefault="00EA365F" w:rsidP="00EA365F">
      <w:pPr>
        <w:pStyle w:val="Odstavecseseznamem"/>
        <w:ind w:left="0"/>
        <w:jc w:val="both"/>
        <w:rPr>
          <w:rFonts w:asciiTheme="minorHAnsi" w:hAnsiTheme="minorHAnsi"/>
          <w:sz w:val="22"/>
          <w:szCs w:val="22"/>
        </w:rPr>
      </w:pPr>
    </w:p>
    <w:p w:rsidR="009C4B9E" w:rsidRPr="00423F3A" w:rsidRDefault="009C4B9E" w:rsidP="00EA365F">
      <w:pPr>
        <w:pStyle w:val="Odstavecseseznamem"/>
        <w:ind w:left="0"/>
        <w:jc w:val="both"/>
        <w:rPr>
          <w:rFonts w:asciiTheme="minorHAnsi" w:hAnsiTheme="minorHAnsi"/>
          <w:sz w:val="22"/>
          <w:szCs w:val="22"/>
        </w:rPr>
      </w:pPr>
      <w:r w:rsidRPr="00423F3A">
        <w:rPr>
          <w:rFonts w:asciiTheme="minorHAnsi" w:hAnsiTheme="minorHAnsi"/>
          <w:sz w:val="22"/>
          <w:szCs w:val="22"/>
        </w:rPr>
        <w:t>Příklad</w:t>
      </w:r>
      <w:r w:rsidR="006B2174">
        <w:rPr>
          <w:rFonts w:asciiTheme="minorHAnsi" w:hAnsiTheme="minorHAnsi"/>
          <w:sz w:val="22"/>
          <w:szCs w:val="22"/>
        </w:rPr>
        <w:t>em je sdružení</w:t>
      </w:r>
      <w:r w:rsidRPr="00423F3A">
        <w:rPr>
          <w:rFonts w:asciiTheme="minorHAnsi" w:hAnsiTheme="minorHAnsi"/>
          <w:sz w:val="22"/>
          <w:szCs w:val="22"/>
        </w:rPr>
        <w:t xml:space="preserve"> Moštových baronů - Moststrasse je jedním z šesti regionů sdružených ve svazku Mostviertel, který se rovněž věnuje propagaci turistického ruchu. Obce jsou rozděleny do 6 regionů z důvodu lepší řiditelnosti těchto regionů, ať směrem shora dolů, tak směrem opačným.</w:t>
      </w:r>
    </w:p>
    <w:p w:rsidR="00EA365F" w:rsidRPr="00423F3A" w:rsidRDefault="00EA365F" w:rsidP="00EA365F">
      <w:pPr>
        <w:pStyle w:val="Odstavecseseznamem"/>
        <w:ind w:left="0"/>
        <w:jc w:val="both"/>
        <w:rPr>
          <w:rFonts w:asciiTheme="minorHAnsi" w:hAnsiTheme="minorHAnsi"/>
          <w:sz w:val="22"/>
          <w:szCs w:val="22"/>
        </w:rPr>
      </w:pPr>
    </w:p>
    <w:p w:rsidR="009C4B9E" w:rsidRPr="00423F3A" w:rsidRDefault="009C4B9E" w:rsidP="00EA365F">
      <w:pPr>
        <w:pStyle w:val="Odstavecseseznamem"/>
        <w:ind w:left="0"/>
        <w:jc w:val="both"/>
        <w:rPr>
          <w:rFonts w:asciiTheme="minorHAnsi" w:hAnsiTheme="minorHAnsi"/>
          <w:sz w:val="22"/>
          <w:szCs w:val="22"/>
        </w:rPr>
      </w:pPr>
      <w:r w:rsidRPr="00423F3A">
        <w:rPr>
          <w:rFonts w:asciiTheme="minorHAnsi" w:hAnsiTheme="minorHAnsi"/>
          <w:sz w:val="22"/>
          <w:szCs w:val="22"/>
        </w:rPr>
        <w:t>Svazek se chce také zaměřit na rekvalifikaci hospodářských podniků, což znamená zajištění různých školení, poznávací zahraniční cesty pro sběr a nakládání s ovocem apod.</w:t>
      </w:r>
    </w:p>
    <w:p w:rsidR="00E31FCE" w:rsidRPr="00423F3A" w:rsidRDefault="00E31FCE" w:rsidP="00EA365F">
      <w:pPr>
        <w:pStyle w:val="Odstavecseseznamem"/>
        <w:ind w:left="0"/>
        <w:jc w:val="both"/>
        <w:rPr>
          <w:rFonts w:asciiTheme="minorHAnsi" w:hAnsiTheme="minorHAnsi"/>
          <w:sz w:val="22"/>
          <w:szCs w:val="22"/>
        </w:rPr>
      </w:pPr>
    </w:p>
    <w:p w:rsidR="00E31FCE" w:rsidRPr="00423F3A" w:rsidRDefault="00E31FCE" w:rsidP="00EA365F">
      <w:pPr>
        <w:pStyle w:val="Odstavecseseznamem"/>
        <w:ind w:left="0"/>
        <w:jc w:val="both"/>
        <w:rPr>
          <w:rFonts w:asciiTheme="minorHAnsi" w:hAnsiTheme="minorHAnsi"/>
          <w:sz w:val="22"/>
          <w:szCs w:val="22"/>
        </w:rPr>
      </w:pPr>
    </w:p>
    <w:p w:rsidR="009C4B9E" w:rsidRPr="00423F3A" w:rsidRDefault="009C4B9E" w:rsidP="009C4B9E">
      <w:pPr>
        <w:pStyle w:val="Odstavecseseznamem"/>
        <w:ind w:left="0" w:firstLine="696"/>
        <w:jc w:val="center"/>
        <w:rPr>
          <w:rFonts w:asciiTheme="minorHAnsi" w:hAnsiTheme="minorHAnsi"/>
          <w:sz w:val="22"/>
          <w:szCs w:val="22"/>
        </w:rPr>
      </w:pPr>
      <w:r w:rsidRPr="00423F3A">
        <w:rPr>
          <w:rFonts w:asciiTheme="minorHAnsi" w:hAnsiTheme="minorHAnsi"/>
          <w:noProof/>
          <w:sz w:val="22"/>
          <w:szCs w:val="22"/>
        </w:rPr>
        <w:drawing>
          <wp:inline distT="0" distB="0" distL="0" distR="0" wp14:anchorId="40497B2A" wp14:editId="5E06CC3A">
            <wp:extent cx="4781550" cy="269225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204_0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371" cy="2696098"/>
                    </a:xfrm>
                    <a:prstGeom prst="rect">
                      <a:avLst/>
                    </a:prstGeom>
                    <a:ln>
                      <a:noFill/>
                    </a:ln>
                    <a:effectLst>
                      <a:softEdge rad="112500"/>
                    </a:effectLst>
                  </pic:spPr>
                </pic:pic>
              </a:graphicData>
            </a:graphic>
          </wp:inline>
        </w:drawing>
      </w:r>
    </w:p>
    <w:p w:rsidR="00423F3A" w:rsidRPr="00423F3A" w:rsidRDefault="00423F3A"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Dalším cílem je </w:t>
      </w:r>
      <w:r w:rsidR="002A0A98" w:rsidRPr="00423F3A">
        <w:rPr>
          <w:rFonts w:asciiTheme="minorHAnsi" w:hAnsiTheme="minorHAnsi"/>
          <w:sz w:val="22"/>
          <w:szCs w:val="22"/>
        </w:rPr>
        <w:t>osamostatnění svazku</w:t>
      </w:r>
      <w:r w:rsidRPr="00423F3A">
        <w:rPr>
          <w:rFonts w:asciiTheme="minorHAnsi" w:hAnsiTheme="minorHAnsi"/>
          <w:sz w:val="22"/>
          <w:szCs w:val="22"/>
        </w:rPr>
        <w:t xml:space="preserve">. </w:t>
      </w:r>
    </w:p>
    <w:p w:rsidR="00EA365F" w:rsidRPr="00423F3A" w:rsidRDefault="00EA365F" w:rsidP="009C4B9E">
      <w:pPr>
        <w:jc w:val="both"/>
        <w:rPr>
          <w:rFonts w:asciiTheme="minorHAnsi" w:hAnsiTheme="minorHAnsi"/>
          <w:sz w:val="22"/>
          <w:szCs w:val="22"/>
        </w:rPr>
      </w:pPr>
    </w:p>
    <w:p w:rsidR="009C4B9E" w:rsidRPr="00423F3A" w:rsidRDefault="00EA365F" w:rsidP="009C4B9E">
      <w:pPr>
        <w:pStyle w:val="Odstavecseseznamem"/>
        <w:ind w:left="0" w:hanging="11"/>
        <w:jc w:val="both"/>
        <w:rPr>
          <w:rFonts w:asciiTheme="minorHAnsi" w:hAnsiTheme="minorHAnsi"/>
          <w:sz w:val="22"/>
          <w:szCs w:val="22"/>
        </w:rPr>
      </w:pPr>
      <w:r w:rsidRPr="00423F3A">
        <w:rPr>
          <w:rFonts w:asciiTheme="minorHAnsi" w:hAnsiTheme="minorHAnsi"/>
          <w:sz w:val="22"/>
          <w:szCs w:val="22"/>
        </w:rPr>
        <w:tab/>
      </w:r>
      <w:r w:rsidR="009C4B9E" w:rsidRPr="00423F3A">
        <w:rPr>
          <w:rFonts w:asciiTheme="minorHAnsi" w:hAnsiTheme="minorHAnsi"/>
          <w:sz w:val="22"/>
          <w:szCs w:val="22"/>
        </w:rPr>
        <w:t>Svazek zde podporuje i vznik společné průmyslové zóny (výměra cca 5ha) pro podniky</w:t>
      </w:r>
      <w:r w:rsidR="002A0A98" w:rsidRPr="00423F3A">
        <w:rPr>
          <w:rFonts w:asciiTheme="minorHAnsi" w:hAnsiTheme="minorHAnsi"/>
          <w:sz w:val="22"/>
          <w:szCs w:val="22"/>
        </w:rPr>
        <w:t xml:space="preserve"> z</w:t>
      </w:r>
      <w:r w:rsidR="009C4B9E" w:rsidRPr="00423F3A">
        <w:rPr>
          <w:rFonts w:asciiTheme="minorHAnsi" w:hAnsiTheme="minorHAnsi"/>
          <w:sz w:val="22"/>
          <w:szCs w:val="22"/>
        </w:rPr>
        <w:t xml:space="preserve"> různ</w:t>
      </w:r>
      <w:r w:rsidR="002A0A98" w:rsidRPr="00423F3A">
        <w:rPr>
          <w:rFonts w:asciiTheme="minorHAnsi" w:hAnsiTheme="minorHAnsi"/>
          <w:sz w:val="22"/>
          <w:szCs w:val="22"/>
        </w:rPr>
        <w:t>ých</w:t>
      </w:r>
      <w:r w:rsidR="009C4B9E" w:rsidRPr="00423F3A">
        <w:rPr>
          <w:rFonts w:asciiTheme="minorHAnsi" w:hAnsiTheme="minorHAnsi"/>
          <w:sz w:val="22"/>
          <w:szCs w:val="22"/>
        </w:rPr>
        <w:t xml:space="preserve"> odvětví</w:t>
      </w:r>
      <w:r w:rsidR="002A0A98" w:rsidRPr="00423F3A">
        <w:rPr>
          <w:rFonts w:asciiTheme="minorHAnsi" w:hAnsiTheme="minorHAnsi"/>
          <w:sz w:val="22"/>
          <w:szCs w:val="22"/>
        </w:rPr>
        <w:t>; podmínkou však je, aby neznečišťovaly</w:t>
      </w:r>
      <w:r w:rsidR="009C4B9E" w:rsidRPr="00423F3A">
        <w:rPr>
          <w:rFonts w:asciiTheme="minorHAnsi" w:hAnsiTheme="minorHAnsi"/>
          <w:sz w:val="22"/>
          <w:szCs w:val="22"/>
        </w:rPr>
        <w:t xml:space="preserve"> ovzduší</w:t>
      </w:r>
      <w:r w:rsidR="002A0A98" w:rsidRPr="00423F3A">
        <w:rPr>
          <w:rFonts w:asciiTheme="minorHAnsi" w:hAnsiTheme="minorHAnsi"/>
          <w:sz w:val="22"/>
          <w:szCs w:val="22"/>
        </w:rPr>
        <w:t xml:space="preserve"> (což by poškozovalo primární cíl</w:t>
      </w:r>
      <w:r w:rsidR="009024C4">
        <w:rPr>
          <w:rFonts w:asciiTheme="minorHAnsi" w:hAnsiTheme="minorHAnsi"/>
          <w:sz w:val="22"/>
          <w:szCs w:val="22"/>
        </w:rPr>
        <w:t>e regionu</w:t>
      </w:r>
      <w:r w:rsidR="002A0A98" w:rsidRPr="00423F3A">
        <w:rPr>
          <w:rFonts w:asciiTheme="minorHAnsi" w:hAnsiTheme="minorHAnsi"/>
          <w:sz w:val="22"/>
          <w:szCs w:val="22"/>
        </w:rPr>
        <w:t>, tedy svazku)</w:t>
      </w:r>
      <w:r w:rsidR="009C4B9E" w:rsidRPr="00423F3A">
        <w:rPr>
          <w:rFonts w:asciiTheme="minorHAnsi" w:hAnsiTheme="minorHAnsi"/>
          <w:sz w:val="22"/>
          <w:szCs w:val="22"/>
        </w:rPr>
        <w:t>. Jedná se o dohodu 3 obcí – obce se podělí o základní investice do zóny a daně potom budou rozděleny mezi tyto obce. Je zde důležitá komunální daň, kterou podniky odvádí za své zaměstnance – viz výběr daní.</w:t>
      </w:r>
    </w:p>
    <w:p w:rsidR="009C4B9E" w:rsidRPr="00423F3A" w:rsidRDefault="009C4B9E" w:rsidP="009C4B9E">
      <w:pPr>
        <w:pStyle w:val="Odstavecseseznamem"/>
        <w:ind w:left="0" w:hanging="11"/>
        <w:jc w:val="both"/>
        <w:rPr>
          <w:rFonts w:asciiTheme="minorHAnsi" w:hAnsiTheme="minorHAnsi"/>
          <w:sz w:val="22"/>
          <w:szCs w:val="22"/>
        </w:rPr>
      </w:pPr>
    </w:p>
    <w:p w:rsidR="009C4B9E" w:rsidRPr="00423F3A" w:rsidRDefault="009C4B9E" w:rsidP="002A0A98">
      <w:pPr>
        <w:pStyle w:val="Odstavecseseznamem"/>
        <w:ind w:left="-11"/>
        <w:jc w:val="both"/>
        <w:rPr>
          <w:rFonts w:asciiTheme="minorHAnsi" w:hAnsiTheme="minorHAnsi"/>
          <w:sz w:val="22"/>
          <w:szCs w:val="22"/>
        </w:rPr>
      </w:pPr>
      <w:r w:rsidRPr="00423F3A">
        <w:rPr>
          <w:rFonts w:asciiTheme="minorHAnsi" w:hAnsiTheme="minorHAnsi"/>
          <w:sz w:val="22"/>
          <w:szCs w:val="22"/>
        </w:rPr>
        <w:t>V rámci představení svazku nám byly nabídnuty k ochutnání regionální produkty a hlavní výrobek regionu - hruškové mošty. Dále jsme byli provedeni v připravovaném turistickém centru Mostbirnhaus s</w:t>
      </w:r>
      <w:r w:rsidR="002A0A98" w:rsidRPr="00423F3A">
        <w:rPr>
          <w:rFonts w:asciiTheme="minorHAnsi" w:hAnsiTheme="minorHAnsi"/>
          <w:sz w:val="22"/>
          <w:szCs w:val="22"/>
        </w:rPr>
        <w:t> </w:t>
      </w:r>
      <w:r w:rsidRPr="00423F3A">
        <w:rPr>
          <w:rFonts w:asciiTheme="minorHAnsi" w:hAnsiTheme="minorHAnsi"/>
          <w:sz w:val="22"/>
          <w:szCs w:val="22"/>
        </w:rPr>
        <w:t>výstavou</w:t>
      </w:r>
      <w:r w:rsidR="002A0A98" w:rsidRPr="00423F3A">
        <w:rPr>
          <w:rFonts w:asciiTheme="minorHAnsi" w:hAnsiTheme="minorHAnsi"/>
          <w:sz w:val="22"/>
          <w:szCs w:val="22"/>
        </w:rPr>
        <w:t>, která bude dokumentovat historii pěstování hrušní v kraji, způsoby jejich zpracování a různé produkty z nich.</w:t>
      </w:r>
      <w:r w:rsidRPr="00423F3A">
        <w:rPr>
          <w:rFonts w:asciiTheme="minorHAnsi" w:hAnsiTheme="minorHAnsi"/>
          <w:sz w:val="22"/>
          <w:szCs w:val="22"/>
        </w:rPr>
        <w:t xml:space="preserve"> Po ukončení přednášky jsme se přesunuli do města Amstetten, kde jsme se ubytovali.</w:t>
      </w:r>
    </w:p>
    <w:p w:rsidR="00423F3A" w:rsidRPr="00423F3A" w:rsidRDefault="00423F3A">
      <w:pPr>
        <w:spacing w:after="200" w:line="276" w:lineRule="auto"/>
        <w:rPr>
          <w:rFonts w:asciiTheme="minorHAnsi" w:hAnsiTheme="minorHAnsi"/>
          <w:b/>
          <w:sz w:val="22"/>
          <w:szCs w:val="22"/>
        </w:rPr>
      </w:pPr>
      <w:r w:rsidRPr="00423F3A">
        <w:rPr>
          <w:rFonts w:asciiTheme="minorHAnsi" w:hAnsiTheme="minorHAnsi"/>
          <w:b/>
          <w:sz w:val="22"/>
          <w:szCs w:val="22"/>
        </w:rPr>
        <w:br w:type="page"/>
      </w:r>
    </w:p>
    <w:p w:rsidR="009C4B9E" w:rsidRPr="00D75760" w:rsidRDefault="009C4B9E">
      <w:pPr>
        <w:rPr>
          <w:rFonts w:asciiTheme="minorHAnsi" w:hAnsiTheme="minorHAnsi"/>
          <w:b/>
          <w:i/>
          <w:sz w:val="22"/>
          <w:szCs w:val="22"/>
        </w:rPr>
      </w:pPr>
      <w:r w:rsidRPr="00D75760">
        <w:rPr>
          <w:rFonts w:asciiTheme="minorHAnsi" w:hAnsiTheme="minorHAnsi"/>
          <w:b/>
          <w:i/>
          <w:sz w:val="22"/>
          <w:szCs w:val="22"/>
        </w:rPr>
        <w:lastRenderedPageBreak/>
        <w:t>Příloha č. 4</w:t>
      </w:r>
    </w:p>
    <w:p w:rsidR="00EA365F" w:rsidRPr="00423F3A" w:rsidRDefault="00EA365F">
      <w:pPr>
        <w:rPr>
          <w:rFonts w:asciiTheme="minorHAnsi" w:hAnsiTheme="minorHAnsi"/>
          <w:b/>
          <w:sz w:val="22"/>
          <w:szCs w:val="22"/>
        </w:rPr>
      </w:pPr>
    </w:p>
    <w:p w:rsidR="00EA365F" w:rsidRPr="00423F3A" w:rsidRDefault="00EA365F" w:rsidP="00EA365F">
      <w:pPr>
        <w:pBdr>
          <w:bottom w:val="single" w:sz="4" w:space="1" w:color="auto"/>
        </w:pBdr>
        <w:jc w:val="both"/>
        <w:rPr>
          <w:rFonts w:asciiTheme="minorHAnsi" w:hAnsiTheme="minorHAnsi"/>
          <w:b/>
          <w:sz w:val="22"/>
          <w:szCs w:val="22"/>
        </w:rPr>
      </w:pPr>
      <w:r w:rsidRPr="00423F3A">
        <w:rPr>
          <w:rFonts w:asciiTheme="minorHAnsi" w:hAnsiTheme="minorHAnsi"/>
          <w:b/>
          <w:sz w:val="22"/>
          <w:szCs w:val="22"/>
        </w:rPr>
        <w:t>4. den – 5. 2. 2015</w:t>
      </w:r>
    </w:p>
    <w:p w:rsidR="00EA365F" w:rsidRPr="00423F3A" w:rsidRDefault="00EA365F" w:rsidP="00EA365F">
      <w:pPr>
        <w:jc w:val="both"/>
        <w:rPr>
          <w:rFonts w:asciiTheme="minorHAnsi" w:hAnsiTheme="minorHAnsi"/>
          <w:sz w:val="22"/>
          <w:szCs w:val="22"/>
        </w:rPr>
      </w:pPr>
    </w:p>
    <w:p w:rsidR="00EA365F" w:rsidRPr="00423F3A" w:rsidRDefault="00EA365F" w:rsidP="002A0A98">
      <w:pPr>
        <w:spacing w:after="120"/>
        <w:jc w:val="both"/>
        <w:rPr>
          <w:rFonts w:asciiTheme="minorHAnsi" w:hAnsiTheme="minorHAnsi"/>
          <w:b/>
          <w:sz w:val="22"/>
          <w:szCs w:val="22"/>
          <w:u w:val="single"/>
        </w:rPr>
      </w:pPr>
      <w:r w:rsidRPr="00423F3A">
        <w:rPr>
          <w:rFonts w:asciiTheme="minorHAnsi" w:hAnsiTheme="minorHAnsi"/>
          <w:b/>
          <w:sz w:val="22"/>
          <w:szCs w:val="22"/>
          <w:u w:val="single"/>
        </w:rPr>
        <w:t>Business Wipark Perg – oblast podnikání</w:t>
      </w:r>
    </w:p>
    <w:p w:rsidR="00EA365F" w:rsidRPr="00423F3A" w:rsidRDefault="00EA365F" w:rsidP="00EA365F">
      <w:pPr>
        <w:pStyle w:val="Bezmezer"/>
        <w:jc w:val="both"/>
        <w:rPr>
          <w:rFonts w:cs="Times New Roman"/>
        </w:rPr>
      </w:pPr>
      <w:r w:rsidRPr="00423F3A">
        <w:rPr>
          <w:rFonts w:cs="Times New Roman"/>
        </w:rPr>
        <w:t>Ve čtvrtek 5. 2. 2015 jsme byli pozváni na prezentaci meziobecní spolupráce do Technologického centra, které se nachází v Business Parku v Pergu. Jednalo se o spolupráci v oblasti podnikání (WIPARG Perg-Machland), a to především</w:t>
      </w:r>
      <w:r w:rsidR="002A0A98" w:rsidRPr="00423F3A">
        <w:rPr>
          <w:rFonts w:cs="Times New Roman"/>
        </w:rPr>
        <w:t xml:space="preserve"> vzhledem</w:t>
      </w:r>
      <w:r w:rsidRPr="00423F3A">
        <w:rPr>
          <w:rFonts w:cs="Times New Roman"/>
        </w:rPr>
        <w:t xml:space="preserve"> k </w:t>
      </w:r>
      <w:r w:rsidR="002A0A98" w:rsidRPr="00423F3A">
        <w:rPr>
          <w:rFonts w:cs="Times New Roman"/>
        </w:rPr>
        <w:t>založení</w:t>
      </w:r>
      <w:r w:rsidRPr="00423F3A">
        <w:rPr>
          <w:rFonts w:cs="Times New Roman"/>
        </w:rPr>
        <w:t xml:space="preserve"> a fungování výše uvedeného Business Parku. Po ukončen</w:t>
      </w:r>
      <w:r w:rsidR="002C18FD">
        <w:rPr>
          <w:rFonts w:cs="Times New Roman"/>
        </w:rPr>
        <w:t>í</w:t>
      </w:r>
      <w:r w:rsidRPr="00423F3A">
        <w:rPr>
          <w:rFonts w:cs="Times New Roman"/>
        </w:rPr>
        <w:t xml:space="preserve"> přednášky jsme </w:t>
      </w:r>
      <w:r w:rsidR="002A0A98" w:rsidRPr="00423F3A">
        <w:rPr>
          <w:rFonts w:cs="Times New Roman"/>
        </w:rPr>
        <w:t>absolvovali také</w:t>
      </w:r>
      <w:r w:rsidRPr="00423F3A">
        <w:rPr>
          <w:rFonts w:cs="Times New Roman"/>
        </w:rPr>
        <w:t xml:space="preserve"> prohlídku Business Parku v Arbingu. Obec Arbing se nachází v okrese Amstetten. Město Amstetten leží cca 60 km východně od města Linz a cca 120 km západně od Vídně.</w:t>
      </w:r>
    </w:p>
    <w:p w:rsidR="00EA365F" w:rsidRPr="00423F3A" w:rsidRDefault="00EA365F"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 xml:space="preserve">Jako první proběhlo </w:t>
      </w:r>
      <w:r w:rsidR="002A0A98" w:rsidRPr="00423F3A">
        <w:rPr>
          <w:rFonts w:cs="Times New Roman"/>
        </w:rPr>
        <w:t xml:space="preserve">opět </w:t>
      </w:r>
      <w:r w:rsidRPr="00423F3A">
        <w:rPr>
          <w:rFonts w:cs="Times New Roman"/>
        </w:rPr>
        <w:t xml:space="preserve">krátké seznámení s historií vzniku Business Parku v obci Arbing </w:t>
      </w:r>
      <w:r w:rsidR="00D75760">
        <w:rPr>
          <w:rFonts w:cs="Times New Roman"/>
        </w:rPr>
        <w:br/>
      </w:r>
      <w:r w:rsidRPr="00423F3A">
        <w:rPr>
          <w:rFonts w:cs="Times New Roman"/>
        </w:rPr>
        <w:t>ve spolupráci s okolními obcemi. První jednání ohledně vzniku parku proběhl</w:t>
      </w:r>
      <w:r w:rsidR="002A0A98" w:rsidRPr="00423F3A">
        <w:rPr>
          <w:rFonts w:cs="Times New Roman"/>
        </w:rPr>
        <w:t>a</w:t>
      </w:r>
      <w:r w:rsidRPr="00423F3A">
        <w:rPr>
          <w:rFonts w:cs="Times New Roman"/>
        </w:rPr>
        <w:t xml:space="preserve"> v roce 1999 na zámku Arbing. V roce 2002 vznikl spolek na základě dohody 5 zakládajících obcí. Okres Amstetten má 26 obcí</w:t>
      </w:r>
      <w:r w:rsidR="002A0A98" w:rsidRPr="00423F3A">
        <w:rPr>
          <w:rFonts w:cs="Times New Roman"/>
        </w:rPr>
        <w:t>, dnes</w:t>
      </w:r>
      <w:r w:rsidRPr="00423F3A">
        <w:rPr>
          <w:rFonts w:cs="Times New Roman"/>
        </w:rPr>
        <w:t xml:space="preserve">  je 25</w:t>
      </w:r>
      <w:r w:rsidR="009024C4">
        <w:rPr>
          <w:rFonts w:cs="Times New Roman"/>
        </w:rPr>
        <w:t xml:space="preserve"> </w:t>
      </w:r>
      <w:r w:rsidR="002A0A98" w:rsidRPr="00423F3A">
        <w:rPr>
          <w:rFonts w:cs="Times New Roman"/>
        </w:rPr>
        <w:t>z nich</w:t>
      </w:r>
      <w:r w:rsidRPr="00423F3A">
        <w:rPr>
          <w:rFonts w:cs="Times New Roman"/>
        </w:rPr>
        <w:t xml:space="preserve"> členy jednoho z Business Parků - Perg, Arbing a Bad Kreuzen. V Business Parku Perg se nachází podniky z různých odvětví, především menší podniky s nízkými emisemi</w:t>
      </w:r>
      <w:r w:rsidR="002A0A98" w:rsidRPr="00423F3A">
        <w:rPr>
          <w:rFonts w:cs="Times New Roman"/>
        </w:rPr>
        <w:t xml:space="preserve"> a zároveň se jedná o podniky s možností uplatnění různých profesí</w:t>
      </w:r>
      <w:r w:rsidRPr="00423F3A">
        <w:rPr>
          <w:rFonts w:cs="Times New Roman"/>
        </w:rPr>
        <w:t xml:space="preserve"> (žádné sklady – </w:t>
      </w:r>
      <w:r w:rsidR="009024C4">
        <w:rPr>
          <w:rFonts w:cs="Times New Roman"/>
        </w:rPr>
        <w:t xml:space="preserve">ale </w:t>
      </w:r>
      <w:r w:rsidRPr="00423F3A">
        <w:rPr>
          <w:rFonts w:cs="Times New Roman"/>
        </w:rPr>
        <w:t>např. truhlárna</w:t>
      </w:r>
      <w:r w:rsidR="009024C4">
        <w:rPr>
          <w:rFonts w:cs="Times New Roman"/>
        </w:rPr>
        <w:t xml:space="preserve"> apod.</w:t>
      </w:r>
      <w:r w:rsidRPr="00423F3A">
        <w:rPr>
          <w:rFonts w:cs="Times New Roman"/>
        </w:rPr>
        <w:t xml:space="preserve">). Rozloha tohoto parku je 38 ha, z nichž v současné době je zastavěno cca 10 ha. Těchto podniků je zde zatím 10, v nichž je cca 210 pracovních míst. Jejich obrat činí 300 miliónů Euro/rok. </w:t>
      </w:r>
    </w:p>
    <w:p w:rsidR="001F3C33" w:rsidRPr="00423F3A" w:rsidRDefault="001F3C33"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Hlavními předpoklady, aby myšlenka spojení obcí pro členství v business parku</w:t>
      </w:r>
      <w:r w:rsidR="002A0A98" w:rsidRPr="00423F3A">
        <w:rPr>
          <w:rFonts w:cs="Times New Roman"/>
        </w:rPr>
        <w:t xml:space="preserve"> úspěšně</w:t>
      </w:r>
      <w:r w:rsidRPr="00423F3A">
        <w:rPr>
          <w:rFonts w:cs="Times New Roman"/>
        </w:rPr>
        <w:t xml:space="preserve"> fungovala, byly níže uvedené důvody:</w:t>
      </w:r>
    </w:p>
    <w:p w:rsidR="00EA365F" w:rsidRPr="00423F3A" w:rsidRDefault="00EA365F" w:rsidP="002A0A98">
      <w:pPr>
        <w:pStyle w:val="Bezmezer"/>
        <w:numPr>
          <w:ilvl w:val="0"/>
          <w:numId w:val="5"/>
        </w:numPr>
        <w:jc w:val="both"/>
        <w:rPr>
          <w:rFonts w:cs="Times New Roman"/>
        </w:rPr>
      </w:pPr>
      <w:r w:rsidRPr="00423F3A">
        <w:rPr>
          <w:rFonts w:cs="Times New Roman"/>
        </w:rPr>
        <w:t xml:space="preserve">potřeba menších obcí dále </w:t>
      </w:r>
      <w:r w:rsidR="002A0A98" w:rsidRPr="00423F3A">
        <w:rPr>
          <w:rFonts w:cs="Times New Roman"/>
        </w:rPr>
        <w:t xml:space="preserve">se </w:t>
      </w:r>
      <w:r w:rsidRPr="00423F3A">
        <w:rPr>
          <w:rFonts w:cs="Times New Roman"/>
        </w:rPr>
        <w:t>rozvíjet – více malých obcí mělo</w:t>
      </w:r>
      <w:r w:rsidR="002A0A98" w:rsidRPr="00423F3A">
        <w:rPr>
          <w:rFonts w:cs="Times New Roman"/>
        </w:rPr>
        <w:t xml:space="preserve"> stejný</w:t>
      </w:r>
      <w:r w:rsidRPr="00423F3A">
        <w:rPr>
          <w:rFonts w:cs="Times New Roman"/>
        </w:rPr>
        <w:t xml:space="preserve"> problém</w:t>
      </w:r>
      <w:r w:rsidR="002A0A98" w:rsidRPr="00423F3A">
        <w:rPr>
          <w:rFonts w:cs="Times New Roman"/>
        </w:rPr>
        <w:t>, a to</w:t>
      </w:r>
      <w:r w:rsidRPr="00423F3A">
        <w:rPr>
          <w:rFonts w:cs="Times New Roman"/>
        </w:rPr>
        <w:t xml:space="preserve"> hospodářsk</w:t>
      </w:r>
      <w:r w:rsidR="002A0A98" w:rsidRPr="00423F3A">
        <w:rPr>
          <w:rFonts w:cs="Times New Roman"/>
        </w:rPr>
        <w:t>ý</w:t>
      </w:r>
      <w:r w:rsidRPr="00423F3A">
        <w:rPr>
          <w:rFonts w:cs="Times New Roman"/>
        </w:rPr>
        <w:t xml:space="preserve"> rozv</w:t>
      </w:r>
      <w:r w:rsidR="002A0A98" w:rsidRPr="00423F3A">
        <w:rPr>
          <w:rFonts w:cs="Times New Roman"/>
        </w:rPr>
        <w:t>oj v oblasti s původním převážně zemědělským zaměřením</w:t>
      </w:r>
      <w:r w:rsidR="00D75760">
        <w:rPr>
          <w:rFonts w:cs="Times New Roman"/>
        </w:rPr>
        <w:t>;</w:t>
      </w:r>
      <w:r w:rsidR="002A0A98" w:rsidRPr="00423F3A">
        <w:rPr>
          <w:rFonts w:cs="Times New Roman"/>
        </w:rPr>
        <w:t xml:space="preserve"> </w:t>
      </w:r>
      <w:r w:rsidRPr="00423F3A">
        <w:rPr>
          <w:rFonts w:cs="Times New Roman"/>
        </w:rPr>
        <w:t xml:space="preserve">v obci Arbing byla vhodná plocha pro rozvoj podnikání – </w:t>
      </w:r>
      <w:r w:rsidR="002A0A98" w:rsidRPr="00423F3A">
        <w:rPr>
          <w:rFonts w:cs="Times New Roman"/>
        </w:rPr>
        <w:t xml:space="preserve">proto </w:t>
      </w:r>
      <w:r w:rsidRPr="00423F3A">
        <w:rPr>
          <w:rFonts w:cs="Times New Roman"/>
        </w:rPr>
        <w:t>bylo zahájeno vyjednávání s okolními obcemi</w:t>
      </w:r>
      <w:r w:rsidR="002C18FD">
        <w:rPr>
          <w:rFonts w:cs="Times New Roman"/>
        </w:rPr>
        <w:t>,</w:t>
      </w:r>
    </w:p>
    <w:p w:rsidR="00EA365F" w:rsidRPr="00423F3A" w:rsidRDefault="00EA365F" w:rsidP="00EA365F">
      <w:pPr>
        <w:pStyle w:val="Bezmezer"/>
        <w:numPr>
          <w:ilvl w:val="0"/>
          <w:numId w:val="5"/>
        </w:numPr>
        <w:jc w:val="both"/>
        <w:rPr>
          <w:rFonts w:cs="Times New Roman"/>
        </w:rPr>
      </w:pPr>
      <w:r w:rsidRPr="00423F3A">
        <w:rPr>
          <w:rFonts w:cs="Times New Roman"/>
        </w:rPr>
        <w:t>obce zůstaly samostatné, ale ve spolupráci s ostatními se začaly rozvíjet</w:t>
      </w:r>
      <w:r w:rsidR="002C18FD">
        <w:rPr>
          <w:rFonts w:cs="Times New Roman"/>
        </w:rPr>
        <w:t>,</w:t>
      </w:r>
    </w:p>
    <w:p w:rsidR="00EA365F" w:rsidRPr="00423F3A" w:rsidRDefault="00EA365F" w:rsidP="00EA365F">
      <w:pPr>
        <w:pStyle w:val="Bezmezer"/>
        <w:numPr>
          <w:ilvl w:val="0"/>
          <w:numId w:val="5"/>
        </w:numPr>
        <w:jc w:val="both"/>
        <w:rPr>
          <w:rFonts w:cs="Times New Roman"/>
        </w:rPr>
      </w:pPr>
      <w:r w:rsidRPr="00423F3A">
        <w:rPr>
          <w:rFonts w:cs="Times New Roman"/>
        </w:rPr>
        <w:t xml:space="preserve">byla zde podpora </w:t>
      </w:r>
      <w:r w:rsidR="00EC3470">
        <w:rPr>
          <w:rFonts w:cs="Times New Roman"/>
        </w:rPr>
        <w:t>zemské</w:t>
      </w:r>
      <w:r w:rsidRPr="00423F3A">
        <w:rPr>
          <w:rFonts w:cs="Times New Roman"/>
        </w:rPr>
        <w:t xml:space="preserve"> vlády, státu a Evropské unie</w:t>
      </w:r>
      <w:r w:rsidR="002C18FD">
        <w:rPr>
          <w:rFonts w:cs="Times New Roman"/>
        </w:rPr>
        <w:t>,</w:t>
      </w:r>
    </w:p>
    <w:p w:rsidR="00EA365F" w:rsidRPr="00423F3A" w:rsidRDefault="00EA365F" w:rsidP="00EA365F">
      <w:pPr>
        <w:pStyle w:val="Bezmezer"/>
        <w:numPr>
          <w:ilvl w:val="0"/>
          <w:numId w:val="5"/>
        </w:numPr>
        <w:jc w:val="both"/>
        <w:rPr>
          <w:rFonts w:cs="Times New Roman"/>
        </w:rPr>
      </w:pPr>
      <w:r w:rsidRPr="00423F3A">
        <w:rPr>
          <w:rFonts w:cs="Times New Roman"/>
        </w:rPr>
        <w:t>důležitým aspektem byla spolupráce mezi politiky a veřejnou správou</w:t>
      </w:r>
      <w:r w:rsidR="002C18FD">
        <w:rPr>
          <w:rFonts w:cs="Times New Roman"/>
        </w:rPr>
        <w:t>,</w:t>
      </w:r>
    </w:p>
    <w:p w:rsidR="00EA365F" w:rsidRPr="00423F3A" w:rsidRDefault="00EA365F" w:rsidP="00EA365F">
      <w:pPr>
        <w:pStyle w:val="Bezmezer"/>
        <w:numPr>
          <w:ilvl w:val="0"/>
          <w:numId w:val="5"/>
        </w:numPr>
        <w:jc w:val="both"/>
        <w:rPr>
          <w:rFonts w:cs="Times New Roman"/>
        </w:rPr>
      </w:pPr>
      <w:r w:rsidRPr="00423F3A">
        <w:rPr>
          <w:rFonts w:cs="Times New Roman"/>
        </w:rPr>
        <w:t>spolupráce s hospodářskou komorou</w:t>
      </w:r>
      <w:r w:rsidR="002C18FD">
        <w:rPr>
          <w:rFonts w:cs="Times New Roman"/>
        </w:rPr>
        <w:t>,</w:t>
      </w:r>
    </w:p>
    <w:p w:rsidR="002A0A98" w:rsidRPr="00423F3A" w:rsidRDefault="002A0A98" w:rsidP="002A0A98">
      <w:pPr>
        <w:pStyle w:val="Bezmezer"/>
        <w:numPr>
          <w:ilvl w:val="0"/>
          <w:numId w:val="5"/>
        </w:numPr>
        <w:jc w:val="both"/>
        <w:rPr>
          <w:rFonts w:cs="Times New Roman"/>
        </w:rPr>
      </w:pPr>
      <w:r w:rsidRPr="00423F3A">
        <w:rPr>
          <w:rFonts w:cs="Times New Roman"/>
        </w:rPr>
        <w:t>nejdůležitějším bodem byl samozřejmě p</w:t>
      </w:r>
      <w:r w:rsidR="00B84C5C" w:rsidRPr="00423F3A">
        <w:rPr>
          <w:rFonts w:cs="Times New Roman"/>
        </w:rPr>
        <w:t>řínos</w:t>
      </w:r>
      <w:r w:rsidRPr="00423F3A">
        <w:rPr>
          <w:rFonts w:cs="Times New Roman"/>
        </w:rPr>
        <w:t xml:space="preserve"> pro všechny zúčastněné obce</w:t>
      </w:r>
      <w:r w:rsidR="002C18FD">
        <w:rPr>
          <w:rFonts w:cs="Times New Roman"/>
        </w:rPr>
        <w:t>.</w:t>
      </w:r>
    </w:p>
    <w:p w:rsidR="00EA365F" w:rsidRPr="00423F3A" w:rsidRDefault="00EA365F"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 xml:space="preserve">Pro firmy v parku bylo a je důležité, že mají </w:t>
      </w:r>
      <w:r w:rsidR="00B84C5C" w:rsidRPr="00423F3A">
        <w:rPr>
          <w:rFonts w:cs="Times New Roman"/>
        </w:rPr>
        <w:t>rov</w:t>
      </w:r>
      <w:r w:rsidRPr="00423F3A">
        <w:rPr>
          <w:rFonts w:cs="Times New Roman"/>
        </w:rPr>
        <w:t>né</w:t>
      </w:r>
      <w:r w:rsidR="00B84C5C" w:rsidRPr="00423F3A">
        <w:rPr>
          <w:rFonts w:cs="Times New Roman"/>
        </w:rPr>
        <w:t xml:space="preserve"> a časově garantované</w:t>
      </w:r>
      <w:r w:rsidRPr="00423F3A">
        <w:rPr>
          <w:rFonts w:cs="Times New Roman"/>
        </w:rPr>
        <w:t xml:space="preserve"> podmínky (např. cena za pozemky). Dále všechny nově spolupracující podniky mají na tři roky daňovou úlevu - 50% slevu na komunální dani.</w:t>
      </w:r>
    </w:p>
    <w:p w:rsidR="00EA365F" w:rsidRPr="00423F3A" w:rsidRDefault="00EA365F" w:rsidP="00EA365F">
      <w:pPr>
        <w:pStyle w:val="Bezmezer"/>
        <w:jc w:val="both"/>
        <w:rPr>
          <w:rFonts w:cs="Times New Roman"/>
        </w:rPr>
      </w:pPr>
      <w:r w:rsidRPr="00423F3A">
        <w:rPr>
          <w:rFonts w:cs="Times New Roman"/>
        </w:rPr>
        <w:t>Pro obce je důležité, že si vzájemně nekonkurují.</w:t>
      </w:r>
    </w:p>
    <w:p w:rsidR="001F3C33" w:rsidRPr="00423F3A" w:rsidRDefault="001F3C33" w:rsidP="00EA365F">
      <w:pPr>
        <w:pStyle w:val="Bezmezer"/>
        <w:jc w:val="both"/>
        <w:rPr>
          <w:rFonts w:cs="Times New Roman"/>
        </w:rPr>
      </w:pPr>
    </w:p>
    <w:p w:rsidR="001F3C33" w:rsidRPr="00423F3A" w:rsidRDefault="00EA365F" w:rsidP="00EA365F">
      <w:pPr>
        <w:pStyle w:val="Bezmezer"/>
        <w:jc w:val="both"/>
        <w:rPr>
          <w:rFonts w:cs="Times New Roman"/>
        </w:rPr>
      </w:pPr>
      <w:r w:rsidRPr="00423F3A">
        <w:rPr>
          <w:rFonts w:cs="Times New Roman"/>
        </w:rPr>
        <w:t>Tento svazek je podporován dotacemi o</w:t>
      </w:r>
      <w:r w:rsidR="001F3C33" w:rsidRPr="00423F3A">
        <w:rPr>
          <w:rFonts w:cs="Times New Roman"/>
        </w:rPr>
        <w:t>d EU, Horním Rakouskem a vládou</w:t>
      </w:r>
      <w:r w:rsidR="00B84C5C" w:rsidRPr="00423F3A">
        <w:rPr>
          <w:rFonts w:cs="Times New Roman"/>
        </w:rPr>
        <w:t>.</w:t>
      </w:r>
    </w:p>
    <w:p w:rsidR="001F3C33" w:rsidRPr="00423F3A" w:rsidRDefault="001F3C33"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Pozemky</w:t>
      </w:r>
      <w:r w:rsidR="009024C4">
        <w:rPr>
          <w:rFonts w:cs="Times New Roman"/>
        </w:rPr>
        <w:t>,</w:t>
      </w:r>
      <w:r w:rsidRPr="00423F3A">
        <w:rPr>
          <w:rFonts w:cs="Times New Roman"/>
        </w:rPr>
        <w:t xml:space="preserve"> na kterých je park vybudován, nepatří obci, ale soukromým majitelům, s kterými byla podepsána opční smlouva. Tito majitelé se zavázali, že budou pozemky prodávat jako zastavitelné pro průmysl</w:t>
      </w:r>
      <w:r w:rsidR="00B84C5C" w:rsidRPr="00423F3A">
        <w:rPr>
          <w:rFonts w:cs="Times New Roman"/>
        </w:rPr>
        <w:t>,</w:t>
      </w:r>
      <w:r w:rsidRPr="00423F3A">
        <w:rPr>
          <w:rFonts w:cs="Times New Roman"/>
        </w:rPr>
        <w:t xml:space="preserve"> a </w:t>
      </w:r>
      <w:r w:rsidR="00B84C5C" w:rsidRPr="00423F3A">
        <w:rPr>
          <w:rFonts w:cs="Times New Roman"/>
        </w:rPr>
        <w:t xml:space="preserve">to </w:t>
      </w:r>
      <w:r w:rsidRPr="00423F3A">
        <w:rPr>
          <w:rFonts w:cs="Times New Roman"/>
        </w:rPr>
        <w:t>po dobu 25 let</w:t>
      </w:r>
      <w:r w:rsidR="00B84C5C" w:rsidRPr="00423F3A">
        <w:rPr>
          <w:rFonts w:cs="Times New Roman"/>
        </w:rPr>
        <w:t>, kdy</w:t>
      </w:r>
      <w:r w:rsidRPr="00423F3A">
        <w:rPr>
          <w:rFonts w:cs="Times New Roman"/>
        </w:rPr>
        <w:t xml:space="preserve"> budou pozemky prodávat za stále stejnou cenu</w:t>
      </w:r>
      <w:r w:rsidR="009024C4">
        <w:rPr>
          <w:rFonts w:cs="Times New Roman"/>
        </w:rPr>
        <w:t xml:space="preserve"> </w:t>
      </w:r>
      <w:r w:rsidR="009024C4" w:rsidRPr="00423F3A">
        <w:rPr>
          <w:rFonts w:cs="Times New Roman"/>
        </w:rPr>
        <w:t>(23 eur za m</w:t>
      </w:r>
      <w:r w:rsidR="009024C4" w:rsidRPr="00423F3A">
        <w:rPr>
          <w:rFonts w:cs="Times New Roman"/>
          <w:vertAlign w:val="superscript"/>
        </w:rPr>
        <w:t>2</w:t>
      </w:r>
      <w:r w:rsidR="009024C4">
        <w:rPr>
          <w:rFonts w:cs="Times New Roman"/>
        </w:rPr>
        <w:t>)</w:t>
      </w:r>
      <w:r w:rsidRPr="00423F3A">
        <w:rPr>
          <w:rFonts w:cs="Times New Roman"/>
        </w:rPr>
        <w:t>.</w:t>
      </w:r>
    </w:p>
    <w:p w:rsidR="001F3C33" w:rsidRPr="00423F3A" w:rsidRDefault="001F3C33"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V území byla vybudována infrastruktura, a to za částečného financování z dotací z EU. Svazek si vzal půjčku na její vybudování a obce se staly ručiteli za půjčku. Ze společných příjmů je v současnosti hrazena půjčka a např. náklady na odklízení sněhu, úklid pozemků, údržba infrastruktury apod. Je předpoklad, že během 2-3 let bude půjčka splacena a zisk z parku bude rozdělován dle jejich účasti jednotlivým podílníkům.  Podniky odvádějí komunální daň ve výši 3% z hrubé mzdy zaměstnanců, což je cca 130.000 Euro/rok.</w:t>
      </w:r>
    </w:p>
    <w:p w:rsidR="001F3C33" w:rsidRPr="00423F3A" w:rsidRDefault="001F3C33"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lastRenderedPageBreak/>
        <w:t xml:space="preserve">Dalším důležitým aspektem pro firmy, které již jsou v business parku nebo i pro firmy, které do parku přijdou, je jeden </w:t>
      </w:r>
      <w:r w:rsidR="00B84C5C" w:rsidRPr="00423F3A">
        <w:rPr>
          <w:rFonts w:cs="Times New Roman"/>
        </w:rPr>
        <w:t xml:space="preserve">stálý </w:t>
      </w:r>
      <w:r w:rsidRPr="00423F3A">
        <w:rPr>
          <w:rFonts w:cs="Times New Roman"/>
        </w:rPr>
        <w:t>partner (kontaktní osoba), a to</w:t>
      </w:r>
      <w:r w:rsidR="00B84C5C" w:rsidRPr="00423F3A">
        <w:rPr>
          <w:rFonts w:cs="Times New Roman"/>
        </w:rPr>
        <w:t xml:space="preserve"> dnes</w:t>
      </w:r>
      <w:r w:rsidRPr="00423F3A">
        <w:rPr>
          <w:rFonts w:cs="Times New Roman"/>
        </w:rPr>
        <w:t xml:space="preserve"> v osobě pana Aloise Pointnera</w:t>
      </w:r>
      <w:r w:rsidR="00B84C5C" w:rsidRPr="00423F3A">
        <w:rPr>
          <w:rFonts w:cs="Times New Roman"/>
        </w:rPr>
        <w:t>;</w:t>
      </w:r>
      <w:r w:rsidRPr="00423F3A">
        <w:rPr>
          <w:rFonts w:cs="Times New Roman"/>
        </w:rPr>
        <w:t xml:space="preserve"> dalším aspektem je kvalifikovaná pracovní síla – obyvatelé jsou loajální, flexibilní, šikovní rychle se učí (tento fakt je pro firmy důležitější než vybudovaná infrastruktura). V začátcích byli zaměstnanci podniků pouze obyvatelé obcí sdružených v parku, nyní sem další pracovníci dojíždějí a případně se sem i stěhují</w:t>
      </w:r>
      <w:r w:rsidR="00B84C5C" w:rsidRPr="00423F3A">
        <w:rPr>
          <w:rFonts w:cs="Times New Roman"/>
        </w:rPr>
        <w:t>; stejně tak došlo k rozvoji školství v oblasti, místní školy mají uplatnění pro absolventy</w:t>
      </w:r>
      <w:r w:rsidR="008C45D1">
        <w:rPr>
          <w:rFonts w:cs="Times New Roman"/>
        </w:rPr>
        <w:t xml:space="preserve"> </w:t>
      </w:r>
      <w:r w:rsidR="00B84C5C" w:rsidRPr="00423F3A">
        <w:rPr>
          <w:rFonts w:cs="Times New Roman"/>
        </w:rPr>
        <w:t>a vzájemná spolupráce mezi podnikateli a školou se rozvíjí</w:t>
      </w:r>
      <w:r w:rsidRPr="00423F3A">
        <w:rPr>
          <w:rFonts w:cs="Times New Roman"/>
        </w:rPr>
        <w:t>.</w:t>
      </w:r>
    </w:p>
    <w:p w:rsidR="00EA365F" w:rsidRPr="00423F3A" w:rsidRDefault="00EA365F"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V regionu Amstetten jsou v provozu 3 Business Parky v různých obcích, které fungují pod jedním sdružením a jsou založené na stejném principu:</w:t>
      </w:r>
      <w:r w:rsidRPr="00423F3A">
        <w:rPr>
          <w:rFonts w:cs="Times New Roman"/>
        </w:rPr>
        <w:tab/>
      </w:r>
    </w:p>
    <w:p w:rsidR="00EA365F" w:rsidRPr="00423F3A" w:rsidRDefault="00EA365F" w:rsidP="00EA365F">
      <w:pPr>
        <w:pStyle w:val="Bezmezer"/>
        <w:jc w:val="both"/>
        <w:rPr>
          <w:rFonts w:cs="Times New Roman"/>
        </w:rPr>
      </w:pPr>
      <w:r w:rsidRPr="00423F3A">
        <w:rPr>
          <w:rFonts w:cs="Times New Roman"/>
        </w:rPr>
        <w:tab/>
        <w:t>Business park Perg</w:t>
      </w:r>
    </w:p>
    <w:p w:rsidR="00EA365F" w:rsidRPr="00423F3A" w:rsidRDefault="00EA365F" w:rsidP="00EA365F">
      <w:pPr>
        <w:pStyle w:val="Bezmezer"/>
        <w:jc w:val="both"/>
        <w:rPr>
          <w:rFonts w:cs="Times New Roman"/>
        </w:rPr>
      </w:pPr>
      <w:r w:rsidRPr="00423F3A">
        <w:rPr>
          <w:rFonts w:cs="Times New Roman"/>
        </w:rPr>
        <w:tab/>
        <w:t>Business park  Arbing</w:t>
      </w:r>
    </w:p>
    <w:p w:rsidR="00EA365F" w:rsidRPr="00423F3A" w:rsidRDefault="00EA365F" w:rsidP="00EA365F">
      <w:pPr>
        <w:pStyle w:val="Bezmezer"/>
        <w:jc w:val="both"/>
        <w:rPr>
          <w:rFonts w:cs="Times New Roman"/>
        </w:rPr>
      </w:pPr>
      <w:r w:rsidRPr="00423F3A">
        <w:rPr>
          <w:rFonts w:cs="Times New Roman"/>
        </w:rPr>
        <w:tab/>
        <w:t>Business park Bad Kreuzen</w:t>
      </w:r>
    </w:p>
    <w:p w:rsidR="00EA365F" w:rsidRPr="00423F3A" w:rsidRDefault="00EA365F" w:rsidP="00EA365F">
      <w:pPr>
        <w:pStyle w:val="Bezmezer"/>
        <w:jc w:val="both"/>
        <w:rPr>
          <w:rFonts w:cs="Times New Roman"/>
        </w:rPr>
      </w:pPr>
    </w:p>
    <w:p w:rsidR="00EA365F" w:rsidRPr="00423F3A" w:rsidRDefault="00EA365F" w:rsidP="00EA365F">
      <w:pPr>
        <w:pStyle w:val="Bezmezer"/>
        <w:jc w:val="both"/>
        <w:rPr>
          <w:rFonts w:cs="Times New Roman"/>
        </w:rPr>
      </w:pPr>
      <w:r w:rsidRPr="00423F3A">
        <w:rPr>
          <w:rFonts w:cs="Times New Roman"/>
        </w:rPr>
        <w:t xml:space="preserve">V rámci svazku funguje mimo business park ještě spolupráce v oblasti </w:t>
      </w:r>
      <w:r w:rsidR="00B84C5C" w:rsidRPr="00423F3A">
        <w:rPr>
          <w:rFonts w:cs="Times New Roman"/>
        </w:rPr>
        <w:t>životního prostředí (</w:t>
      </w:r>
      <w:r w:rsidRPr="00423F3A">
        <w:rPr>
          <w:rFonts w:cs="Times New Roman"/>
        </w:rPr>
        <w:t>odvádění poplatků za vodné, stočné, odpady</w:t>
      </w:r>
      <w:r w:rsidR="00B84C5C" w:rsidRPr="00423F3A">
        <w:rPr>
          <w:rFonts w:cs="Times New Roman"/>
        </w:rPr>
        <w:t>)</w:t>
      </w:r>
      <w:r w:rsidRPr="00423F3A">
        <w:rPr>
          <w:rFonts w:cs="Times New Roman"/>
        </w:rPr>
        <w:t xml:space="preserve">, dále zajišťování sociálních </w:t>
      </w:r>
      <w:r w:rsidR="00B84C5C" w:rsidRPr="00423F3A">
        <w:rPr>
          <w:rFonts w:cs="Times New Roman"/>
        </w:rPr>
        <w:t>služeb</w:t>
      </w:r>
      <w:r w:rsidRPr="00423F3A">
        <w:rPr>
          <w:rFonts w:cs="Times New Roman"/>
        </w:rPr>
        <w:t xml:space="preserve"> a rozvoj</w:t>
      </w:r>
      <w:r w:rsidR="00B84C5C" w:rsidRPr="00423F3A">
        <w:rPr>
          <w:rFonts w:cs="Times New Roman"/>
        </w:rPr>
        <w:t xml:space="preserve"> v </w:t>
      </w:r>
      <w:r w:rsidRPr="00423F3A">
        <w:rPr>
          <w:rFonts w:cs="Times New Roman"/>
        </w:rPr>
        <w:t>hospodářsk</w:t>
      </w:r>
      <w:r w:rsidR="00B84C5C" w:rsidRPr="00423F3A">
        <w:rPr>
          <w:rFonts w:cs="Times New Roman"/>
        </w:rPr>
        <w:t>é oblasti</w:t>
      </w:r>
      <w:r w:rsidRPr="00423F3A">
        <w:rPr>
          <w:rFonts w:cs="Times New Roman"/>
        </w:rPr>
        <w:t>, regionální</w:t>
      </w:r>
      <w:r w:rsidR="00B84C5C" w:rsidRPr="00423F3A">
        <w:rPr>
          <w:rFonts w:cs="Times New Roman"/>
        </w:rPr>
        <w:t xml:space="preserve"> podpora</w:t>
      </w:r>
      <w:r w:rsidRPr="00423F3A">
        <w:rPr>
          <w:rFonts w:cs="Times New Roman"/>
        </w:rPr>
        <w:t xml:space="preserve"> a rozvoj infrastruktury.</w:t>
      </w:r>
    </w:p>
    <w:p w:rsidR="00EA365F" w:rsidRPr="00423F3A" w:rsidRDefault="00EA365F" w:rsidP="00EA365F">
      <w:pPr>
        <w:pStyle w:val="Bezmezer"/>
        <w:ind w:left="3540" w:firstLine="708"/>
        <w:jc w:val="both"/>
        <w:rPr>
          <w:rFonts w:cs="Times New Roman"/>
        </w:rPr>
      </w:pPr>
    </w:p>
    <w:p w:rsidR="00EA365F" w:rsidRPr="00423F3A" w:rsidRDefault="00EA365F" w:rsidP="00EA365F">
      <w:pPr>
        <w:pStyle w:val="Bezmezer"/>
        <w:jc w:val="both"/>
        <w:rPr>
          <w:rFonts w:cs="Times New Roman"/>
          <w:b/>
          <w:u w:val="single"/>
        </w:rPr>
      </w:pPr>
      <w:r w:rsidRPr="00423F3A">
        <w:rPr>
          <w:rFonts w:cs="Times New Roman"/>
        </w:rPr>
        <w:t>Po prohlídce Business parku Arbing jsme den ukončili návštěvou koncentračního tábora Mauthausen a potom jsme odjeli do města Amstetten, kde jsme byli ubytováni.</w:t>
      </w:r>
    </w:p>
    <w:p w:rsidR="009C4B9E" w:rsidRPr="00423F3A" w:rsidRDefault="009C4B9E">
      <w:pPr>
        <w:rPr>
          <w:rFonts w:asciiTheme="minorHAnsi" w:hAnsiTheme="minorHAnsi"/>
          <w:b/>
          <w:sz w:val="22"/>
          <w:szCs w:val="22"/>
        </w:rPr>
      </w:pPr>
    </w:p>
    <w:p w:rsidR="00EA365F" w:rsidRPr="00423F3A" w:rsidRDefault="00EA365F">
      <w:pPr>
        <w:rPr>
          <w:rFonts w:asciiTheme="minorHAnsi" w:hAnsiTheme="minorHAnsi"/>
          <w:b/>
          <w:sz w:val="22"/>
          <w:szCs w:val="22"/>
        </w:rPr>
      </w:pPr>
    </w:p>
    <w:p w:rsidR="001F3C33" w:rsidRPr="00423F3A" w:rsidRDefault="001F3C33">
      <w:pPr>
        <w:rPr>
          <w:rFonts w:asciiTheme="minorHAnsi" w:hAnsiTheme="minorHAnsi"/>
          <w:b/>
          <w:sz w:val="22"/>
          <w:szCs w:val="22"/>
        </w:rPr>
      </w:pPr>
    </w:p>
    <w:p w:rsidR="00423F3A" w:rsidRPr="00423F3A" w:rsidRDefault="00423F3A">
      <w:pPr>
        <w:spacing w:after="200" w:line="276" w:lineRule="auto"/>
        <w:rPr>
          <w:rFonts w:asciiTheme="minorHAnsi" w:hAnsiTheme="minorHAnsi"/>
          <w:b/>
          <w:sz w:val="22"/>
          <w:szCs w:val="22"/>
        </w:rPr>
      </w:pPr>
      <w:r w:rsidRPr="00423F3A">
        <w:rPr>
          <w:rFonts w:asciiTheme="minorHAnsi" w:hAnsiTheme="minorHAnsi"/>
          <w:b/>
          <w:sz w:val="22"/>
          <w:szCs w:val="22"/>
        </w:rPr>
        <w:br w:type="page"/>
      </w:r>
    </w:p>
    <w:p w:rsidR="009C4B9E" w:rsidRPr="00D75760" w:rsidRDefault="009C4B9E">
      <w:pPr>
        <w:rPr>
          <w:rFonts w:asciiTheme="minorHAnsi" w:hAnsiTheme="minorHAnsi"/>
          <w:b/>
          <w:i/>
          <w:sz w:val="22"/>
          <w:szCs w:val="22"/>
        </w:rPr>
      </w:pPr>
      <w:r w:rsidRPr="00D75760">
        <w:rPr>
          <w:rFonts w:asciiTheme="minorHAnsi" w:hAnsiTheme="minorHAnsi"/>
          <w:b/>
          <w:i/>
          <w:sz w:val="22"/>
          <w:szCs w:val="22"/>
        </w:rPr>
        <w:lastRenderedPageBreak/>
        <w:t>Příloha č.</w:t>
      </w:r>
      <w:r w:rsidR="00423F3A" w:rsidRPr="00D75760">
        <w:rPr>
          <w:rFonts w:asciiTheme="minorHAnsi" w:hAnsiTheme="minorHAnsi"/>
          <w:b/>
          <w:i/>
          <w:sz w:val="22"/>
          <w:szCs w:val="22"/>
        </w:rPr>
        <w:t xml:space="preserve"> </w:t>
      </w:r>
      <w:r w:rsidRPr="00D75760">
        <w:rPr>
          <w:rFonts w:asciiTheme="minorHAnsi" w:hAnsiTheme="minorHAnsi"/>
          <w:b/>
          <w:i/>
          <w:sz w:val="22"/>
          <w:szCs w:val="22"/>
        </w:rPr>
        <w:t>5</w:t>
      </w:r>
    </w:p>
    <w:p w:rsidR="009C4B9E" w:rsidRPr="00423F3A" w:rsidRDefault="009C4B9E" w:rsidP="009C4B9E">
      <w:pPr>
        <w:pBdr>
          <w:bottom w:val="single" w:sz="4" w:space="1" w:color="auto"/>
        </w:pBdr>
        <w:jc w:val="both"/>
        <w:rPr>
          <w:rFonts w:asciiTheme="minorHAnsi" w:hAnsiTheme="minorHAnsi"/>
          <w:b/>
          <w:sz w:val="22"/>
          <w:szCs w:val="22"/>
        </w:rPr>
      </w:pPr>
    </w:p>
    <w:p w:rsidR="009C4B9E" w:rsidRPr="00423F3A" w:rsidRDefault="009C4B9E" w:rsidP="009C4B9E">
      <w:pPr>
        <w:pBdr>
          <w:bottom w:val="single" w:sz="4" w:space="1" w:color="auto"/>
        </w:pBdr>
        <w:jc w:val="both"/>
        <w:rPr>
          <w:rFonts w:asciiTheme="minorHAnsi" w:hAnsiTheme="minorHAnsi"/>
          <w:b/>
          <w:sz w:val="22"/>
          <w:szCs w:val="22"/>
        </w:rPr>
      </w:pPr>
      <w:r w:rsidRPr="00423F3A">
        <w:rPr>
          <w:rFonts w:asciiTheme="minorHAnsi" w:hAnsiTheme="minorHAnsi"/>
          <w:b/>
          <w:sz w:val="22"/>
          <w:szCs w:val="22"/>
        </w:rPr>
        <w:t>5. den – 6. 2. 2015</w:t>
      </w:r>
    </w:p>
    <w:p w:rsidR="009C4B9E" w:rsidRPr="00423F3A" w:rsidRDefault="009C4B9E" w:rsidP="009C4B9E">
      <w:pPr>
        <w:rPr>
          <w:rFonts w:asciiTheme="minorHAnsi" w:hAnsiTheme="minorHAnsi"/>
          <w:sz w:val="22"/>
          <w:szCs w:val="22"/>
        </w:rPr>
      </w:pPr>
    </w:p>
    <w:p w:rsidR="009C4B9E" w:rsidRPr="00423F3A" w:rsidRDefault="009C4B9E" w:rsidP="00B84C5C">
      <w:pPr>
        <w:spacing w:after="120"/>
        <w:rPr>
          <w:rFonts w:asciiTheme="minorHAnsi" w:hAnsiTheme="minorHAnsi"/>
          <w:b/>
          <w:sz w:val="22"/>
          <w:szCs w:val="22"/>
          <w:u w:val="single"/>
        </w:rPr>
      </w:pPr>
      <w:r w:rsidRPr="00423F3A">
        <w:rPr>
          <w:rFonts w:asciiTheme="minorHAnsi" w:hAnsiTheme="minorHAnsi"/>
          <w:b/>
          <w:sz w:val="22"/>
          <w:szCs w:val="22"/>
          <w:u w:val="single"/>
        </w:rPr>
        <w:t>Schrattenberg – seznámení se s přeshraniční spoluprací</w:t>
      </w: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V pátek dne 6. 2. 2015 jsme se přesunuli do obce Schrattenberg (cca 2 km od Valtic), abychom se </w:t>
      </w:r>
      <w:r w:rsidR="00D75760">
        <w:rPr>
          <w:rFonts w:asciiTheme="minorHAnsi" w:hAnsiTheme="minorHAnsi"/>
          <w:sz w:val="22"/>
          <w:szCs w:val="22"/>
        </w:rPr>
        <w:br/>
      </w:r>
      <w:r w:rsidRPr="00423F3A">
        <w:rPr>
          <w:rFonts w:asciiTheme="minorHAnsi" w:hAnsiTheme="minorHAnsi"/>
          <w:sz w:val="22"/>
          <w:szCs w:val="22"/>
        </w:rPr>
        <w:t>na radnici seznámili s přeshraniční spoluprací mezi obcemi v České republice a v Rakousku. Po sametové revoluci byla obnovena spolupráce především mezi Valticemi a Schrattenbergem, která byla přerušena po 2. světové válce.</w:t>
      </w:r>
    </w:p>
    <w:p w:rsidR="001F3C33" w:rsidRPr="00423F3A" w:rsidRDefault="001F3C33" w:rsidP="009C4B9E">
      <w:pPr>
        <w:jc w:val="both"/>
        <w:rPr>
          <w:rFonts w:asciiTheme="minorHAnsi" w:hAnsiTheme="minorHAnsi"/>
          <w:sz w:val="22"/>
          <w:szCs w:val="22"/>
        </w:rPr>
      </w:pPr>
    </w:p>
    <w:p w:rsidR="009C4B9E" w:rsidRPr="00423F3A" w:rsidRDefault="009C4B9E" w:rsidP="00423F3A">
      <w:pPr>
        <w:spacing w:after="120"/>
        <w:jc w:val="both"/>
        <w:rPr>
          <w:rFonts w:asciiTheme="minorHAnsi" w:hAnsiTheme="minorHAnsi"/>
          <w:b/>
          <w:sz w:val="22"/>
          <w:szCs w:val="22"/>
          <w:u w:val="single"/>
        </w:rPr>
      </w:pPr>
      <w:r w:rsidRPr="00423F3A">
        <w:rPr>
          <w:rFonts w:asciiTheme="minorHAnsi" w:hAnsiTheme="minorHAnsi"/>
          <w:b/>
          <w:sz w:val="22"/>
          <w:szCs w:val="22"/>
          <w:u w:val="single"/>
        </w:rPr>
        <w:t>Přeshraniční spolupráce:</w:t>
      </w:r>
    </w:p>
    <w:p w:rsidR="001F3C33" w:rsidRPr="00423F3A" w:rsidRDefault="009C4B9E" w:rsidP="001F3C33">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společné vydávání výletních novin Lednicko-Valtického areálu  - v počátcích vycházely pouze pro Valtice, nyní se rozšířily pro celý dobrovolný svazek obcí a obsahují informace i z rakouských obcí</w:t>
      </w:r>
    </w:p>
    <w:p w:rsidR="001F3C33" w:rsidRPr="00423F3A" w:rsidRDefault="00B84C5C" w:rsidP="001F3C33">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úspěšně byl realizován</w:t>
      </w:r>
      <w:r w:rsidR="009C4B9E" w:rsidRPr="00423F3A">
        <w:rPr>
          <w:rFonts w:asciiTheme="minorHAnsi" w:hAnsiTheme="minorHAnsi"/>
          <w:sz w:val="22"/>
          <w:szCs w:val="22"/>
        </w:rPr>
        <w:t xml:space="preserve"> projekt </w:t>
      </w:r>
      <w:r w:rsidRPr="00423F3A">
        <w:rPr>
          <w:rFonts w:asciiTheme="minorHAnsi" w:hAnsiTheme="minorHAnsi"/>
          <w:sz w:val="22"/>
          <w:szCs w:val="22"/>
        </w:rPr>
        <w:t>„</w:t>
      </w:r>
      <w:r w:rsidR="009C4B9E" w:rsidRPr="00423F3A">
        <w:rPr>
          <w:rFonts w:asciiTheme="minorHAnsi" w:hAnsiTheme="minorHAnsi"/>
          <w:sz w:val="22"/>
          <w:szCs w:val="22"/>
        </w:rPr>
        <w:t>Stezka bosou nohou</w:t>
      </w:r>
      <w:r w:rsidRPr="00423F3A">
        <w:rPr>
          <w:rFonts w:asciiTheme="minorHAnsi" w:hAnsiTheme="minorHAnsi"/>
          <w:sz w:val="22"/>
          <w:szCs w:val="22"/>
        </w:rPr>
        <w:t>“</w:t>
      </w:r>
      <w:r w:rsidR="009C4B9E" w:rsidRPr="00423F3A">
        <w:rPr>
          <w:rFonts w:asciiTheme="minorHAnsi" w:hAnsiTheme="minorHAnsi"/>
          <w:sz w:val="22"/>
          <w:szCs w:val="22"/>
        </w:rPr>
        <w:t xml:space="preserve">, která byla otevřena v roce 2013 (spolek 50 osob jako dobrovolníků, členský příspěvek je na </w:t>
      </w:r>
      <w:r w:rsidRPr="00423F3A">
        <w:rPr>
          <w:rFonts w:asciiTheme="minorHAnsi" w:hAnsiTheme="minorHAnsi"/>
          <w:sz w:val="22"/>
          <w:szCs w:val="22"/>
        </w:rPr>
        <w:t xml:space="preserve">1 Euro </w:t>
      </w:r>
      <w:r w:rsidR="009C4B9E" w:rsidRPr="00423F3A">
        <w:rPr>
          <w:rFonts w:asciiTheme="minorHAnsi" w:hAnsiTheme="minorHAnsi"/>
          <w:sz w:val="22"/>
          <w:szCs w:val="22"/>
        </w:rPr>
        <w:t xml:space="preserve">osobu). Dotace </w:t>
      </w:r>
      <w:r w:rsidR="00D75760">
        <w:rPr>
          <w:rFonts w:asciiTheme="minorHAnsi" w:hAnsiTheme="minorHAnsi"/>
          <w:sz w:val="22"/>
          <w:szCs w:val="22"/>
        </w:rPr>
        <w:br/>
      </w:r>
      <w:r w:rsidR="009C4B9E" w:rsidRPr="00423F3A">
        <w:rPr>
          <w:rFonts w:asciiTheme="minorHAnsi" w:hAnsiTheme="minorHAnsi"/>
          <w:sz w:val="22"/>
          <w:szCs w:val="22"/>
        </w:rPr>
        <w:t xml:space="preserve">na zřízení stezky byla 25.000 Euro. </w:t>
      </w:r>
      <w:r w:rsidR="00134CAB">
        <w:rPr>
          <w:rFonts w:asciiTheme="minorHAnsi" w:hAnsiTheme="minorHAnsi"/>
          <w:sz w:val="22"/>
          <w:szCs w:val="22"/>
        </w:rPr>
        <w:t>Přeshraniční s</w:t>
      </w:r>
      <w:r w:rsidR="009C4B9E" w:rsidRPr="00423F3A">
        <w:rPr>
          <w:rFonts w:asciiTheme="minorHAnsi" w:hAnsiTheme="minorHAnsi"/>
          <w:sz w:val="22"/>
          <w:szCs w:val="22"/>
        </w:rPr>
        <w:t>tezka je vybudována na hranicích České republiky a Rakouska</w:t>
      </w:r>
      <w:r w:rsidRPr="00423F3A">
        <w:rPr>
          <w:rFonts w:asciiTheme="minorHAnsi" w:hAnsiTheme="minorHAnsi"/>
          <w:sz w:val="22"/>
          <w:szCs w:val="22"/>
        </w:rPr>
        <w:t>, o celkové délce</w:t>
      </w:r>
      <w:r w:rsidR="009C4B9E" w:rsidRPr="00423F3A">
        <w:rPr>
          <w:rFonts w:asciiTheme="minorHAnsi" w:hAnsiTheme="minorHAnsi"/>
          <w:sz w:val="22"/>
          <w:szCs w:val="22"/>
        </w:rPr>
        <w:t xml:space="preserve"> 5km. Je na ní i zachov</w:t>
      </w:r>
      <w:r w:rsidRPr="00423F3A">
        <w:rPr>
          <w:rFonts w:asciiTheme="minorHAnsi" w:hAnsiTheme="minorHAnsi"/>
          <w:sz w:val="22"/>
          <w:szCs w:val="22"/>
        </w:rPr>
        <w:t>á</w:t>
      </w:r>
      <w:r w:rsidR="009C4B9E" w:rsidRPr="00423F3A">
        <w:rPr>
          <w:rFonts w:asciiTheme="minorHAnsi" w:hAnsiTheme="minorHAnsi"/>
          <w:sz w:val="22"/>
          <w:szCs w:val="22"/>
        </w:rPr>
        <w:t>n</w:t>
      </w:r>
      <w:r w:rsidRPr="00423F3A">
        <w:rPr>
          <w:rFonts w:asciiTheme="minorHAnsi" w:hAnsiTheme="minorHAnsi"/>
          <w:sz w:val="22"/>
          <w:szCs w:val="22"/>
        </w:rPr>
        <w:t>a</w:t>
      </w:r>
      <w:r w:rsidR="009C4B9E" w:rsidRPr="00423F3A">
        <w:rPr>
          <w:rFonts w:asciiTheme="minorHAnsi" w:hAnsiTheme="minorHAnsi"/>
          <w:sz w:val="22"/>
          <w:szCs w:val="22"/>
        </w:rPr>
        <w:t xml:space="preserve"> </w:t>
      </w:r>
      <w:r w:rsidRPr="00423F3A">
        <w:rPr>
          <w:rFonts w:asciiTheme="minorHAnsi" w:hAnsiTheme="minorHAnsi"/>
          <w:sz w:val="22"/>
          <w:szCs w:val="22"/>
        </w:rPr>
        <w:t xml:space="preserve">ukázka </w:t>
      </w:r>
      <w:r w:rsidR="009C4B9E" w:rsidRPr="00423F3A">
        <w:rPr>
          <w:rFonts w:asciiTheme="minorHAnsi" w:hAnsiTheme="minorHAnsi"/>
          <w:sz w:val="22"/>
          <w:szCs w:val="22"/>
        </w:rPr>
        <w:t>železné opony a jsou na ní vybudován</w:t>
      </w:r>
      <w:r w:rsidRPr="00423F3A">
        <w:rPr>
          <w:rFonts w:asciiTheme="minorHAnsi" w:hAnsiTheme="minorHAnsi"/>
          <w:sz w:val="22"/>
          <w:szCs w:val="22"/>
        </w:rPr>
        <w:t>a</w:t>
      </w:r>
      <w:r w:rsidR="009C4B9E" w:rsidRPr="00423F3A">
        <w:rPr>
          <w:rFonts w:asciiTheme="minorHAnsi" w:hAnsiTheme="minorHAnsi"/>
          <w:sz w:val="22"/>
          <w:szCs w:val="22"/>
        </w:rPr>
        <w:t xml:space="preserve"> odpočívadla s různými zábavn</w:t>
      </w:r>
      <w:r w:rsidRPr="00423F3A">
        <w:rPr>
          <w:rFonts w:asciiTheme="minorHAnsi" w:hAnsiTheme="minorHAnsi"/>
          <w:sz w:val="22"/>
          <w:szCs w:val="22"/>
        </w:rPr>
        <w:t>í</w:t>
      </w:r>
      <w:r w:rsidR="009C4B9E" w:rsidRPr="00423F3A">
        <w:rPr>
          <w:rFonts w:asciiTheme="minorHAnsi" w:hAnsiTheme="minorHAnsi"/>
          <w:sz w:val="22"/>
          <w:szCs w:val="22"/>
        </w:rPr>
        <w:t xml:space="preserve">mi prvky. Projekt má velký úspěch, </w:t>
      </w:r>
      <w:r w:rsidRPr="00423F3A">
        <w:rPr>
          <w:rFonts w:asciiTheme="minorHAnsi" w:hAnsiTheme="minorHAnsi"/>
          <w:sz w:val="22"/>
          <w:szCs w:val="22"/>
        </w:rPr>
        <w:t>a zahájil tak rozvoj turistického ruchu v příhraniční oblasti důležitý pro obce na obou stranách hranice</w:t>
      </w:r>
      <w:r w:rsidR="009C4B9E" w:rsidRPr="00423F3A">
        <w:rPr>
          <w:rFonts w:asciiTheme="minorHAnsi" w:hAnsiTheme="minorHAnsi"/>
          <w:sz w:val="22"/>
          <w:szCs w:val="22"/>
        </w:rPr>
        <w:t xml:space="preserve">. O údržbu </w:t>
      </w:r>
      <w:r w:rsidR="001F3C33" w:rsidRPr="00423F3A">
        <w:rPr>
          <w:rFonts w:asciiTheme="minorHAnsi" w:hAnsiTheme="minorHAnsi"/>
          <w:sz w:val="22"/>
          <w:szCs w:val="22"/>
        </w:rPr>
        <w:t>stezky se starají dobrovolníci.</w:t>
      </w:r>
    </w:p>
    <w:p w:rsidR="001F3C33" w:rsidRPr="00423F3A" w:rsidRDefault="009C4B9E" w:rsidP="001F3C33">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př</w:t>
      </w:r>
      <w:r w:rsidR="00134CAB">
        <w:rPr>
          <w:rFonts w:asciiTheme="minorHAnsi" w:hAnsiTheme="minorHAnsi"/>
          <w:sz w:val="22"/>
          <w:szCs w:val="22"/>
        </w:rPr>
        <w:t>íhraniční obce společně obnovily</w:t>
      </w:r>
      <w:r w:rsidR="001F3C33" w:rsidRPr="00423F3A">
        <w:rPr>
          <w:rFonts w:asciiTheme="minorHAnsi" w:hAnsiTheme="minorHAnsi"/>
          <w:sz w:val="22"/>
          <w:szCs w:val="22"/>
        </w:rPr>
        <w:t xml:space="preserve"> silnici mezi Valticemi a Úvaly.</w:t>
      </w:r>
    </w:p>
    <w:p w:rsidR="009C4B9E" w:rsidRPr="00423F3A" w:rsidRDefault="009C4B9E" w:rsidP="009C4B9E">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 xml:space="preserve">ve Schrattenbergu </w:t>
      </w:r>
      <w:r w:rsidR="00F256F1" w:rsidRPr="00423F3A">
        <w:rPr>
          <w:rFonts w:asciiTheme="minorHAnsi" w:hAnsiTheme="minorHAnsi"/>
          <w:sz w:val="22"/>
          <w:szCs w:val="22"/>
        </w:rPr>
        <w:t xml:space="preserve">má dlouhodobou tradici ochotnický </w:t>
      </w:r>
      <w:r w:rsidRPr="00423F3A">
        <w:rPr>
          <w:rFonts w:asciiTheme="minorHAnsi" w:hAnsiTheme="minorHAnsi"/>
          <w:sz w:val="22"/>
          <w:szCs w:val="22"/>
        </w:rPr>
        <w:t>divadelní spolek, který vlastními silami</w:t>
      </w:r>
      <w:r w:rsidR="00F256F1" w:rsidRPr="00423F3A">
        <w:rPr>
          <w:rFonts w:asciiTheme="minorHAnsi" w:hAnsiTheme="minorHAnsi"/>
          <w:sz w:val="22"/>
          <w:szCs w:val="22"/>
        </w:rPr>
        <w:t xml:space="preserve"> nyní renovuje </w:t>
      </w:r>
      <w:r w:rsidRPr="00423F3A">
        <w:rPr>
          <w:rFonts w:asciiTheme="minorHAnsi" w:hAnsiTheme="minorHAnsi"/>
          <w:sz w:val="22"/>
          <w:szCs w:val="22"/>
        </w:rPr>
        <w:t>kulturní zařízení (</w:t>
      </w:r>
      <w:r w:rsidR="00134CAB">
        <w:rPr>
          <w:rFonts w:asciiTheme="minorHAnsi" w:hAnsiTheme="minorHAnsi"/>
          <w:sz w:val="22"/>
          <w:szCs w:val="22"/>
        </w:rPr>
        <w:t xml:space="preserve">práce v hodnotě </w:t>
      </w:r>
      <w:r w:rsidRPr="00423F3A">
        <w:rPr>
          <w:rFonts w:asciiTheme="minorHAnsi" w:hAnsiTheme="minorHAnsi"/>
          <w:sz w:val="22"/>
          <w:szCs w:val="22"/>
        </w:rPr>
        <w:t>cca 250.000</w:t>
      </w:r>
      <w:r w:rsidR="00F256F1" w:rsidRPr="00423F3A">
        <w:rPr>
          <w:rFonts w:asciiTheme="minorHAnsi" w:hAnsiTheme="minorHAnsi"/>
          <w:sz w:val="22"/>
          <w:szCs w:val="22"/>
        </w:rPr>
        <w:t xml:space="preserve"> </w:t>
      </w:r>
      <w:r w:rsidR="00134CAB">
        <w:rPr>
          <w:rFonts w:asciiTheme="minorHAnsi" w:hAnsiTheme="minorHAnsi"/>
          <w:sz w:val="22"/>
          <w:szCs w:val="22"/>
        </w:rPr>
        <w:t>Euro byla odvedena</w:t>
      </w:r>
      <w:r w:rsidRPr="00423F3A">
        <w:rPr>
          <w:rFonts w:asciiTheme="minorHAnsi" w:hAnsiTheme="minorHAnsi"/>
          <w:sz w:val="22"/>
          <w:szCs w:val="22"/>
        </w:rPr>
        <w:t xml:space="preserve"> zdarma), které by mělo být dokončeno v roce 2016</w:t>
      </w:r>
    </w:p>
    <w:p w:rsidR="009C4B9E" w:rsidRPr="00423F3A" w:rsidRDefault="00FA1FD3" w:rsidP="00FA1FD3">
      <w:pPr>
        <w:pStyle w:val="Odstavecseseznamem"/>
        <w:ind w:left="1080"/>
        <w:jc w:val="center"/>
        <w:rPr>
          <w:rFonts w:asciiTheme="minorHAnsi" w:hAnsiTheme="minorHAnsi"/>
          <w:sz w:val="22"/>
          <w:szCs w:val="22"/>
        </w:rPr>
      </w:pPr>
      <w:r w:rsidRPr="00423F3A">
        <w:rPr>
          <w:rFonts w:asciiTheme="minorHAnsi" w:hAnsiTheme="minorHAnsi"/>
          <w:noProof/>
          <w:sz w:val="22"/>
          <w:szCs w:val="22"/>
        </w:rPr>
        <w:drawing>
          <wp:inline distT="0" distB="0" distL="0" distR="0" wp14:anchorId="6443C3FA" wp14:editId="16C24C3A">
            <wp:extent cx="3603269" cy="202882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206_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2078" cy="2028154"/>
                    </a:xfrm>
                    <a:prstGeom prst="rect">
                      <a:avLst/>
                    </a:prstGeom>
                    <a:ln>
                      <a:noFill/>
                    </a:ln>
                    <a:effectLst>
                      <a:softEdge rad="112500"/>
                    </a:effectLst>
                  </pic:spPr>
                </pic:pic>
              </a:graphicData>
            </a:graphic>
          </wp:inline>
        </w:drawing>
      </w:r>
    </w:p>
    <w:p w:rsidR="00423F3A" w:rsidRPr="00423F3A" w:rsidRDefault="00423F3A"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Obec Schrattenberg má celkovou rozlohu 1960 ha a z toho je 430 ha vinic. V obci žije 834 stálých obyvatel a cca 200 chatařů. Obce v této části Dolního Rakouska spolupracují ve svazku obcí, jehož členy je 22 obcí (cca 24.000 domácností)</w:t>
      </w:r>
      <w:r w:rsidR="00F256F1" w:rsidRPr="00423F3A">
        <w:rPr>
          <w:rFonts w:asciiTheme="minorHAnsi" w:hAnsiTheme="minorHAnsi"/>
          <w:sz w:val="22"/>
          <w:szCs w:val="22"/>
        </w:rPr>
        <w:t>;</w:t>
      </w:r>
      <w:r w:rsidRPr="00423F3A">
        <w:rPr>
          <w:rFonts w:asciiTheme="minorHAnsi" w:hAnsiTheme="minorHAnsi"/>
          <w:sz w:val="22"/>
          <w:szCs w:val="22"/>
        </w:rPr>
        <w:t xml:space="preserve"> spolupracují hlavně v odpadovém hospodářství.</w:t>
      </w:r>
    </w:p>
    <w:p w:rsidR="001F3C33" w:rsidRPr="00423F3A" w:rsidRDefault="001F3C33"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Dále zde obce spolupracují v programu Leader Region Weinviertel Ost, který podporuje rozvoj venkovského prostoru.</w:t>
      </w:r>
    </w:p>
    <w:p w:rsidR="00E31FCE" w:rsidRPr="00423F3A" w:rsidRDefault="00E31FCE"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13 obcí je členy svazku Weinviertel Dreiländereck, jehož členy jsou obce z Rakouska, České republiky a Slovenska.</w:t>
      </w:r>
    </w:p>
    <w:p w:rsidR="00E31FCE" w:rsidRPr="00423F3A" w:rsidRDefault="00E31FCE" w:rsidP="009C4B9E">
      <w:pPr>
        <w:pStyle w:val="Odstavecseseznamem"/>
        <w:ind w:left="0"/>
        <w:jc w:val="both"/>
        <w:rPr>
          <w:rFonts w:asciiTheme="minorHAnsi" w:hAnsiTheme="minorHAnsi"/>
          <w:sz w:val="22"/>
          <w:szCs w:val="22"/>
        </w:rPr>
      </w:pPr>
    </w:p>
    <w:p w:rsidR="009C4B9E" w:rsidRPr="00423F3A" w:rsidRDefault="00F256F1" w:rsidP="009C4B9E">
      <w:pPr>
        <w:pStyle w:val="Odstavecseseznamem"/>
        <w:ind w:left="0"/>
        <w:jc w:val="both"/>
        <w:rPr>
          <w:rFonts w:asciiTheme="minorHAnsi" w:hAnsiTheme="minorHAnsi"/>
          <w:sz w:val="22"/>
          <w:szCs w:val="22"/>
        </w:rPr>
      </w:pPr>
      <w:r w:rsidRPr="00423F3A">
        <w:rPr>
          <w:rFonts w:asciiTheme="minorHAnsi" w:hAnsiTheme="minorHAnsi"/>
          <w:sz w:val="22"/>
          <w:szCs w:val="22"/>
        </w:rPr>
        <w:lastRenderedPageBreak/>
        <w:t>Následoval přesun</w:t>
      </w:r>
      <w:r w:rsidR="009C4B9E" w:rsidRPr="00423F3A">
        <w:rPr>
          <w:rFonts w:asciiTheme="minorHAnsi" w:hAnsiTheme="minorHAnsi"/>
          <w:sz w:val="22"/>
          <w:szCs w:val="22"/>
        </w:rPr>
        <w:t xml:space="preserve"> k místnímu vinaři, kde jsme byli provedeni zázemím vinařství rodiny Ipsmiller </w:t>
      </w:r>
      <w:r w:rsidR="00D75760">
        <w:rPr>
          <w:rFonts w:asciiTheme="minorHAnsi" w:hAnsiTheme="minorHAnsi"/>
          <w:sz w:val="22"/>
          <w:szCs w:val="22"/>
        </w:rPr>
        <w:br/>
      </w:r>
      <w:r w:rsidR="009C4B9E" w:rsidRPr="00423F3A">
        <w:rPr>
          <w:rFonts w:asciiTheme="minorHAnsi" w:hAnsiTheme="minorHAnsi"/>
          <w:sz w:val="22"/>
          <w:szCs w:val="22"/>
        </w:rPr>
        <w:t xml:space="preserve">a seznámeni s projektem </w:t>
      </w:r>
      <w:r w:rsidRPr="00423F3A">
        <w:rPr>
          <w:rFonts w:asciiTheme="minorHAnsi" w:hAnsiTheme="minorHAnsi"/>
          <w:sz w:val="22"/>
          <w:szCs w:val="22"/>
        </w:rPr>
        <w:t>„</w:t>
      </w:r>
      <w:r w:rsidR="009C4B9E" w:rsidRPr="00423F3A">
        <w:rPr>
          <w:rFonts w:asciiTheme="minorHAnsi" w:hAnsiTheme="minorHAnsi"/>
          <w:sz w:val="22"/>
          <w:szCs w:val="22"/>
        </w:rPr>
        <w:t>Víno bez hranic</w:t>
      </w:r>
      <w:r w:rsidRPr="00423F3A">
        <w:rPr>
          <w:rFonts w:asciiTheme="minorHAnsi" w:hAnsiTheme="minorHAnsi"/>
          <w:sz w:val="22"/>
          <w:szCs w:val="22"/>
        </w:rPr>
        <w:t>“</w:t>
      </w:r>
      <w:r w:rsidR="009C4B9E" w:rsidRPr="00423F3A">
        <w:rPr>
          <w:rFonts w:asciiTheme="minorHAnsi" w:hAnsiTheme="minorHAnsi"/>
          <w:sz w:val="22"/>
          <w:szCs w:val="22"/>
        </w:rPr>
        <w:t xml:space="preserve">. Tento projekt by měl nastartovat spolupráci mezi rakouskými a moravskými obcemi v prostoru Brno </w:t>
      </w:r>
      <w:r w:rsidRPr="00423F3A">
        <w:rPr>
          <w:rFonts w:asciiTheme="minorHAnsi" w:hAnsiTheme="minorHAnsi"/>
          <w:sz w:val="22"/>
          <w:szCs w:val="22"/>
        </w:rPr>
        <w:t>–</w:t>
      </w:r>
      <w:r w:rsidR="009C4B9E" w:rsidRPr="00423F3A">
        <w:rPr>
          <w:rFonts w:asciiTheme="minorHAnsi" w:hAnsiTheme="minorHAnsi"/>
          <w:sz w:val="22"/>
          <w:szCs w:val="22"/>
        </w:rPr>
        <w:t xml:space="preserve"> Vídeň</w:t>
      </w:r>
      <w:r w:rsidRPr="00423F3A">
        <w:rPr>
          <w:rFonts w:asciiTheme="minorHAnsi" w:hAnsiTheme="minorHAnsi"/>
          <w:sz w:val="22"/>
          <w:szCs w:val="22"/>
        </w:rPr>
        <w:t xml:space="preserve"> především v oblasti</w:t>
      </w:r>
      <w:r w:rsidR="009C4B9E" w:rsidRPr="00423F3A">
        <w:rPr>
          <w:rFonts w:asciiTheme="minorHAnsi" w:hAnsiTheme="minorHAnsi"/>
          <w:sz w:val="22"/>
          <w:szCs w:val="22"/>
        </w:rPr>
        <w:t> cestovní</w:t>
      </w:r>
      <w:r w:rsidRPr="00423F3A">
        <w:rPr>
          <w:rFonts w:asciiTheme="minorHAnsi" w:hAnsiTheme="minorHAnsi"/>
          <w:sz w:val="22"/>
          <w:szCs w:val="22"/>
        </w:rPr>
        <w:t>ho</w:t>
      </w:r>
      <w:r w:rsidR="009C4B9E" w:rsidRPr="00423F3A">
        <w:rPr>
          <w:rFonts w:asciiTheme="minorHAnsi" w:hAnsiTheme="minorHAnsi"/>
          <w:sz w:val="22"/>
          <w:szCs w:val="22"/>
        </w:rPr>
        <w:t xml:space="preserve"> ruchu.</w:t>
      </w:r>
    </w:p>
    <w:p w:rsidR="00F256F1" w:rsidRPr="00423F3A" w:rsidRDefault="00F256F1" w:rsidP="00F256F1">
      <w:pPr>
        <w:pStyle w:val="Odstavecseseznamem"/>
        <w:spacing w:after="200" w:line="276" w:lineRule="auto"/>
        <w:ind w:left="0"/>
        <w:jc w:val="both"/>
        <w:rPr>
          <w:rFonts w:asciiTheme="minorHAnsi" w:hAnsiTheme="minorHAnsi"/>
          <w:sz w:val="22"/>
          <w:szCs w:val="22"/>
        </w:rPr>
      </w:pPr>
      <w:r w:rsidRPr="00423F3A">
        <w:rPr>
          <w:rFonts w:asciiTheme="minorHAnsi" w:hAnsiTheme="minorHAnsi"/>
          <w:sz w:val="22"/>
          <w:szCs w:val="22"/>
        </w:rPr>
        <w:t>Vinařství Ipsmiller:</w:t>
      </w:r>
    </w:p>
    <w:p w:rsidR="00F256F1" w:rsidRPr="00423F3A" w:rsidRDefault="00F256F1" w:rsidP="00F256F1">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patří mezi největší vinařství v oblasti</w:t>
      </w:r>
    </w:p>
    <w:p w:rsidR="009C4B9E" w:rsidRPr="00423F3A" w:rsidRDefault="009C4B9E" w:rsidP="009C4B9E">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spolupracuje s vinaři z</w:t>
      </w:r>
      <w:r w:rsidR="00F256F1" w:rsidRPr="00423F3A">
        <w:rPr>
          <w:rFonts w:asciiTheme="minorHAnsi" w:hAnsiTheme="minorHAnsi"/>
          <w:sz w:val="22"/>
          <w:szCs w:val="22"/>
        </w:rPr>
        <w:t> ČR (konkrétně z </w:t>
      </w:r>
      <w:r w:rsidRPr="00423F3A">
        <w:rPr>
          <w:rFonts w:asciiTheme="minorHAnsi" w:hAnsiTheme="minorHAnsi"/>
          <w:sz w:val="22"/>
          <w:szCs w:val="22"/>
        </w:rPr>
        <w:t>Valtic</w:t>
      </w:r>
      <w:r w:rsidR="00F256F1" w:rsidRPr="00423F3A">
        <w:rPr>
          <w:rFonts w:asciiTheme="minorHAnsi" w:hAnsiTheme="minorHAnsi"/>
          <w:sz w:val="22"/>
          <w:szCs w:val="22"/>
        </w:rPr>
        <w:t>)</w:t>
      </w:r>
    </w:p>
    <w:p w:rsidR="009C4B9E" w:rsidRPr="00423F3A" w:rsidRDefault="009C4B9E" w:rsidP="009C4B9E">
      <w:pPr>
        <w:pStyle w:val="Odstavecseseznamem"/>
        <w:numPr>
          <w:ilvl w:val="0"/>
          <w:numId w:val="4"/>
        </w:numPr>
        <w:spacing w:after="200" w:line="276" w:lineRule="auto"/>
        <w:jc w:val="both"/>
        <w:rPr>
          <w:rFonts w:asciiTheme="minorHAnsi" w:hAnsiTheme="minorHAnsi"/>
          <w:sz w:val="22"/>
          <w:szCs w:val="22"/>
        </w:rPr>
      </w:pPr>
      <w:r w:rsidRPr="00423F3A">
        <w:rPr>
          <w:rFonts w:asciiTheme="minorHAnsi" w:hAnsiTheme="minorHAnsi"/>
          <w:sz w:val="22"/>
          <w:szCs w:val="22"/>
        </w:rPr>
        <w:t>produkuje mimo jiné sekt, který je srovnatelný se sekty</w:t>
      </w:r>
      <w:r w:rsidR="009025B8">
        <w:rPr>
          <w:rFonts w:asciiTheme="minorHAnsi" w:hAnsiTheme="minorHAnsi"/>
          <w:sz w:val="22"/>
          <w:szCs w:val="22"/>
        </w:rPr>
        <w:t xml:space="preserve"> francouzskými </w:t>
      </w:r>
      <w:bookmarkStart w:id="0" w:name="_GoBack"/>
      <w:bookmarkEnd w:id="0"/>
    </w:p>
    <w:p w:rsidR="009C4B9E" w:rsidRPr="00423F3A" w:rsidRDefault="009C4B9E" w:rsidP="009C4B9E">
      <w:pPr>
        <w:pStyle w:val="Odstavecseseznamem"/>
        <w:ind w:left="1080"/>
        <w:jc w:val="both"/>
        <w:rPr>
          <w:rFonts w:asciiTheme="minorHAnsi" w:hAnsiTheme="minorHAnsi"/>
          <w:sz w:val="22"/>
          <w:szCs w:val="22"/>
        </w:rPr>
      </w:pPr>
    </w:p>
    <w:p w:rsidR="009C4B9E" w:rsidRPr="00423F3A" w:rsidRDefault="00F256F1" w:rsidP="00F256F1">
      <w:pPr>
        <w:pStyle w:val="Odstavecseseznamem"/>
        <w:spacing w:after="120"/>
        <w:ind w:left="0"/>
        <w:jc w:val="both"/>
        <w:rPr>
          <w:rFonts w:asciiTheme="minorHAnsi" w:hAnsiTheme="minorHAnsi"/>
          <w:b/>
          <w:sz w:val="22"/>
          <w:szCs w:val="22"/>
          <w:u w:val="single"/>
        </w:rPr>
      </w:pPr>
      <w:r w:rsidRPr="00423F3A">
        <w:rPr>
          <w:rFonts w:asciiTheme="minorHAnsi" w:hAnsiTheme="minorHAnsi"/>
          <w:b/>
          <w:sz w:val="22"/>
          <w:szCs w:val="22"/>
          <w:u w:val="single"/>
        </w:rPr>
        <w:t>Projekt „</w:t>
      </w:r>
      <w:r w:rsidR="009C4B9E" w:rsidRPr="00423F3A">
        <w:rPr>
          <w:rFonts w:asciiTheme="minorHAnsi" w:hAnsiTheme="minorHAnsi"/>
          <w:b/>
          <w:sz w:val="22"/>
          <w:szCs w:val="22"/>
          <w:u w:val="single"/>
        </w:rPr>
        <w:t>Víno bez hranic</w:t>
      </w:r>
      <w:r w:rsidRPr="00423F3A">
        <w:rPr>
          <w:rFonts w:asciiTheme="minorHAnsi" w:hAnsiTheme="minorHAnsi"/>
          <w:b/>
          <w:sz w:val="22"/>
          <w:szCs w:val="22"/>
          <w:u w:val="single"/>
        </w:rPr>
        <w:t>“</w:t>
      </w: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 xml:space="preserve">Víno bez hranic - nultý ročník, jakožto festival víno – gastro – kultura, již proběhl v roce 2014 </w:t>
      </w:r>
      <w:r w:rsidR="00D75760">
        <w:rPr>
          <w:rFonts w:asciiTheme="minorHAnsi" w:hAnsiTheme="minorHAnsi"/>
          <w:sz w:val="22"/>
          <w:szCs w:val="22"/>
        </w:rPr>
        <w:br/>
      </w:r>
      <w:r w:rsidRPr="00423F3A">
        <w:rPr>
          <w:rFonts w:asciiTheme="minorHAnsi" w:hAnsiTheme="minorHAnsi"/>
          <w:sz w:val="22"/>
          <w:szCs w:val="22"/>
        </w:rPr>
        <w:t>ve Valticích a představitelé obcí předpokládají, že tento projekt podpoří a dále rozvine přeshraniční spolupráci. Projekt je momentálně sponzorován soukromou osobou. Poslední týden v srpnu roku 2015 se projekt „Víno bez hranic“ bude opakovat</w:t>
      </w:r>
      <w:r w:rsidR="00F256F1" w:rsidRPr="00423F3A">
        <w:rPr>
          <w:rFonts w:asciiTheme="minorHAnsi" w:hAnsiTheme="minorHAnsi"/>
          <w:sz w:val="22"/>
          <w:szCs w:val="22"/>
        </w:rPr>
        <w:t xml:space="preserve">; v tomto termínu </w:t>
      </w:r>
      <w:r w:rsidRPr="00423F3A">
        <w:rPr>
          <w:rFonts w:asciiTheme="minorHAnsi" w:hAnsiTheme="minorHAnsi"/>
          <w:sz w:val="22"/>
          <w:szCs w:val="22"/>
        </w:rPr>
        <w:t>bude rozšířena autobusová doprava mezi obcemi Lednice, Valtice, Poysdorf a Schrattenberg.</w:t>
      </w:r>
    </w:p>
    <w:p w:rsidR="009C4B9E" w:rsidRPr="00423F3A" w:rsidRDefault="009C4B9E"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 xml:space="preserve">Zajímavé bylo konstatování starostů z Valtic a Schrattenbergu, že rakouská strana hranic byla železnou oponou </w:t>
      </w:r>
      <w:r w:rsidR="00F256F1" w:rsidRPr="00423F3A">
        <w:rPr>
          <w:rFonts w:asciiTheme="minorHAnsi" w:hAnsiTheme="minorHAnsi"/>
          <w:sz w:val="22"/>
          <w:szCs w:val="22"/>
        </w:rPr>
        <w:t xml:space="preserve">stejně nebo dokonce </w:t>
      </w:r>
      <w:r w:rsidRPr="00423F3A">
        <w:rPr>
          <w:rFonts w:asciiTheme="minorHAnsi" w:hAnsiTheme="minorHAnsi"/>
          <w:sz w:val="22"/>
          <w:szCs w:val="22"/>
        </w:rPr>
        <w:t xml:space="preserve">více postižena, a to hlavně z hlediska turistického ruchu. </w:t>
      </w:r>
      <w:r w:rsidR="00D75760">
        <w:rPr>
          <w:rFonts w:asciiTheme="minorHAnsi" w:hAnsiTheme="minorHAnsi"/>
          <w:sz w:val="22"/>
          <w:szCs w:val="22"/>
        </w:rPr>
        <w:br/>
      </w:r>
      <w:r w:rsidRPr="00423F3A">
        <w:rPr>
          <w:rFonts w:asciiTheme="minorHAnsi" w:hAnsiTheme="minorHAnsi"/>
          <w:sz w:val="22"/>
          <w:szCs w:val="22"/>
        </w:rPr>
        <w:t xml:space="preserve">Na české straně byl i za doby železné opony hodně navštěvován Lednicko-Valtický areál, zatímco </w:t>
      </w:r>
      <w:r w:rsidR="00D75760">
        <w:rPr>
          <w:rFonts w:asciiTheme="minorHAnsi" w:hAnsiTheme="minorHAnsi"/>
          <w:sz w:val="22"/>
          <w:szCs w:val="22"/>
        </w:rPr>
        <w:br/>
      </w:r>
      <w:r w:rsidRPr="00423F3A">
        <w:rPr>
          <w:rFonts w:asciiTheme="minorHAnsi" w:hAnsiTheme="minorHAnsi"/>
          <w:sz w:val="22"/>
          <w:szCs w:val="22"/>
        </w:rPr>
        <w:t>na rakouské straně nebyly zajímavosti, které by turisty přilákaly.</w:t>
      </w:r>
    </w:p>
    <w:p w:rsidR="009C4B9E" w:rsidRPr="00423F3A" w:rsidRDefault="009C4B9E" w:rsidP="009C4B9E">
      <w:pPr>
        <w:pStyle w:val="Odstavecseseznamem"/>
        <w:ind w:left="1080"/>
        <w:jc w:val="both"/>
        <w:rPr>
          <w:rFonts w:asciiTheme="minorHAnsi" w:hAnsiTheme="minorHAnsi"/>
          <w:sz w:val="22"/>
          <w:szCs w:val="22"/>
        </w:rPr>
      </w:pPr>
    </w:p>
    <w:p w:rsidR="009C4B9E" w:rsidRPr="00423F3A" w:rsidRDefault="00FA1FD3" w:rsidP="00FC013E">
      <w:pPr>
        <w:pStyle w:val="Odstavecseseznamem"/>
        <w:ind w:left="1080"/>
        <w:jc w:val="center"/>
        <w:rPr>
          <w:rFonts w:asciiTheme="minorHAnsi" w:hAnsiTheme="minorHAnsi"/>
          <w:sz w:val="22"/>
          <w:szCs w:val="22"/>
        </w:rPr>
      </w:pPr>
      <w:r w:rsidRPr="00423F3A">
        <w:rPr>
          <w:rFonts w:asciiTheme="minorHAnsi" w:hAnsiTheme="minorHAnsi"/>
          <w:noProof/>
          <w:sz w:val="22"/>
          <w:szCs w:val="22"/>
        </w:rPr>
        <w:drawing>
          <wp:inline distT="0" distB="0" distL="0" distR="0" wp14:anchorId="6A3B3E25" wp14:editId="7DCC0D5F">
            <wp:extent cx="3314700" cy="1695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206_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3604" cy="1694889"/>
                    </a:xfrm>
                    <a:prstGeom prst="rect">
                      <a:avLst/>
                    </a:prstGeom>
                    <a:ln>
                      <a:noFill/>
                    </a:ln>
                    <a:effectLst>
                      <a:softEdge rad="112500"/>
                    </a:effectLst>
                  </pic:spPr>
                </pic:pic>
              </a:graphicData>
            </a:graphic>
          </wp:inline>
        </w:drawing>
      </w:r>
    </w:p>
    <w:p w:rsidR="009C4B9E" w:rsidRPr="00423F3A" w:rsidRDefault="009C4B9E" w:rsidP="009C4B9E">
      <w:pPr>
        <w:pStyle w:val="Odstavecseseznamem"/>
        <w:ind w:left="1080"/>
        <w:jc w:val="both"/>
        <w:rPr>
          <w:rFonts w:asciiTheme="minorHAnsi" w:hAnsiTheme="minorHAnsi"/>
          <w:sz w:val="22"/>
          <w:szCs w:val="22"/>
        </w:rPr>
      </w:pPr>
    </w:p>
    <w:p w:rsidR="00F256F1" w:rsidRPr="00423F3A" w:rsidRDefault="00F256F1" w:rsidP="009C4B9E">
      <w:pPr>
        <w:pStyle w:val="Odstavecseseznamem"/>
        <w:ind w:left="1080"/>
        <w:jc w:val="both"/>
        <w:rPr>
          <w:rFonts w:asciiTheme="minorHAnsi" w:hAnsiTheme="minorHAnsi"/>
          <w:sz w:val="22"/>
          <w:szCs w:val="22"/>
        </w:rPr>
      </w:pPr>
    </w:p>
    <w:p w:rsidR="009C4B9E" w:rsidRPr="00423F3A" w:rsidRDefault="009C4B9E" w:rsidP="00423F3A">
      <w:pPr>
        <w:pStyle w:val="Odstavecseseznamem"/>
        <w:spacing w:after="120"/>
        <w:ind w:left="0"/>
        <w:contextualSpacing w:val="0"/>
        <w:jc w:val="both"/>
        <w:rPr>
          <w:rFonts w:asciiTheme="minorHAnsi" w:hAnsiTheme="minorHAnsi"/>
          <w:b/>
          <w:sz w:val="22"/>
          <w:szCs w:val="22"/>
          <w:u w:val="single"/>
        </w:rPr>
      </w:pPr>
      <w:r w:rsidRPr="00423F3A">
        <w:rPr>
          <w:rFonts w:asciiTheme="minorHAnsi" w:hAnsiTheme="minorHAnsi"/>
          <w:b/>
          <w:sz w:val="22"/>
          <w:szCs w:val="22"/>
          <w:u w:val="single"/>
        </w:rPr>
        <w:t>Návštěva Městské policie Břeclav – volitelné téma ORP Břeclav</w:t>
      </w: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Náš poslední přesun byl již do České republiky</w:t>
      </w:r>
      <w:r w:rsidR="00F256F1" w:rsidRPr="00423F3A">
        <w:rPr>
          <w:rFonts w:asciiTheme="minorHAnsi" w:hAnsiTheme="minorHAnsi"/>
          <w:sz w:val="22"/>
          <w:szCs w:val="22"/>
        </w:rPr>
        <w:t>,</w:t>
      </w:r>
      <w:r w:rsidRPr="00423F3A">
        <w:rPr>
          <w:rFonts w:asciiTheme="minorHAnsi" w:hAnsiTheme="minorHAnsi"/>
          <w:sz w:val="22"/>
          <w:szCs w:val="22"/>
        </w:rPr>
        <w:t xml:space="preserve"> do sídla Městské policie v Břeclavi, kde nás velitel městské policie Ing. Bc. Stanislav Hrdlička seznámil s projektem volitelného tématu ORP Břeclav - Bezpečnostní </w:t>
      </w:r>
      <w:r w:rsidR="00847552">
        <w:rPr>
          <w:rFonts w:asciiTheme="minorHAnsi" w:hAnsiTheme="minorHAnsi"/>
          <w:sz w:val="22"/>
          <w:szCs w:val="22"/>
        </w:rPr>
        <w:t>deštník nad územím ORP Břeclav.</w:t>
      </w:r>
      <w:r w:rsidRPr="00423F3A">
        <w:rPr>
          <w:rFonts w:asciiTheme="minorHAnsi" w:hAnsiTheme="minorHAnsi"/>
          <w:sz w:val="22"/>
          <w:szCs w:val="22"/>
        </w:rPr>
        <w:t xml:space="preserve"> Jedná se o společný nákup aktivního systému bezpečnostních kamer a souvisejícího vybavení</w:t>
      </w:r>
      <w:r w:rsidR="00847552">
        <w:rPr>
          <w:rFonts w:asciiTheme="minorHAnsi" w:hAnsiTheme="minorHAnsi"/>
          <w:sz w:val="22"/>
          <w:szCs w:val="22"/>
        </w:rPr>
        <w:t xml:space="preserve"> a jejich následný provoz</w:t>
      </w:r>
      <w:r w:rsidRPr="00423F3A">
        <w:rPr>
          <w:rFonts w:asciiTheme="minorHAnsi" w:hAnsiTheme="minorHAnsi"/>
          <w:sz w:val="22"/>
          <w:szCs w:val="22"/>
        </w:rPr>
        <w:t xml:space="preserve"> – tyto kamery jsou ji</w:t>
      </w:r>
      <w:r w:rsidR="00847552">
        <w:rPr>
          <w:rFonts w:asciiTheme="minorHAnsi" w:hAnsiTheme="minorHAnsi"/>
          <w:sz w:val="22"/>
          <w:szCs w:val="22"/>
        </w:rPr>
        <w:t xml:space="preserve">ž instalovány ve městě Břeclavi </w:t>
      </w:r>
      <w:r w:rsidRPr="00423F3A">
        <w:rPr>
          <w:rFonts w:asciiTheme="minorHAnsi" w:hAnsiTheme="minorHAnsi"/>
          <w:sz w:val="22"/>
          <w:szCs w:val="22"/>
        </w:rPr>
        <w:t xml:space="preserve">a v některých obcích ORP. Kamerový systém dokáže odhalit osoby, které se pohybují rychlostí nad 6 km/hod. (např. prchající zloděj apod.), dále jsou zaměřeny např. na ochranu památek, veřejných prostor s větším provozem (nádraží) a v případě volání na tísňovou linku se kamery otáčejí směrem, ze kterého přišlo tísňové volání. Kamery </w:t>
      </w:r>
      <w:r w:rsidR="00F256F1" w:rsidRPr="00423F3A">
        <w:rPr>
          <w:rFonts w:asciiTheme="minorHAnsi" w:hAnsiTheme="minorHAnsi"/>
          <w:sz w:val="22"/>
          <w:szCs w:val="22"/>
        </w:rPr>
        <w:t>mohou</w:t>
      </w:r>
      <w:r w:rsidRPr="00423F3A">
        <w:rPr>
          <w:rFonts w:asciiTheme="minorHAnsi" w:hAnsiTheme="minorHAnsi"/>
          <w:sz w:val="22"/>
          <w:szCs w:val="22"/>
        </w:rPr>
        <w:t xml:space="preserve"> pomáhat </w:t>
      </w:r>
      <w:r w:rsidR="00F256F1" w:rsidRPr="00423F3A">
        <w:rPr>
          <w:rFonts w:asciiTheme="minorHAnsi" w:hAnsiTheme="minorHAnsi"/>
          <w:sz w:val="22"/>
          <w:szCs w:val="22"/>
        </w:rPr>
        <w:t xml:space="preserve">i </w:t>
      </w:r>
      <w:r w:rsidRPr="00423F3A">
        <w:rPr>
          <w:rFonts w:asciiTheme="minorHAnsi" w:hAnsiTheme="minorHAnsi"/>
          <w:sz w:val="22"/>
          <w:szCs w:val="22"/>
        </w:rPr>
        <w:t>při krizovém řízení – dopravní problémy, únik nebezpečných látek z továren apod.</w:t>
      </w:r>
    </w:p>
    <w:p w:rsidR="00E31FCE" w:rsidRPr="00423F3A" w:rsidRDefault="00E31FCE" w:rsidP="009C4B9E">
      <w:pPr>
        <w:pStyle w:val="Odstavecseseznamem"/>
        <w:ind w:left="0"/>
        <w:jc w:val="both"/>
        <w:rPr>
          <w:rFonts w:asciiTheme="minorHAnsi" w:hAnsiTheme="minorHAnsi"/>
          <w:sz w:val="22"/>
          <w:szCs w:val="22"/>
        </w:rPr>
      </w:pPr>
    </w:p>
    <w:p w:rsidR="009C4B9E" w:rsidRPr="00423F3A" w:rsidRDefault="009C4B9E" w:rsidP="009C4B9E">
      <w:pPr>
        <w:pStyle w:val="Odstavecseseznamem"/>
        <w:ind w:left="0"/>
        <w:jc w:val="both"/>
        <w:rPr>
          <w:rFonts w:asciiTheme="minorHAnsi" w:hAnsiTheme="minorHAnsi"/>
          <w:sz w:val="22"/>
          <w:szCs w:val="22"/>
        </w:rPr>
      </w:pPr>
      <w:r w:rsidRPr="00423F3A">
        <w:rPr>
          <w:rFonts w:asciiTheme="minorHAnsi" w:hAnsiTheme="minorHAnsi"/>
          <w:sz w:val="22"/>
          <w:szCs w:val="22"/>
        </w:rPr>
        <w:t>Účelem řešení volitelného tématu je pokrýt celé ORP</w:t>
      </w:r>
      <w:r w:rsidR="00F256F1" w:rsidRPr="00423F3A">
        <w:rPr>
          <w:rFonts w:asciiTheme="minorHAnsi" w:hAnsiTheme="minorHAnsi"/>
          <w:sz w:val="22"/>
          <w:szCs w:val="22"/>
        </w:rPr>
        <w:t xml:space="preserve"> dostatečným</w:t>
      </w:r>
      <w:r w:rsidRPr="00423F3A">
        <w:rPr>
          <w:rFonts w:asciiTheme="minorHAnsi" w:hAnsiTheme="minorHAnsi"/>
          <w:sz w:val="22"/>
          <w:szCs w:val="22"/>
        </w:rPr>
        <w:t xml:space="preserve"> policejním dozorem</w:t>
      </w:r>
      <w:r w:rsidR="00F256F1" w:rsidRPr="00423F3A">
        <w:rPr>
          <w:rFonts w:asciiTheme="minorHAnsi" w:hAnsiTheme="minorHAnsi"/>
          <w:sz w:val="22"/>
          <w:szCs w:val="22"/>
        </w:rPr>
        <w:t>,</w:t>
      </w:r>
      <w:r w:rsidRPr="00423F3A">
        <w:rPr>
          <w:rFonts w:asciiTheme="minorHAnsi" w:hAnsiTheme="minorHAnsi"/>
          <w:sz w:val="22"/>
          <w:szCs w:val="22"/>
        </w:rPr>
        <w:t xml:space="preserve"> a tím celkově zvýšit bezpečnost obyvatel. Z důvodu ochrany soukromí (sledování veřejných prostor kamerami) zde byl prováděn i průzkum mezi obyvateli, ze kterého vzešel velmi pozitivní ohlas s výsledkem v poměru 9 : 1 pro zavedení bezpečnostního systému.</w:t>
      </w:r>
    </w:p>
    <w:p w:rsidR="001F3C33" w:rsidRPr="00423F3A" w:rsidRDefault="001F3C33" w:rsidP="009C4B9E">
      <w:pPr>
        <w:pStyle w:val="Odstavecseseznamem"/>
        <w:ind w:left="0"/>
        <w:jc w:val="both"/>
        <w:rPr>
          <w:rFonts w:asciiTheme="minorHAnsi" w:hAnsiTheme="minorHAnsi"/>
          <w:sz w:val="22"/>
          <w:szCs w:val="22"/>
        </w:rPr>
      </w:pPr>
    </w:p>
    <w:p w:rsidR="009C4B9E" w:rsidRPr="00423F3A" w:rsidRDefault="00A805F8" w:rsidP="009C4B9E">
      <w:pPr>
        <w:pStyle w:val="Odstavecseseznamem"/>
        <w:ind w:left="0"/>
        <w:jc w:val="both"/>
        <w:rPr>
          <w:rFonts w:asciiTheme="minorHAnsi" w:hAnsiTheme="minorHAnsi"/>
          <w:sz w:val="22"/>
          <w:szCs w:val="22"/>
        </w:rPr>
      </w:pPr>
      <w:r w:rsidRPr="00010F15">
        <w:rPr>
          <w:rFonts w:asciiTheme="minorHAnsi" w:hAnsiTheme="minorHAnsi"/>
          <w:sz w:val="22"/>
          <w:szCs w:val="22"/>
        </w:rPr>
        <w:t>Neinvestiční  náklady</w:t>
      </w:r>
      <w:r w:rsidR="007D215D" w:rsidRPr="00010F15">
        <w:rPr>
          <w:rFonts w:asciiTheme="minorHAnsi" w:hAnsiTheme="minorHAnsi"/>
          <w:sz w:val="22"/>
          <w:szCs w:val="22"/>
        </w:rPr>
        <w:t xml:space="preserve"> na provoz činí cca 1</w:t>
      </w:r>
      <w:r w:rsidR="009C4B9E" w:rsidRPr="00010F15">
        <w:rPr>
          <w:rFonts w:asciiTheme="minorHAnsi" w:hAnsiTheme="minorHAnsi"/>
          <w:sz w:val="22"/>
          <w:szCs w:val="22"/>
        </w:rPr>
        <w:t>50.000,- Kč/rok/1.000 obyvatel</w:t>
      </w:r>
      <w:r w:rsidR="009C4B9E" w:rsidRPr="00423F3A">
        <w:rPr>
          <w:rFonts w:asciiTheme="minorHAnsi" w:hAnsiTheme="minorHAnsi"/>
          <w:sz w:val="22"/>
          <w:szCs w:val="22"/>
        </w:rPr>
        <w:t>.</w:t>
      </w: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lastRenderedPageBreak/>
        <w:t>V rámci zlepšení bezpečnosti jsou zde uskutečňovány</w:t>
      </w:r>
      <w:r w:rsidR="00847552">
        <w:rPr>
          <w:rFonts w:asciiTheme="minorHAnsi" w:hAnsiTheme="minorHAnsi"/>
          <w:sz w:val="22"/>
          <w:szCs w:val="22"/>
        </w:rPr>
        <w:t xml:space="preserve"> na</w:t>
      </w:r>
      <w:r w:rsidR="00F256F1" w:rsidRPr="00423F3A">
        <w:rPr>
          <w:rFonts w:asciiTheme="minorHAnsi" w:hAnsiTheme="minorHAnsi"/>
          <w:sz w:val="22"/>
          <w:szCs w:val="22"/>
        </w:rPr>
        <w:t>učné</w:t>
      </w:r>
      <w:r w:rsidRPr="00423F3A">
        <w:rPr>
          <w:rFonts w:asciiTheme="minorHAnsi" w:hAnsiTheme="minorHAnsi"/>
          <w:sz w:val="22"/>
          <w:szCs w:val="22"/>
        </w:rPr>
        <w:t xml:space="preserve"> programy o bezpečnosti především </w:t>
      </w:r>
      <w:r w:rsidR="00D75760">
        <w:rPr>
          <w:rFonts w:asciiTheme="minorHAnsi" w:hAnsiTheme="minorHAnsi"/>
          <w:sz w:val="22"/>
          <w:szCs w:val="22"/>
        </w:rPr>
        <w:br/>
      </w:r>
      <w:r w:rsidRPr="00423F3A">
        <w:rPr>
          <w:rFonts w:asciiTheme="minorHAnsi" w:hAnsiTheme="minorHAnsi"/>
          <w:sz w:val="22"/>
          <w:szCs w:val="22"/>
        </w:rPr>
        <w:t xml:space="preserve">pro seniory – např. chování se v případě neohlášené návštěvy cizí osobou apod. Dále jsou pořádány přednášky a organizovány akce pro školy. </w:t>
      </w:r>
    </w:p>
    <w:p w:rsidR="001F3C33" w:rsidRPr="00423F3A" w:rsidRDefault="001F3C33"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 xml:space="preserve">Byli jsme provedeni po některých prostorách Městské policie, z nichž nejzajímavější byla místnost dispečinku kamerového systému, kde nám byly předvedeny možnosti kamer. </w:t>
      </w:r>
    </w:p>
    <w:p w:rsidR="009C4B9E" w:rsidRPr="00423F3A" w:rsidRDefault="009C4B9E" w:rsidP="009C4B9E">
      <w:pPr>
        <w:jc w:val="both"/>
        <w:rPr>
          <w:rFonts w:asciiTheme="minorHAnsi" w:hAnsiTheme="minorHAnsi"/>
          <w:sz w:val="22"/>
          <w:szCs w:val="22"/>
        </w:rPr>
      </w:pPr>
      <w:r w:rsidRPr="00423F3A">
        <w:rPr>
          <w:rFonts w:asciiTheme="minorHAnsi" w:hAnsiTheme="minorHAnsi"/>
          <w:sz w:val="22"/>
          <w:szCs w:val="22"/>
        </w:rPr>
        <w:t>Po ukončení prohlídky jsme se již vydali na cestu do Prahy.</w:t>
      </w:r>
    </w:p>
    <w:p w:rsidR="009C4B9E" w:rsidRPr="00423F3A" w:rsidRDefault="009C4B9E" w:rsidP="009C4B9E">
      <w:pPr>
        <w:jc w:val="both"/>
        <w:rPr>
          <w:rFonts w:asciiTheme="minorHAnsi" w:hAnsiTheme="minorHAnsi"/>
          <w:sz w:val="22"/>
          <w:szCs w:val="22"/>
        </w:rPr>
      </w:pPr>
    </w:p>
    <w:p w:rsidR="009C4B9E" w:rsidRPr="00423F3A" w:rsidRDefault="009C4B9E" w:rsidP="009C4B9E">
      <w:pPr>
        <w:jc w:val="both"/>
        <w:rPr>
          <w:rFonts w:asciiTheme="minorHAnsi" w:hAnsiTheme="minorHAnsi"/>
          <w:sz w:val="22"/>
          <w:szCs w:val="22"/>
        </w:rPr>
      </w:pPr>
    </w:p>
    <w:p w:rsidR="009C4B9E" w:rsidRPr="00423F3A" w:rsidRDefault="009C4B9E" w:rsidP="009C4B9E">
      <w:pPr>
        <w:pStyle w:val="Odstavecseseznamem"/>
        <w:ind w:left="1080"/>
        <w:jc w:val="both"/>
        <w:rPr>
          <w:rFonts w:asciiTheme="minorHAnsi" w:hAnsiTheme="minorHAnsi"/>
          <w:sz w:val="22"/>
          <w:szCs w:val="22"/>
        </w:rPr>
      </w:pPr>
    </w:p>
    <w:p w:rsidR="009C4B9E" w:rsidRPr="00423F3A" w:rsidRDefault="009C4B9E">
      <w:pPr>
        <w:rPr>
          <w:rFonts w:asciiTheme="minorHAnsi" w:hAnsiTheme="minorHAnsi"/>
          <w:b/>
          <w:sz w:val="22"/>
          <w:szCs w:val="22"/>
        </w:rPr>
      </w:pPr>
    </w:p>
    <w:sectPr w:rsidR="009C4B9E" w:rsidRPr="00423F3A">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941" w:rsidRDefault="006F4941" w:rsidP="00402665">
      <w:r>
        <w:separator/>
      </w:r>
    </w:p>
  </w:endnote>
  <w:endnote w:type="continuationSeparator" w:id="0">
    <w:p w:rsidR="006F4941" w:rsidRDefault="006F4941" w:rsidP="00402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246953"/>
      <w:docPartObj>
        <w:docPartGallery w:val="Page Numbers (Bottom of Page)"/>
        <w:docPartUnique/>
      </w:docPartObj>
    </w:sdtPr>
    <w:sdtEndPr/>
    <w:sdtContent>
      <w:p w:rsidR="00904C99" w:rsidRDefault="00904C99">
        <w:pPr>
          <w:pStyle w:val="Zpat"/>
          <w:jc w:val="right"/>
        </w:pPr>
        <w:r>
          <w:fldChar w:fldCharType="begin"/>
        </w:r>
        <w:r>
          <w:instrText>PAGE   \* MERGEFORMAT</w:instrText>
        </w:r>
        <w:r>
          <w:fldChar w:fldCharType="separate"/>
        </w:r>
        <w:r w:rsidR="009025B8">
          <w:rPr>
            <w:noProof/>
          </w:rPr>
          <w:t>1</w:t>
        </w:r>
        <w:r>
          <w:fldChar w:fldCharType="end"/>
        </w:r>
      </w:p>
    </w:sdtContent>
  </w:sdt>
  <w:p w:rsidR="00991861" w:rsidRDefault="009918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941" w:rsidRDefault="006F4941" w:rsidP="00402665">
      <w:r>
        <w:separator/>
      </w:r>
    </w:p>
  </w:footnote>
  <w:footnote w:type="continuationSeparator" w:id="0">
    <w:p w:rsidR="006F4941" w:rsidRDefault="006F4941" w:rsidP="00402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61" w:rsidRPr="00402665" w:rsidRDefault="00991861" w:rsidP="00402665">
    <w:pPr>
      <w:pStyle w:val="Zhlav"/>
    </w:pPr>
    <w:r>
      <w:rPr>
        <w:noProof/>
        <w:lang w:eastAsia="cs-CZ"/>
      </w:rPr>
      <w:drawing>
        <wp:inline distT="0" distB="0" distL="0" distR="0" wp14:anchorId="1E1B21C2" wp14:editId="11EAC6B4">
          <wp:extent cx="5760720" cy="3829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 komplet horizontální černobílá.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3829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5200F"/>
    <w:multiLevelType w:val="hybridMultilevel"/>
    <w:tmpl w:val="7EB8EBCA"/>
    <w:lvl w:ilvl="0" w:tplc="5E64771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687403C"/>
    <w:multiLevelType w:val="hybridMultilevel"/>
    <w:tmpl w:val="70DC2F5A"/>
    <w:lvl w:ilvl="0" w:tplc="B3F42C64">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32B21035"/>
    <w:multiLevelType w:val="hybridMultilevel"/>
    <w:tmpl w:val="F84C0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5861B2D"/>
    <w:multiLevelType w:val="hybridMultilevel"/>
    <w:tmpl w:val="2DD47B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B214DF3"/>
    <w:multiLevelType w:val="hybridMultilevel"/>
    <w:tmpl w:val="2A14B9EE"/>
    <w:lvl w:ilvl="0" w:tplc="9978212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67F62322"/>
    <w:multiLevelType w:val="hybridMultilevel"/>
    <w:tmpl w:val="21AE7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AE810F7"/>
    <w:multiLevelType w:val="hybridMultilevel"/>
    <w:tmpl w:val="F9385B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665"/>
    <w:rsid w:val="00010F15"/>
    <w:rsid w:val="00036EEC"/>
    <w:rsid w:val="00086850"/>
    <w:rsid w:val="000C3E51"/>
    <w:rsid w:val="00134CAB"/>
    <w:rsid w:val="0018150B"/>
    <w:rsid w:val="00185279"/>
    <w:rsid w:val="001B6B81"/>
    <w:rsid w:val="001C3700"/>
    <w:rsid w:val="001F3C33"/>
    <w:rsid w:val="001F4DB0"/>
    <w:rsid w:val="00217661"/>
    <w:rsid w:val="002608DC"/>
    <w:rsid w:val="002A0A98"/>
    <w:rsid w:val="002B5EF1"/>
    <w:rsid w:val="002C18FD"/>
    <w:rsid w:val="002D5754"/>
    <w:rsid w:val="003137F2"/>
    <w:rsid w:val="00370431"/>
    <w:rsid w:val="00402665"/>
    <w:rsid w:val="00423F3A"/>
    <w:rsid w:val="00492E1F"/>
    <w:rsid w:val="004C2222"/>
    <w:rsid w:val="00591BB7"/>
    <w:rsid w:val="005C698B"/>
    <w:rsid w:val="00631539"/>
    <w:rsid w:val="00637D1A"/>
    <w:rsid w:val="006A1334"/>
    <w:rsid w:val="006B2174"/>
    <w:rsid w:val="006F4941"/>
    <w:rsid w:val="0079386E"/>
    <w:rsid w:val="007C3577"/>
    <w:rsid w:val="007C6642"/>
    <w:rsid w:val="007D215D"/>
    <w:rsid w:val="008333AD"/>
    <w:rsid w:val="00834061"/>
    <w:rsid w:val="00847552"/>
    <w:rsid w:val="008C45D1"/>
    <w:rsid w:val="008E05ED"/>
    <w:rsid w:val="00900E82"/>
    <w:rsid w:val="009024C4"/>
    <w:rsid w:val="009025B8"/>
    <w:rsid w:val="00904C99"/>
    <w:rsid w:val="009342AF"/>
    <w:rsid w:val="00991861"/>
    <w:rsid w:val="009C4B9E"/>
    <w:rsid w:val="00A02CA4"/>
    <w:rsid w:val="00A217BF"/>
    <w:rsid w:val="00A309E0"/>
    <w:rsid w:val="00A418B9"/>
    <w:rsid w:val="00A805F8"/>
    <w:rsid w:val="00AF5C74"/>
    <w:rsid w:val="00B563BC"/>
    <w:rsid w:val="00B84C5C"/>
    <w:rsid w:val="00BC01FB"/>
    <w:rsid w:val="00BD042C"/>
    <w:rsid w:val="00C229A3"/>
    <w:rsid w:val="00C50FBD"/>
    <w:rsid w:val="00C8604B"/>
    <w:rsid w:val="00CC319E"/>
    <w:rsid w:val="00CE228E"/>
    <w:rsid w:val="00D75760"/>
    <w:rsid w:val="00D91712"/>
    <w:rsid w:val="00DA2B4D"/>
    <w:rsid w:val="00E31625"/>
    <w:rsid w:val="00E31FCE"/>
    <w:rsid w:val="00E74949"/>
    <w:rsid w:val="00E97326"/>
    <w:rsid w:val="00EA365F"/>
    <w:rsid w:val="00EC3470"/>
    <w:rsid w:val="00EF09A1"/>
    <w:rsid w:val="00F256F1"/>
    <w:rsid w:val="00F84ED7"/>
    <w:rsid w:val="00F92C50"/>
    <w:rsid w:val="00FA1FD3"/>
    <w:rsid w:val="00FA4931"/>
    <w:rsid w:val="00FC01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2665"/>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02665"/>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02665"/>
    <w:rPr>
      <w:rFonts w:ascii="Tahoma" w:hAnsi="Tahoma" w:cs="Tahoma"/>
      <w:sz w:val="16"/>
      <w:szCs w:val="16"/>
    </w:rPr>
  </w:style>
  <w:style w:type="paragraph" w:styleId="Zhlav">
    <w:name w:val="header"/>
    <w:basedOn w:val="Normln"/>
    <w:link w:val="ZhlavChar"/>
    <w:uiPriority w:val="99"/>
    <w:unhideWhenUsed/>
    <w:rsid w:val="00402665"/>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402665"/>
  </w:style>
  <w:style w:type="paragraph" w:styleId="Zpat">
    <w:name w:val="footer"/>
    <w:basedOn w:val="Normln"/>
    <w:link w:val="ZpatChar"/>
    <w:uiPriority w:val="99"/>
    <w:unhideWhenUsed/>
    <w:rsid w:val="00402665"/>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402665"/>
  </w:style>
  <w:style w:type="paragraph" w:styleId="Nzev">
    <w:name w:val="Title"/>
    <w:basedOn w:val="Normln"/>
    <w:link w:val="NzevChar"/>
    <w:qFormat/>
    <w:rsid w:val="00402665"/>
    <w:pPr>
      <w:jc w:val="center"/>
    </w:pPr>
    <w:rPr>
      <w:rFonts w:ascii="Arial" w:hAnsi="Arial" w:cs="Arial"/>
      <w:b/>
      <w:bCs/>
      <w:sz w:val="28"/>
    </w:rPr>
  </w:style>
  <w:style w:type="character" w:customStyle="1" w:styleId="NzevChar">
    <w:name w:val="Název Char"/>
    <w:basedOn w:val="Standardnpsmoodstavce"/>
    <w:link w:val="Nzev"/>
    <w:rsid w:val="00402665"/>
    <w:rPr>
      <w:rFonts w:ascii="Arial" w:eastAsia="Times New Roman" w:hAnsi="Arial" w:cs="Arial"/>
      <w:b/>
      <w:bCs/>
      <w:sz w:val="28"/>
      <w:szCs w:val="24"/>
      <w:lang w:eastAsia="cs-CZ"/>
    </w:rPr>
  </w:style>
  <w:style w:type="paragraph" w:styleId="Odstavecseseznamem">
    <w:name w:val="List Paragraph"/>
    <w:basedOn w:val="Normln"/>
    <w:uiPriority w:val="34"/>
    <w:qFormat/>
    <w:rsid w:val="00402665"/>
    <w:pPr>
      <w:ind w:left="720"/>
      <w:contextualSpacing/>
    </w:pPr>
  </w:style>
  <w:style w:type="character" w:styleId="Hypertextovodkaz">
    <w:name w:val="Hyperlink"/>
    <w:basedOn w:val="Standardnpsmoodstavce"/>
    <w:uiPriority w:val="99"/>
    <w:unhideWhenUsed/>
    <w:rsid w:val="009C4B9E"/>
    <w:rPr>
      <w:color w:val="0000FF" w:themeColor="hyperlink"/>
      <w:u w:val="single"/>
    </w:rPr>
  </w:style>
  <w:style w:type="paragraph" w:styleId="Bezmezer">
    <w:name w:val="No Spacing"/>
    <w:uiPriority w:val="1"/>
    <w:qFormat/>
    <w:rsid w:val="00EA365F"/>
    <w:pPr>
      <w:spacing w:after="0" w:line="240" w:lineRule="auto"/>
    </w:pPr>
  </w:style>
  <w:style w:type="character" w:styleId="Odkaznakoment">
    <w:name w:val="annotation reference"/>
    <w:basedOn w:val="Standardnpsmoodstavce"/>
    <w:uiPriority w:val="99"/>
    <w:semiHidden/>
    <w:unhideWhenUsed/>
    <w:rsid w:val="00A418B9"/>
    <w:rPr>
      <w:sz w:val="16"/>
      <w:szCs w:val="16"/>
    </w:rPr>
  </w:style>
  <w:style w:type="paragraph" w:styleId="Textkomente">
    <w:name w:val="annotation text"/>
    <w:basedOn w:val="Normln"/>
    <w:link w:val="TextkomenteChar"/>
    <w:uiPriority w:val="99"/>
    <w:semiHidden/>
    <w:unhideWhenUsed/>
    <w:rsid w:val="00A418B9"/>
    <w:rPr>
      <w:sz w:val="20"/>
      <w:szCs w:val="20"/>
    </w:rPr>
  </w:style>
  <w:style w:type="character" w:customStyle="1" w:styleId="TextkomenteChar">
    <w:name w:val="Text komentáře Char"/>
    <w:basedOn w:val="Standardnpsmoodstavce"/>
    <w:link w:val="Textkomente"/>
    <w:uiPriority w:val="99"/>
    <w:semiHidden/>
    <w:rsid w:val="00A418B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418B9"/>
    <w:rPr>
      <w:b/>
      <w:bCs/>
    </w:rPr>
  </w:style>
  <w:style w:type="character" w:customStyle="1" w:styleId="PedmtkomenteChar">
    <w:name w:val="Předmět komentáře Char"/>
    <w:basedOn w:val="TextkomenteChar"/>
    <w:link w:val="Pedmtkomente"/>
    <w:uiPriority w:val="99"/>
    <w:semiHidden/>
    <w:rsid w:val="00A418B9"/>
    <w:rPr>
      <w:rFonts w:ascii="Times New Roman" w:eastAsia="Times New Roman" w:hAnsi="Times New Roman" w:cs="Times New Roman"/>
      <w:b/>
      <w:bCs/>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2665"/>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02665"/>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02665"/>
    <w:rPr>
      <w:rFonts w:ascii="Tahoma" w:hAnsi="Tahoma" w:cs="Tahoma"/>
      <w:sz w:val="16"/>
      <w:szCs w:val="16"/>
    </w:rPr>
  </w:style>
  <w:style w:type="paragraph" w:styleId="Zhlav">
    <w:name w:val="header"/>
    <w:basedOn w:val="Normln"/>
    <w:link w:val="ZhlavChar"/>
    <w:uiPriority w:val="99"/>
    <w:unhideWhenUsed/>
    <w:rsid w:val="00402665"/>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402665"/>
  </w:style>
  <w:style w:type="paragraph" w:styleId="Zpat">
    <w:name w:val="footer"/>
    <w:basedOn w:val="Normln"/>
    <w:link w:val="ZpatChar"/>
    <w:uiPriority w:val="99"/>
    <w:unhideWhenUsed/>
    <w:rsid w:val="00402665"/>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402665"/>
  </w:style>
  <w:style w:type="paragraph" w:styleId="Nzev">
    <w:name w:val="Title"/>
    <w:basedOn w:val="Normln"/>
    <w:link w:val="NzevChar"/>
    <w:qFormat/>
    <w:rsid w:val="00402665"/>
    <w:pPr>
      <w:jc w:val="center"/>
    </w:pPr>
    <w:rPr>
      <w:rFonts w:ascii="Arial" w:hAnsi="Arial" w:cs="Arial"/>
      <w:b/>
      <w:bCs/>
      <w:sz w:val="28"/>
    </w:rPr>
  </w:style>
  <w:style w:type="character" w:customStyle="1" w:styleId="NzevChar">
    <w:name w:val="Název Char"/>
    <w:basedOn w:val="Standardnpsmoodstavce"/>
    <w:link w:val="Nzev"/>
    <w:rsid w:val="00402665"/>
    <w:rPr>
      <w:rFonts w:ascii="Arial" w:eastAsia="Times New Roman" w:hAnsi="Arial" w:cs="Arial"/>
      <w:b/>
      <w:bCs/>
      <w:sz w:val="28"/>
      <w:szCs w:val="24"/>
      <w:lang w:eastAsia="cs-CZ"/>
    </w:rPr>
  </w:style>
  <w:style w:type="paragraph" w:styleId="Odstavecseseznamem">
    <w:name w:val="List Paragraph"/>
    <w:basedOn w:val="Normln"/>
    <w:uiPriority w:val="34"/>
    <w:qFormat/>
    <w:rsid w:val="00402665"/>
    <w:pPr>
      <w:ind w:left="720"/>
      <w:contextualSpacing/>
    </w:pPr>
  </w:style>
  <w:style w:type="character" w:styleId="Hypertextovodkaz">
    <w:name w:val="Hyperlink"/>
    <w:basedOn w:val="Standardnpsmoodstavce"/>
    <w:uiPriority w:val="99"/>
    <w:unhideWhenUsed/>
    <w:rsid w:val="009C4B9E"/>
    <w:rPr>
      <w:color w:val="0000FF" w:themeColor="hyperlink"/>
      <w:u w:val="single"/>
    </w:rPr>
  </w:style>
  <w:style w:type="paragraph" w:styleId="Bezmezer">
    <w:name w:val="No Spacing"/>
    <w:uiPriority w:val="1"/>
    <w:qFormat/>
    <w:rsid w:val="00EA365F"/>
    <w:pPr>
      <w:spacing w:after="0" w:line="240" w:lineRule="auto"/>
    </w:pPr>
  </w:style>
  <w:style w:type="character" w:styleId="Odkaznakoment">
    <w:name w:val="annotation reference"/>
    <w:basedOn w:val="Standardnpsmoodstavce"/>
    <w:uiPriority w:val="99"/>
    <w:semiHidden/>
    <w:unhideWhenUsed/>
    <w:rsid w:val="00A418B9"/>
    <w:rPr>
      <w:sz w:val="16"/>
      <w:szCs w:val="16"/>
    </w:rPr>
  </w:style>
  <w:style w:type="paragraph" w:styleId="Textkomente">
    <w:name w:val="annotation text"/>
    <w:basedOn w:val="Normln"/>
    <w:link w:val="TextkomenteChar"/>
    <w:uiPriority w:val="99"/>
    <w:semiHidden/>
    <w:unhideWhenUsed/>
    <w:rsid w:val="00A418B9"/>
    <w:rPr>
      <w:sz w:val="20"/>
      <w:szCs w:val="20"/>
    </w:rPr>
  </w:style>
  <w:style w:type="character" w:customStyle="1" w:styleId="TextkomenteChar">
    <w:name w:val="Text komentáře Char"/>
    <w:basedOn w:val="Standardnpsmoodstavce"/>
    <w:link w:val="Textkomente"/>
    <w:uiPriority w:val="99"/>
    <w:semiHidden/>
    <w:rsid w:val="00A418B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418B9"/>
    <w:rPr>
      <w:b/>
      <w:bCs/>
    </w:rPr>
  </w:style>
  <w:style w:type="character" w:customStyle="1" w:styleId="PedmtkomenteChar">
    <w:name w:val="Předmět komentáře Char"/>
    <w:basedOn w:val="TextkomenteChar"/>
    <w:link w:val="Pedmtkomente"/>
    <w:uiPriority w:val="99"/>
    <w:semiHidden/>
    <w:rsid w:val="00A418B9"/>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2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OMUNALNET.AT"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35655-BBC2-433E-87D6-06393326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5281</Words>
  <Characters>31163</Characters>
  <Application>Microsoft Office Word</Application>
  <DocSecurity>4</DocSecurity>
  <Lines>259</Lines>
  <Paragraphs>72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Tóthová</dc:creator>
  <cp:lastModifiedBy>Daniela Tóthová</cp:lastModifiedBy>
  <cp:revision>2</cp:revision>
  <cp:lastPrinted>2015-03-18T08:45:00Z</cp:lastPrinted>
  <dcterms:created xsi:type="dcterms:W3CDTF">2015-04-02T07:50:00Z</dcterms:created>
  <dcterms:modified xsi:type="dcterms:W3CDTF">2015-04-02T07:50:00Z</dcterms:modified>
</cp:coreProperties>
</file>