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B5" w:rsidRPr="00891548" w:rsidRDefault="005C5AB5" w:rsidP="00891548">
      <w:pPr>
        <w:spacing w:after="0" w:line="360" w:lineRule="auto"/>
        <w:jc w:val="center"/>
        <w:rPr>
          <w:rFonts w:ascii="Arial" w:hAnsi="Arial" w:cs="Arial"/>
          <w:sz w:val="28"/>
          <w:szCs w:val="28"/>
        </w:rPr>
      </w:pPr>
    </w:p>
    <w:p w:rsidR="00891548" w:rsidRPr="00903AD4" w:rsidRDefault="00903AD4" w:rsidP="00903AD4">
      <w:pPr>
        <w:spacing w:after="0" w:line="280" w:lineRule="atLeast"/>
        <w:jc w:val="center"/>
        <w:rPr>
          <w:rFonts w:ascii="Arial" w:hAnsi="Arial" w:cs="Arial"/>
          <w:b/>
          <w:sz w:val="28"/>
          <w:szCs w:val="28"/>
        </w:rPr>
      </w:pPr>
      <w:r w:rsidRPr="00903AD4">
        <w:rPr>
          <w:rFonts w:ascii="Arial" w:hAnsi="Arial" w:cs="Arial"/>
          <w:b/>
          <w:sz w:val="28"/>
          <w:szCs w:val="28"/>
        </w:rPr>
        <w:t>Kvalitní školy napříč dvěma regiony</w:t>
      </w:r>
    </w:p>
    <w:p w:rsidR="00903AD4" w:rsidRDefault="00903AD4" w:rsidP="00903AD4">
      <w:pPr>
        <w:spacing w:after="0" w:line="280" w:lineRule="atLeast"/>
        <w:jc w:val="both"/>
        <w:rPr>
          <w:rFonts w:ascii="Arial" w:hAnsi="Arial" w:cs="Arial"/>
          <w:b/>
        </w:rPr>
      </w:pPr>
    </w:p>
    <w:p w:rsidR="005B3FFA" w:rsidRPr="00903AD4" w:rsidRDefault="00614940" w:rsidP="00903AD4">
      <w:pPr>
        <w:spacing w:after="0" w:line="280" w:lineRule="atLeast"/>
        <w:jc w:val="both"/>
        <w:rPr>
          <w:rFonts w:ascii="Arial" w:hAnsi="Arial" w:cs="Arial"/>
          <w:b/>
        </w:rPr>
      </w:pPr>
      <w:r w:rsidRPr="00903AD4">
        <w:rPr>
          <w:rFonts w:ascii="Arial" w:hAnsi="Arial" w:cs="Arial"/>
          <w:b/>
        </w:rPr>
        <w:t xml:space="preserve">1. </w:t>
      </w:r>
      <w:r w:rsidR="005B3FFA" w:rsidRPr="00903AD4">
        <w:rPr>
          <w:rFonts w:ascii="Arial" w:hAnsi="Arial" w:cs="Arial"/>
          <w:b/>
        </w:rPr>
        <w:t>Zařazení</w:t>
      </w:r>
    </w:p>
    <w:p w:rsidR="006E712C" w:rsidRDefault="006E712C" w:rsidP="006E712C">
      <w:pPr>
        <w:spacing w:after="0" w:line="280" w:lineRule="atLeast"/>
        <w:rPr>
          <w:rFonts w:ascii="Arial" w:hAnsi="Arial" w:cs="Arial"/>
        </w:rPr>
      </w:pPr>
      <w:r>
        <w:rPr>
          <w:rFonts w:ascii="Arial" w:hAnsi="Arial" w:cs="Arial"/>
        </w:rPr>
        <w:t>Základní školství</w:t>
      </w:r>
    </w:p>
    <w:p w:rsidR="005B3FFA" w:rsidRPr="00903AD4" w:rsidRDefault="005B3FFA" w:rsidP="00903AD4">
      <w:pPr>
        <w:spacing w:after="0" w:line="280" w:lineRule="atLeast"/>
        <w:jc w:val="both"/>
        <w:rPr>
          <w:rFonts w:ascii="Arial" w:hAnsi="Arial" w:cs="Arial"/>
          <w:b/>
        </w:rPr>
      </w:pPr>
    </w:p>
    <w:p w:rsidR="005B3FFA" w:rsidRPr="00903AD4" w:rsidRDefault="00614940" w:rsidP="00903AD4">
      <w:pPr>
        <w:spacing w:after="0" w:line="280" w:lineRule="atLeast"/>
        <w:jc w:val="both"/>
        <w:rPr>
          <w:rFonts w:ascii="Arial" w:hAnsi="Arial" w:cs="Arial"/>
          <w:b/>
        </w:rPr>
      </w:pPr>
      <w:r w:rsidRPr="00903AD4">
        <w:rPr>
          <w:rFonts w:ascii="Arial" w:hAnsi="Arial" w:cs="Arial"/>
          <w:b/>
        </w:rPr>
        <w:t xml:space="preserve">2. </w:t>
      </w:r>
      <w:r w:rsidR="005B3FFA" w:rsidRPr="00903AD4">
        <w:rPr>
          <w:rFonts w:ascii="Arial" w:hAnsi="Arial" w:cs="Arial"/>
          <w:b/>
        </w:rPr>
        <w:t xml:space="preserve">Titulek </w:t>
      </w:r>
    </w:p>
    <w:p w:rsidR="00903AD4" w:rsidRPr="00903AD4" w:rsidRDefault="00903AD4" w:rsidP="00903AD4">
      <w:pPr>
        <w:spacing w:after="0" w:line="280" w:lineRule="atLeast"/>
        <w:jc w:val="both"/>
        <w:rPr>
          <w:rFonts w:ascii="Arial" w:hAnsi="Arial" w:cs="Arial"/>
        </w:rPr>
      </w:pPr>
      <w:r w:rsidRPr="00903AD4">
        <w:rPr>
          <w:rFonts w:ascii="Arial" w:hAnsi="Arial" w:cs="Arial"/>
        </w:rPr>
        <w:t>Kvalitní školy napříč dvěma regiony</w:t>
      </w:r>
    </w:p>
    <w:p w:rsidR="005B3FFA" w:rsidRPr="00903AD4" w:rsidRDefault="005B3FFA" w:rsidP="00903AD4">
      <w:pPr>
        <w:spacing w:after="0" w:line="280" w:lineRule="atLeast"/>
        <w:jc w:val="both"/>
        <w:rPr>
          <w:rFonts w:ascii="Arial" w:hAnsi="Arial" w:cs="Arial"/>
          <w:b/>
        </w:rPr>
      </w:pPr>
    </w:p>
    <w:p w:rsidR="005B3FFA" w:rsidRPr="00903AD4" w:rsidRDefault="00614940" w:rsidP="00903AD4">
      <w:pPr>
        <w:spacing w:after="0" w:line="280" w:lineRule="atLeast"/>
        <w:jc w:val="both"/>
        <w:rPr>
          <w:rFonts w:ascii="Arial" w:hAnsi="Arial" w:cs="Arial"/>
          <w:b/>
        </w:rPr>
      </w:pPr>
      <w:r w:rsidRPr="00903AD4">
        <w:rPr>
          <w:rFonts w:ascii="Arial" w:hAnsi="Arial" w:cs="Arial"/>
          <w:b/>
        </w:rPr>
        <w:t xml:space="preserve">3. </w:t>
      </w:r>
      <w:r w:rsidR="00134E0D" w:rsidRPr="00903AD4">
        <w:rPr>
          <w:rFonts w:ascii="Arial" w:hAnsi="Arial" w:cs="Arial"/>
          <w:b/>
        </w:rPr>
        <w:t xml:space="preserve">Úvodní odstavec </w:t>
      </w:r>
    </w:p>
    <w:p w:rsidR="00903AD4" w:rsidRPr="00903AD4" w:rsidRDefault="00903AD4" w:rsidP="00903AD4">
      <w:pPr>
        <w:spacing w:after="0" w:line="280" w:lineRule="atLeast"/>
        <w:jc w:val="both"/>
        <w:rPr>
          <w:rFonts w:ascii="Arial" w:hAnsi="Arial" w:cs="Arial"/>
          <w:b/>
        </w:rPr>
      </w:pPr>
      <w:r w:rsidRPr="00903AD4">
        <w:rPr>
          <w:rFonts w:ascii="Arial" w:hAnsi="Arial" w:cs="Arial"/>
          <w:b/>
        </w:rPr>
        <w:t>Projekt ,,Další vzdělávání pracovníků škol a školských zařízení” je projekt realizovaný z OP Vzdělávání pro konkurenceschopnost v rámci prioritní osy 1, oblast podpory 1.3 – Další vzdělávání pracovníků škol a školských zařízení.</w:t>
      </w:r>
    </w:p>
    <w:p w:rsidR="00903AD4" w:rsidRPr="00903AD4" w:rsidRDefault="00903AD4" w:rsidP="00903AD4">
      <w:pPr>
        <w:spacing w:after="0" w:line="280" w:lineRule="atLeast"/>
        <w:jc w:val="both"/>
        <w:rPr>
          <w:rFonts w:ascii="Arial" w:hAnsi="Arial" w:cs="Arial"/>
          <w:b/>
        </w:rPr>
      </w:pPr>
    </w:p>
    <w:p w:rsidR="00903AD4" w:rsidRPr="00903AD4" w:rsidRDefault="00903AD4" w:rsidP="00903AD4">
      <w:pPr>
        <w:spacing w:after="0" w:line="280" w:lineRule="atLeast"/>
        <w:jc w:val="both"/>
        <w:rPr>
          <w:rFonts w:ascii="Arial" w:hAnsi="Arial" w:cs="Arial"/>
          <w:b/>
        </w:rPr>
      </w:pPr>
      <w:r w:rsidRPr="00903AD4">
        <w:rPr>
          <w:rFonts w:ascii="Arial" w:hAnsi="Arial" w:cs="Arial"/>
          <w:b/>
        </w:rPr>
        <w:t xml:space="preserve">Doba realizace byla od 1. 6. 2009 do 31. 5. 2012. Jednalo se tedy tříletý komplexní projekt řešící potřeby základních škol identifikovaných na základě panelových diskusí a dotazníkového šetření mezi pedagogy na ZŠ a MŠ </w:t>
      </w:r>
      <w:proofErr w:type="spellStart"/>
      <w:r w:rsidRPr="00903AD4">
        <w:rPr>
          <w:rFonts w:ascii="Arial" w:hAnsi="Arial" w:cs="Arial"/>
          <w:b/>
        </w:rPr>
        <w:t>Lukavec</w:t>
      </w:r>
      <w:proofErr w:type="spellEnd"/>
      <w:r w:rsidRPr="00903AD4">
        <w:rPr>
          <w:rFonts w:ascii="Arial" w:hAnsi="Arial" w:cs="Arial"/>
          <w:b/>
        </w:rPr>
        <w:t xml:space="preserve">, ZŠ </w:t>
      </w:r>
      <w:proofErr w:type="spellStart"/>
      <w:r w:rsidRPr="00903AD4">
        <w:rPr>
          <w:rFonts w:ascii="Arial" w:hAnsi="Arial" w:cs="Arial"/>
          <w:b/>
        </w:rPr>
        <w:t>Pacov</w:t>
      </w:r>
      <w:proofErr w:type="spellEnd"/>
      <w:r w:rsidRPr="00903AD4">
        <w:rPr>
          <w:rFonts w:ascii="Arial" w:hAnsi="Arial" w:cs="Arial"/>
          <w:b/>
        </w:rPr>
        <w:t xml:space="preserve"> Náměstí a Za Branou. Tyto potřeby jsou v úzké návaznosti na </w:t>
      </w:r>
      <w:proofErr w:type="spellStart"/>
      <w:r w:rsidRPr="00903AD4">
        <w:rPr>
          <w:rFonts w:ascii="Arial" w:hAnsi="Arial" w:cs="Arial"/>
          <w:b/>
        </w:rPr>
        <w:t>kurikulární</w:t>
      </w:r>
      <w:proofErr w:type="spellEnd"/>
      <w:r w:rsidRPr="00903AD4">
        <w:rPr>
          <w:rFonts w:ascii="Arial" w:hAnsi="Arial" w:cs="Arial"/>
          <w:b/>
        </w:rPr>
        <w:t xml:space="preserve"> reformu a zahrnují oblasti jazykové vybavenosti pedagogů, schopnosti využívat při výuce ICT a prezentační techniku a používat moderní vyučovací metody pro výuku průřezových témat.</w:t>
      </w:r>
    </w:p>
    <w:p w:rsidR="00903AD4" w:rsidRPr="00903AD4" w:rsidRDefault="00903AD4" w:rsidP="00903AD4">
      <w:pPr>
        <w:spacing w:after="0" w:line="280" w:lineRule="atLeast"/>
        <w:jc w:val="both"/>
        <w:rPr>
          <w:rFonts w:ascii="Arial" w:hAnsi="Arial" w:cs="Arial"/>
          <w:b/>
        </w:rPr>
      </w:pPr>
    </w:p>
    <w:p w:rsidR="00903AD4" w:rsidRPr="00903AD4" w:rsidRDefault="00903AD4" w:rsidP="00903AD4">
      <w:pPr>
        <w:spacing w:after="0" w:line="280" w:lineRule="atLeast"/>
        <w:jc w:val="both"/>
        <w:rPr>
          <w:rFonts w:ascii="Arial" w:hAnsi="Arial" w:cs="Arial"/>
          <w:b/>
        </w:rPr>
      </w:pPr>
      <w:r w:rsidRPr="00903AD4">
        <w:rPr>
          <w:rFonts w:ascii="Arial" w:hAnsi="Arial" w:cs="Arial"/>
          <w:b/>
        </w:rPr>
        <w:t xml:space="preserve">Celkové </w:t>
      </w:r>
      <w:r>
        <w:rPr>
          <w:rFonts w:ascii="Arial" w:hAnsi="Arial" w:cs="Arial"/>
          <w:b/>
        </w:rPr>
        <w:t>náklady na realizaci projektu „</w:t>
      </w:r>
      <w:r w:rsidRPr="00903AD4">
        <w:rPr>
          <w:rFonts w:ascii="Arial" w:hAnsi="Arial" w:cs="Arial"/>
          <w:b/>
        </w:rPr>
        <w:t>Další vzdělávání pracovníků škol a školských zařízení” jsou odhadovány do výše cca 2,863 mil. Kč.</w:t>
      </w:r>
    </w:p>
    <w:p w:rsidR="005B3FFA" w:rsidRPr="00903AD4" w:rsidRDefault="005B3FFA" w:rsidP="00903AD4">
      <w:pPr>
        <w:spacing w:after="0" w:line="280" w:lineRule="atLeast"/>
        <w:jc w:val="both"/>
        <w:rPr>
          <w:rFonts w:ascii="Arial" w:hAnsi="Arial" w:cs="Arial"/>
          <w:b/>
        </w:rPr>
      </w:pPr>
    </w:p>
    <w:p w:rsidR="005B3FFA" w:rsidRPr="00903AD4" w:rsidRDefault="00614940" w:rsidP="00903AD4">
      <w:pPr>
        <w:spacing w:after="0" w:line="280" w:lineRule="atLeast"/>
        <w:jc w:val="both"/>
        <w:rPr>
          <w:rFonts w:ascii="Arial" w:hAnsi="Arial" w:cs="Arial"/>
          <w:b/>
        </w:rPr>
      </w:pPr>
      <w:r w:rsidRPr="00903AD4">
        <w:rPr>
          <w:rFonts w:ascii="Arial" w:hAnsi="Arial" w:cs="Arial"/>
          <w:b/>
        </w:rPr>
        <w:t xml:space="preserve">4. </w:t>
      </w:r>
      <w:r w:rsidR="005B3FFA" w:rsidRPr="00903AD4">
        <w:rPr>
          <w:rFonts w:ascii="Arial" w:hAnsi="Arial" w:cs="Arial"/>
          <w:b/>
        </w:rPr>
        <w:t>Podrobnosti zprávy</w:t>
      </w:r>
    </w:p>
    <w:p w:rsidR="00903AD4" w:rsidRPr="00903AD4" w:rsidRDefault="00903AD4" w:rsidP="00903AD4">
      <w:pPr>
        <w:spacing w:after="0" w:line="280" w:lineRule="atLeast"/>
        <w:jc w:val="both"/>
        <w:rPr>
          <w:rFonts w:ascii="Arial" w:hAnsi="Arial" w:cs="Arial"/>
        </w:rPr>
      </w:pPr>
      <w:r w:rsidRPr="00903AD4">
        <w:rPr>
          <w:rFonts w:ascii="Arial" w:hAnsi="Arial" w:cs="Arial"/>
        </w:rPr>
        <w:t xml:space="preserve">Projekt je postaven na třech základních pilířích: </w:t>
      </w:r>
    </w:p>
    <w:p w:rsidR="00903AD4" w:rsidRPr="00903AD4" w:rsidRDefault="00903AD4" w:rsidP="00903AD4">
      <w:pPr>
        <w:pStyle w:val="Odstavecseseznamem"/>
        <w:numPr>
          <w:ilvl w:val="0"/>
          <w:numId w:val="2"/>
        </w:numPr>
        <w:spacing w:after="0" w:line="280" w:lineRule="atLeast"/>
        <w:jc w:val="both"/>
        <w:rPr>
          <w:rFonts w:ascii="Arial" w:hAnsi="Arial" w:cs="Arial"/>
        </w:rPr>
      </w:pPr>
      <w:r w:rsidRPr="00903AD4">
        <w:rPr>
          <w:rFonts w:ascii="Arial" w:hAnsi="Arial" w:cs="Arial"/>
        </w:rPr>
        <w:t>Vzdělávání v anglickém jazyce</w:t>
      </w:r>
    </w:p>
    <w:p w:rsidR="00903AD4" w:rsidRPr="00903AD4" w:rsidRDefault="00903AD4" w:rsidP="00903AD4">
      <w:pPr>
        <w:pStyle w:val="Odstavecseseznamem"/>
        <w:numPr>
          <w:ilvl w:val="0"/>
          <w:numId w:val="2"/>
        </w:numPr>
        <w:spacing w:after="0" w:line="280" w:lineRule="atLeast"/>
        <w:jc w:val="both"/>
        <w:rPr>
          <w:rFonts w:ascii="Arial" w:hAnsi="Arial" w:cs="Arial"/>
        </w:rPr>
      </w:pPr>
      <w:r w:rsidRPr="00903AD4">
        <w:rPr>
          <w:rFonts w:ascii="Arial" w:hAnsi="Arial" w:cs="Arial"/>
        </w:rPr>
        <w:t>Vzdělávání v oblasti informačních a komunikačních technologií</w:t>
      </w:r>
    </w:p>
    <w:p w:rsidR="00903AD4" w:rsidRPr="00903AD4" w:rsidRDefault="00903AD4" w:rsidP="00903AD4">
      <w:pPr>
        <w:pStyle w:val="Odstavecseseznamem"/>
        <w:numPr>
          <w:ilvl w:val="0"/>
          <w:numId w:val="2"/>
        </w:numPr>
        <w:spacing w:after="0" w:line="280" w:lineRule="atLeast"/>
        <w:jc w:val="both"/>
        <w:rPr>
          <w:rFonts w:ascii="Arial" w:hAnsi="Arial" w:cs="Arial"/>
        </w:rPr>
      </w:pPr>
      <w:r w:rsidRPr="00903AD4">
        <w:rPr>
          <w:rFonts w:ascii="Arial" w:hAnsi="Arial" w:cs="Arial"/>
        </w:rPr>
        <w:t>Další profesní vzdělávání pedagogů</w:t>
      </w:r>
    </w:p>
    <w:p w:rsidR="00903AD4" w:rsidRDefault="00903AD4" w:rsidP="00903AD4">
      <w:pPr>
        <w:spacing w:after="0" w:line="280" w:lineRule="atLeast"/>
        <w:jc w:val="both"/>
        <w:rPr>
          <w:rFonts w:ascii="Arial" w:hAnsi="Arial" w:cs="Arial"/>
          <w:b/>
        </w:rPr>
      </w:pPr>
    </w:p>
    <w:p w:rsidR="00903AD4" w:rsidRPr="00903AD4" w:rsidRDefault="00903AD4" w:rsidP="00903AD4">
      <w:pPr>
        <w:spacing w:after="0" w:line="280" w:lineRule="atLeast"/>
        <w:jc w:val="both"/>
        <w:rPr>
          <w:rFonts w:ascii="Arial" w:hAnsi="Arial" w:cs="Arial"/>
          <w:b/>
        </w:rPr>
      </w:pPr>
      <w:r w:rsidRPr="00903AD4">
        <w:rPr>
          <w:rFonts w:ascii="Arial" w:hAnsi="Arial" w:cs="Arial"/>
          <w:b/>
        </w:rPr>
        <w:t xml:space="preserve">Cíle projektu: </w:t>
      </w:r>
    </w:p>
    <w:p w:rsidR="00903AD4" w:rsidRPr="00903AD4" w:rsidRDefault="00903AD4" w:rsidP="00903AD4">
      <w:pPr>
        <w:pStyle w:val="Odstavecseseznamem"/>
        <w:numPr>
          <w:ilvl w:val="0"/>
          <w:numId w:val="3"/>
        </w:numPr>
        <w:spacing w:after="0" w:line="280" w:lineRule="atLeast"/>
        <w:jc w:val="both"/>
        <w:rPr>
          <w:rFonts w:ascii="Arial" w:hAnsi="Arial" w:cs="Arial"/>
        </w:rPr>
      </w:pPr>
      <w:r w:rsidRPr="00903AD4">
        <w:rPr>
          <w:rFonts w:ascii="Arial" w:hAnsi="Arial" w:cs="Arial"/>
        </w:rPr>
        <w:t>rozvoj a zkvalitnění kompetencí pedagogických pracovníků v oblasti cizích jazyků s důrazem na angličtinu (umožňující čerpání informací z mezinárodních informačních zdrojů a mezinárodní komunikaci)</w:t>
      </w:r>
    </w:p>
    <w:p w:rsidR="00903AD4" w:rsidRPr="00903AD4" w:rsidRDefault="00903AD4" w:rsidP="00903AD4">
      <w:pPr>
        <w:pStyle w:val="Odstavecseseznamem"/>
        <w:numPr>
          <w:ilvl w:val="0"/>
          <w:numId w:val="3"/>
        </w:numPr>
        <w:spacing w:after="0" w:line="280" w:lineRule="atLeast"/>
        <w:jc w:val="both"/>
        <w:rPr>
          <w:rFonts w:ascii="Arial" w:hAnsi="Arial" w:cs="Arial"/>
        </w:rPr>
      </w:pPr>
      <w:r w:rsidRPr="00903AD4">
        <w:rPr>
          <w:rFonts w:ascii="Arial" w:hAnsi="Arial" w:cs="Arial"/>
        </w:rPr>
        <w:t>rozvoj a zkvalitnění kompetencí pedagogických pracovníků v oblasti ICT a prezentační techniky umožňující efektivní využívání těchto znalostí ve výuce</w:t>
      </w:r>
    </w:p>
    <w:p w:rsidR="00903AD4" w:rsidRPr="00903AD4" w:rsidRDefault="00903AD4" w:rsidP="00903AD4">
      <w:pPr>
        <w:pStyle w:val="Odstavecseseznamem"/>
        <w:numPr>
          <w:ilvl w:val="0"/>
          <w:numId w:val="3"/>
        </w:numPr>
        <w:spacing w:after="0" w:line="280" w:lineRule="atLeast"/>
        <w:jc w:val="both"/>
        <w:rPr>
          <w:rFonts w:ascii="Arial" w:hAnsi="Arial" w:cs="Arial"/>
        </w:rPr>
      </w:pPr>
      <w:r w:rsidRPr="00903AD4">
        <w:rPr>
          <w:rFonts w:ascii="Arial" w:hAnsi="Arial" w:cs="Arial"/>
        </w:rPr>
        <w:t>zlepšení kompetencí pedagogických pracovníků škol a školských zařízení v oblasti dalších profesních dovedností a moderních vyučovacích metod usnadňujících implementaci kutikulární reformy</w:t>
      </w:r>
    </w:p>
    <w:p w:rsidR="00903AD4" w:rsidRPr="00903AD4" w:rsidRDefault="00903AD4" w:rsidP="00903AD4">
      <w:pPr>
        <w:spacing w:after="0" w:line="280" w:lineRule="atLeast"/>
        <w:rPr>
          <w:rFonts w:ascii="Arial" w:hAnsi="Arial" w:cs="Arial"/>
        </w:rPr>
      </w:pPr>
    </w:p>
    <w:p w:rsidR="00903AD4" w:rsidRPr="00903AD4" w:rsidRDefault="00903AD4" w:rsidP="00903AD4">
      <w:pPr>
        <w:spacing w:after="0" w:line="280" w:lineRule="atLeast"/>
        <w:rPr>
          <w:rFonts w:ascii="Arial" w:hAnsi="Arial" w:cs="Arial"/>
          <w:b/>
        </w:rPr>
      </w:pPr>
      <w:r w:rsidRPr="00903AD4">
        <w:rPr>
          <w:rFonts w:ascii="Arial" w:hAnsi="Arial" w:cs="Arial"/>
          <w:b/>
        </w:rPr>
        <w:t>Aktivity projektu:</w:t>
      </w:r>
    </w:p>
    <w:p w:rsidR="00903AD4" w:rsidRPr="00903AD4" w:rsidRDefault="00903AD4" w:rsidP="00903AD4">
      <w:pPr>
        <w:pStyle w:val="Odstavecseseznamem"/>
        <w:numPr>
          <w:ilvl w:val="0"/>
          <w:numId w:val="9"/>
        </w:numPr>
        <w:spacing w:after="0" w:line="280" w:lineRule="atLeast"/>
        <w:rPr>
          <w:rFonts w:ascii="Arial" w:hAnsi="Arial" w:cs="Arial"/>
        </w:rPr>
      </w:pPr>
      <w:r w:rsidRPr="00903AD4">
        <w:rPr>
          <w:rFonts w:ascii="Arial" w:hAnsi="Arial" w:cs="Arial"/>
        </w:rPr>
        <w:t>realizace kurzů pro pedagogy zaměřených na zvýšení znalosti cizích jazyků s důrazem na angličtinu</w:t>
      </w:r>
    </w:p>
    <w:p w:rsidR="00903AD4" w:rsidRPr="00903AD4" w:rsidRDefault="00903AD4" w:rsidP="00903AD4">
      <w:pPr>
        <w:pStyle w:val="Odstavecseseznamem"/>
        <w:numPr>
          <w:ilvl w:val="0"/>
          <w:numId w:val="8"/>
        </w:numPr>
        <w:spacing w:after="0" w:line="280" w:lineRule="atLeast"/>
        <w:rPr>
          <w:rFonts w:ascii="Arial" w:hAnsi="Arial" w:cs="Arial"/>
        </w:rPr>
      </w:pPr>
      <w:r w:rsidRPr="00903AD4">
        <w:rPr>
          <w:rFonts w:ascii="Arial" w:hAnsi="Arial" w:cs="Arial"/>
        </w:rPr>
        <w:t>realizace kurzů pro pedagogy zaměřených na efektivní využívání ICT a prezentační techniky ve výuce</w:t>
      </w:r>
    </w:p>
    <w:p w:rsidR="00903AD4" w:rsidRDefault="00903AD4" w:rsidP="00903AD4">
      <w:pPr>
        <w:pStyle w:val="Odstavecseseznamem"/>
        <w:spacing w:after="0" w:line="280" w:lineRule="atLeast"/>
        <w:rPr>
          <w:rFonts w:ascii="Arial" w:hAnsi="Arial" w:cs="Arial"/>
        </w:rPr>
      </w:pPr>
    </w:p>
    <w:p w:rsidR="00903AD4" w:rsidRPr="00903AD4" w:rsidRDefault="00903AD4" w:rsidP="00903AD4">
      <w:pPr>
        <w:pStyle w:val="Odstavecseseznamem"/>
        <w:numPr>
          <w:ilvl w:val="0"/>
          <w:numId w:val="7"/>
        </w:numPr>
        <w:spacing w:after="0" w:line="280" w:lineRule="atLeast"/>
        <w:rPr>
          <w:rFonts w:ascii="Arial" w:hAnsi="Arial" w:cs="Arial"/>
        </w:rPr>
      </w:pPr>
      <w:r w:rsidRPr="00903AD4">
        <w:rPr>
          <w:rFonts w:ascii="Arial" w:hAnsi="Arial" w:cs="Arial"/>
        </w:rPr>
        <w:t>realizace kurzů pro pedagogy zaměřených na obecné dovednosti v oblasti dalších profesních dovedností, kompetence v oblasti týmové spolupráce a projektového učení</w:t>
      </w:r>
    </w:p>
    <w:p w:rsidR="00903AD4" w:rsidRDefault="00903AD4" w:rsidP="00903AD4">
      <w:pPr>
        <w:spacing w:after="0" w:line="280" w:lineRule="atLeast"/>
        <w:jc w:val="both"/>
        <w:rPr>
          <w:rFonts w:ascii="Arial" w:hAnsi="Arial" w:cs="Arial"/>
          <w:b/>
        </w:rPr>
      </w:pPr>
    </w:p>
    <w:p w:rsidR="00903AD4" w:rsidRPr="00903AD4" w:rsidRDefault="00903AD4" w:rsidP="00903AD4">
      <w:pPr>
        <w:spacing w:after="0" w:line="280" w:lineRule="atLeast"/>
        <w:jc w:val="both"/>
        <w:rPr>
          <w:rFonts w:ascii="Arial" w:hAnsi="Arial" w:cs="Arial"/>
          <w:b/>
        </w:rPr>
      </w:pPr>
      <w:r w:rsidRPr="00903AD4">
        <w:rPr>
          <w:rFonts w:ascii="Arial" w:hAnsi="Arial" w:cs="Arial"/>
          <w:b/>
        </w:rPr>
        <w:t xml:space="preserve">Výstupy projektu: </w:t>
      </w:r>
    </w:p>
    <w:p w:rsidR="00903AD4" w:rsidRPr="00903AD4" w:rsidRDefault="00903AD4" w:rsidP="00903AD4">
      <w:pPr>
        <w:pStyle w:val="Odstavecseseznamem"/>
        <w:numPr>
          <w:ilvl w:val="0"/>
          <w:numId w:val="6"/>
        </w:numPr>
        <w:spacing w:after="0" w:line="280" w:lineRule="atLeast"/>
        <w:jc w:val="both"/>
        <w:rPr>
          <w:rFonts w:ascii="Arial" w:hAnsi="Arial" w:cs="Arial"/>
        </w:rPr>
      </w:pPr>
      <w:r w:rsidRPr="00903AD4">
        <w:rPr>
          <w:rFonts w:ascii="Arial" w:hAnsi="Arial" w:cs="Arial"/>
        </w:rPr>
        <w:t xml:space="preserve">dlouhodobé kurzy anglického jazyka pro pedagogy </w:t>
      </w:r>
    </w:p>
    <w:p w:rsidR="00903AD4" w:rsidRPr="00903AD4" w:rsidRDefault="00903AD4" w:rsidP="00903AD4">
      <w:pPr>
        <w:pStyle w:val="Odstavecseseznamem"/>
        <w:numPr>
          <w:ilvl w:val="0"/>
          <w:numId w:val="5"/>
        </w:numPr>
        <w:spacing w:after="0" w:line="280" w:lineRule="atLeast"/>
        <w:jc w:val="both"/>
        <w:rPr>
          <w:rFonts w:ascii="Arial" w:hAnsi="Arial" w:cs="Arial"/>
        </w:rPr>
      </w:pPr>
      <w:r w:rsidRPr="00903AD4">
        <w:rPr>
          <w:rFonts w:ascii="Arial" w:hAnsi="Arial" w:cs="Arial"/>
        </w:rPr>
        <w:t>dlouhodobé kurzy obsluhy osobního počítače, kurzy prezentace a využívání prezentační techniky při výuce</w:t>
      </w:r>
    </w:p>
    <w:p w:rsidR="00903AD4" w:rsidRPr="00903AD4" w:rsidRDefault="00903AD4" w:rsidP="00903AD4">
      <w:pPr>
        <w:pStyle w:val="Odstavecseseznamem"/>
        <w:numPr>
          <w:ilvl w:val="0"/>
          <w:numId w:val="4"/>
        </w:numPr>
        <w:spacing w:after="0" w:line="280" w:lineRule="atLeast"/>
        <w:jc w:val="both"/>
        <w:rPr>
          <w:rFonts w:ascii="Arial" w:hAnsi="Arial" w:cs="Arial"/>
        </w:rPr>
      </w:pPr>
      <w:r w:rsidRPr="00903AD4">
        <w:rPr>
          <w:rFonts w:ascii="Arial" w:hAnsi="Arial" w:cs="Arial"/>
        </w:rPr>
        <w:t>víkendové intenzivní kurzy dalších profesních dovedností a projektového vyučování pro pedagogické pracovníky</w:t>
      </w:r>
    </w:p>
    <w:p w:rsidR="00903AD4" w:rsidRDefault="00903AD4" w:rsidP="00903AD4">
      <w:pPr>
        <w:spacing w:after="0" w:line="280" w:lineRule="atLeast"/>
        <w:jc w:val="both"/>
        <w:rPr>
          <w:rFonts w:ascii="Arial" w:hAnsi="Arial" w:cs="Arial"/>
        </w:rPr>
      </w:pPr>
    </w:p>
    <w:p w:rsidR="00903AD4" w:rsidRPr="00903AD4" w:rsidRDefault="00903AD4" w:rsidP="00903AD4">
      <w:pPr>
        <w:spacing w:after="0" w:line="280" w:lineRule="atLeast"/>
        <w:jc w:val="both"/>
        <w:rPr>
          <w:rFonts w:ascii="Arial" w:hAnsi="Arial" w:cs="Arial"/>
        </w:rPr>
      </w:pPr>
      <w:r w:rsidRPr="00903AD4">
        <w:rPr>
          <w:rFonts w:ascii="Arial" w:hAnsi="Arial" w:cs="Arial"/>
        </w:rPr>
        <w:t>V dnešní době, kdy je výuka anglického jazyka povinná pro většinu žáků základních a středních škol, si jistě mnoho dospělých klade otázku, proč je ještě třeba navštěvovat další kurzy mimo ty povinné. Odpovědí je hned několik. Pokud dnes hledá kdokoliv práci, je dotazován na své jazykové znalosti a počítačové dovednosti. Samozřejmostí je pak propojení těchto schopností tak, aby je zaměstnanec dovedl efektivně využít. Pokud hovoříme o počítačových dovednostech, hovoříme vlastně zároveň i o jazykových znalostech, protože i v dnešní době se setkáme s některými počítačovými aplikacemi, které pracují pouze v anglickém jazyce. Dalším důvodem ke stálému a opakovanému sebevzdělávání je také skutečnost, že se každý jazyk, i anglický, neustále vyvíjí. Není možné spoléhat se na znalosti, které jsou několik desetiletí staré – jak při zacházení s počítačem, tak při oficiální konverzaci v cizím jazyce. Pro pedagogy je další vzdělávání v anglickém jazyce nutností už proto, že dnešní výuka počítá s průřezy mezi různými předměty, anglický jazyk se tak může objevit i například v hodině chemie a je tedy dobré jej ovládat. I proto jsme pečlivě vybírali lektory obou kurzů tak, aby šlo o zkušené a aktivní pedagogy, kteří budou vyučovat za pomoci moderních metod a zprostředkují účastníkům kurzu aktuální jazykovou situaci.</w:t>
      </w:r>
    </w:p>
    <w:p w:rsidR="00903AD4" w:rsidRDefault="00903AD4" w:rsidP="00903AD4">
      <w:pPr>
        <w:spacing w:after="0" w:line="280" w:lineRule="atLeast"/>
        <w:ind w:left="705" w:hanging="705"/>
        <w:jc w:val="both"/>
        <w:rPr>
          <w:rFonts w:ascii="Arial" w:hAnsi="Arial" w:cs="Arial"/>
        </w:rPr>
      </w:pPr>
    </w:p>
    <w:p w:rsidR="00903AD4" w:rsidRPr="00903AD4" w:rsidRDefault="00903AD4" w:rsidP="00903AD4">
      <w:pPr>
        <w:jc w:val="both"/>
        <w:rPr>
          <w:rFonts w:ascii="Arial" w:hAnsi="Arial" w:cs="Arial"/>
        </w:rPr>
      </w:pPr>
      <w:r w:rsidRPr="00903AD4">
        <w:rPr>
          <w:rFonts w:ascii="Arial" w:hAnsi="Arial" w:cs="Arial"/>
        </w:rPr>
        <w:t xml:space="preserve">Město </w:t>
      </w:r>
      <w:proofErr w:type="spellStart"/>
      <w:r w:rsidRPr="00903AD4">
        <w:rPr>
          <w:rFonts w:ascii="Arial" w:hAnsi="Arial" w:cs="Arial"/>
        </w:rPr>
        <w:t>Pacov</w:t>
      </w:r>
      <w:proofErr w:type="spellEnd"/>
      <w:r w:rsidRPr="00903AD4">
        <w:rPr>
          <w:rFonts w:ascii="Arial" w:hAnsi="Arial" w:cs="Arial"/>
        </w:rPr>
        <w:t xml:space="preserve"> zaměřuje svoji pozornost nejen na získávání dotací a následnou realizaci investičních projektů, ale zajímá se také nápady, směřující do vzdělávání, především do našich základních škol. Projekt se zabýval vzděláváním pedagogických pracovníků na ZŠ </w:t>
      </w:r>
      <w:proofErr w:type="spellStart"/>
      <w:r w:rsidRPr="00903AD4">
        <w:rPr>
          <w:rFonts w:ascii="Arial" w:hAnsi="Arial" w:cs="Arial"/>
        </w:rPr>
        <w:t>Pacov</w:t>
      </w:r>
      <w:proofErr w:type="spellEnd"/>
      <w:r w:rsidRPr="00903AD4">
        <w:rPr>
          <w:rFonts w:ascii="Arial" w:hAnsi="Arial" w:cs="Arial"/>
        </w:rPr>
        <w:t xml:space="preserve">, náměstí, ZŠ </w:t>
      </w:r>
      <w:proofErr w:type="spellStart"/>
      <w:r w:rsidRPr="00903AD4">
        <w:rPr>
          <w:rFonts w:ascii="Arial" w:hAnsi="Arial" w:cs="Arial"/>
        </w:rPr>
        <w:t>Pacov</w:t>
      </w:r>
      <w:proofErr w:type="spellEnd"/>
      <w:r w:rsidRPr="00903AD4">
        <w:rPr>
          <w:rFonts w:ascii="Arial" w:hAnsi="Arial" w:cs="Arial"/>
        </w:rPr>
        <w:t xml:space="preserve"> Za Branou a ZŠ </w:t>
      </w:r>
      <w:proofErr w:type="spellStart"/>
      <w:r w:rsidRPr="00903AD4">
        <w:rPr>
          <w:rFonts w:ascii="Arial" w:hAnsi="Arial" w:cs="Arial"/>
        </w:rPr>
        <w:t>Lukavec</w:t>
      </w:r>
      <w:proofErr w:type="spellEnd"/>
      <w:r w:rsidRPr="00903AD4">
        <w:rPr>
          <w:rFonts w:ascii="Arial" w:hAnsi="Arial" w:cs="Arial"/>
        </w:rPr>
        <w:t>.</w:t>
      </w:r>
    </w:p>
    <w:p w:rsidR="00903AD4" w:rsidRPr="00903AD4" w:rsidRDefault="00903AD4" w:rsidP="00903AD4">
      <w:pPr>
        <w:spacing w:after="0" w:line="280" w:lineRule="atLeast"/>
        <w:jc w:val="both"/>
        <w:rPr>
          <w:rFonts w:ascii="Arial" w:hAnsi="Arial" w:cs="Arial"/>
          <w:b/>
        </w:rPr>
      </w:pPr>
      <w:r w:rsidRPr="00903AD4">
        <w:rPr>
          <w:rFonts w:ascii="Arial" w:hAnsi="Arial" w:cs="Arial"/>
          <w:b/>
        </w:rPr>
        <w:t>Hlavní aktivity projektu:</w:t>
      </w:r>
    </w:p>
    <w:p w:rsidR="00903AD4" w:rsidRPr="00903AD4" w:rsidRDefault="00903AD4" w:rsidP="00903AD4">
      <w:pPr>
        <w:pStyle w:val="Odstavecseseznamem"/>
        <w:numPr>
          <w:ilvl w:val="0"/>
          <w:numId w:val="10"/>
        </w:numPr>
        <w:spacing w:after="0" w:line="280" w:lineRule="atLeast"/>
        <w:jc w:val="both"/>
        <w:rPr>
          <w:rFonts w:ascii="Arial" w:hAnsi="Arial" w:cs="Arial"/>
          <w:b/>
        </w:rPr>
      </w:pPr>
      <w:r w:rsidRPr="00903AD4">
        <w:rPr>
          <w:rFonts w:ascii="Arial" w:hAnsi="Arial" w:cs="Arial"/>
          <w:b/>
        </w:rPr>
        <w:t>Zapojení prezentační techniky do výuky</w:t>
      </w:r>
    </w:p>
    <w:p w:rsidR="00903AD4" w:rsidRPr="00903AD4" w:rsidRDefault="00903AD4" w:rsidP="00903AD4">
      <w:pPr>
        <w:pStyle w:val="Odstavecseseznamem"/>
        <w:spacing w:after="0" w:line="280" w:lineRule="atLeast"/>
        <w:ind w:left="780"/>
        <w:jc w:val="both"/>
        <w:rPr>
          <w:rFonts w:ascii="Arial" w:hAnsi="Arial" w:cs="Arial"/>
        </w:rPr>
      </w:pPr>
      <w:r w:rsidRPr="00903AD4">
        <w:rPr>
          <w:rFonts w:ascii="Arial" w:hAnsi="Arial" w:cs="Arial"/>
        </w:rPr>
        <w:t xml:space="preserve">Prostředkem pro zvýšení kvality vzdělávání je použití moderních vyučovacích metod a technologií. Pro použití interaktivních pomůcek a prezentací ve výuce je vyjma motivace a vzdělávání pedagogů v používání techniky nutné technikou vybavit učebny a zpřístupnit ICT o přestávkách a pro domácí použití. </w:t>
      </w:r>
    </w:p>
    <w:p w:rsidR="00903AD4" w:rsidRPr="00903AD4" w:rsidRDefault="00903AD4" w:rsidP="00903AD4">
      <w:pPr>
        <w:pStyle w:val="Odstavecseseznamem"/>
        <w:numPr>
          <w:ilvl w:val="0"/>
          <w:numId w:val="10"/>
        </w:numPr>
        <w:spacing w:after="0" w:line="280" w:lineRule="atLeast"/>
        <w:jc w:val="both"/>
        <w:rPr>
          <w:rFonts w:ascii="Arial" w:hAnsi="Arial" w:cs="Arial"/>
          <w:b/>
        </w:rPr>
      </w:pPr>
      <w:r w:rsidRPr="00903AD4">
        <w:rPr>
          <w:rFonts w:ascii="Arial" w:hAnsi="Arial" w:cs="Arial"/>
          <w:b/>
        </w:rPr>
        <w:t>Vzdělávaní v oblasti jazyků</w:t>
      </w:r>
    </w:p>
    <w:p w:rsidR="00903AD4" w:rsidRPr="00903AD4" w:rsidRDefault="00903AD4" w:rsidP="00903AD4">
      <w:pPr>
        <w:pStyle w:val="Odstavecseseznamem"/>
        <w:spacing w:after="0" w:line="280" w:lineRule="atLeast"/>
        <w:ind w:left="780"/>
        <w:jc w:val="both"/>
        <w:rPr>
          <w:rFonts w:ascii="Arial" w:hAnsi="Arial" w:cs="Arial"/>
        </w:rPr>
      </w:pPr>
      <w:proofErr w:type="spellStart"/>
      <w:r w:rsidRPr="00903AD4">
        <w:rPr>
          <w:rFonts w:ascii="Arial" w:hAnsi="Arial" w:cs="Arial"/>
        </w:rPr>
        <w:t>Kurikulární</w:t>
      </w:r>
      <w:proofErr w:type="spellEnd"/>
      <w:r w:rsidRPr="00903AD4">
        <w:rPr>
          <w:rFonts w:ascii="Arial" w:hAnsi="Arial" w:cs="Arial"/>
        </w:rPr>
        <w:t xml:space="preserve"> reforma vychází z mezinárodních zkušeností a množství materiálů, návodů a pomůcek je k dispozici v anglickém jazyku. Pedagogičtí pracovníci dostali možnost navštěvovat kurzy anglického jazyka zaměřený na čerpání z informačních zdrojů obsahující kromě gramatiky a slovní zásoby významný podíl praktického užití jazyka pro tento účel. </w:t>
      </w:r>
    </w:p>
    <w:p w:rsidR="00903AD4" w:rsidRDefault="00903AD4" w:rsidP="00903AD4">
      <w:pPr>
        <w:pStyle w:val="Odstavecseseznamem"/>
        <w:spacing w:after="0" w:line="280" w:lineRule="atLeast"/>
        <w:ind w:left="780"/>
        <w:jc w:val="both"/>
        <w:rPr>
          <w:rFonts w:ascii="Arial" w:hAnsi="Arial" w:cs="Arial"/>
          <w:b/>
        </w:rPr>
      </w:pPr>
    </w:p>
    <w:p w:rsidR="00903AD4" w:rsidRPr="00903AD4" w:rsidRDefault="00903AD4" w:rsidP="00903AD4">
      <w:pPr>
        <w:pStyle w:val="Odstavecseseznamem"/>
        <w:numPr>
          <w:ilvl w:val="0"/>
          <w:numId w:val="10"/>
        </w:numPr>
        <w:spacing w:after="0" w:line="280" w:lineRule="atLeast"/>
        <w:jc w:val="both"/>
        <w:rPr>
          <w:rFonts w:ascii="Arial" w:hAnsi="Arial" w:cs="Arial"/>
          <w:b/>
        </w:rPr>
      </w:pPr>
      <w:r w:rsidRPr="00903AD4">
        <w:rPr>
          <w:rFonts w:ascii="Arial" w:hAnsi="Arial" w:cs="Arial"/>
          <w:b/>
        </w:rPr>
        <w:t>Vzdělávání v oblasti obsluhy PC vč. pokročilé</w:t>
      </w:r>
    </w:p>
    <w:p w:rsidR="00903AD4" w:rsidRPr="00903AD4" w:rsidRDefault="00903AD4" w:rsidP="00903AD4">
      <w:pPr>
        <w:pStyle w:val="Odstavecseseznamem"/>
        <w:spacing w:after="0" w:line="280" w:lineRule="atLeast"/>
        <w:ind w:left="780"/>
        <w:jc w:val="both"/>
        <w:rPr>
          <w:rFonts w:ascii="Arial" w:hAnsi="Arial" w:cs="Arial"/>
        </w:rPr>
      </w:pPr>
      <w:r w:rsidRPr="00903AD4">
        <w:rPr>
          <w:rFonts w:ascii="Arial" w:hAnsi="Arial" w:cs="Arial"/>
        </w:rPr>
        <w:t>Pedagogičtí pracovníci navštěvovali kurzy obsluhy PC. Obsahem kurzu byly základní operace v operačním systému, práce s e-mailem, v internetovém prohlížeči a kancelářském balíku. Kurz byl postaven modulově a pedagogičtí pracovníci si mohli vybrat pouze témata, která je zajímají. V návaznosti budou kurzy rozšiřovat znalosti výpočetní techniky pedagogů jiných předmětů než výpočetní techniky.</w:t>
      </w:r>
    </w:p>
    <w:p w:rsidR="00903AD4" w:rsidRPr="00903AD4" w:rsidRDefault="00903AD4" w:rsidP="00903AD4">
      <w:pPr>
        <w:pStyle w:val="Odstavecseseznamem"/>
        <w:numPr>
          <w:ilvl w:val="0"/>
          <w:numId w:val="10"/>
        </w:numPr>
        <w:spacing w:after="0" w:line="280" w:lineRule="atLeast"/>
        <w:jc w:val="both"/>
        <w:rPr>
          <w:rFonts w:ascii="Arial" w:hAnsi="Arial" w:cs="Arial"/>
          <w:b/>
        </w:rPr>
      </w:pPr>
      <w:r w:rsidRPr="00903AD4">
        <w:rPr>
          <w:rFonts w:ascii="Arial" w:hAnsi="Arial" w:cs="Arial"/>
          <w:b/>
        </w:rPr>
        <w:t>Víkendový kurz projektového učení a týmové práce</w:t>
      </w:r>
    </w:p>
    <w:p w:rsidR="00903AD4" w:rsidRPr="00903AD4" w:rsidRDefault="00903AD4" w:rsidP="00903AD4">
      <w:pPr>
        <w:pStyle w:val="Odstavecseseznamem"/>
        <w:spacing w:after="0" w:line="280" w:lineRule="atLeast"/>
        <w:ind w:left="780"/>
        <w:jc w:val="both"/>
        <w:rPr>
          <w:rFonts w:ascii="Arial" w:hAnsi="Arial" w:cs="Arial"/>
        </w:rPr>
      </w:pPr>
      <w:r w:rsidRPr="00903AD4">
        <w:rPr>
          <w:rFonts w:ascii="Arial" w:hAnsi="Arial" w:cs="Arial"/>
        </w:rPr>
        <w:t>Pedagogičtí a řídící pracovníci absolvovali víkendový intenzivní kurz projektového vyučování a dalších profesních dovedností, zaměřený na praktické možnosti a využití projektového vyučování, řízení a tvorbu školních projektů, týmovou spolupráci v rámci pracovního kolektivu a při výuce. Během víkendu byl realizován:</w:t>
      </w:r>
    </w:p>
    <w:p w:rsidR="00903AD4" w:rsidRPr="00903AD4" w:rsidRDefault="00903AD4" w:rsidP="00903AD4">
      <w:pPr>
        <w:pStyle w:val="Odstavecseseznamem"/>
        <w:numPr>
          <w:ilvl w:val="0"/>
          <w:numId w:val="11"/>
        </w:numPr>
        <w:spacing w:after="0" w:line="280" w:lineRule="atLeast"/>
        <w:jc w:val="both"/>
        <w:rPr>
          <w:rFonts w:ascii="Arial" w:hAnsi="Arial" w:cs="Arial"/>
        </w:rPr>
      </w:pPr>
      <w:r w:rsidRPr="00903AD4">
        <w:rPr>
          <w:rFonts w:ascii="Arial" w:hAnsi="Arial" w:cs="Arial"/>
        </w:rPr>
        <w:t>akreditovaný kurz projektového učení, který vyústil tvorbou konkrétních projektů</w:t>
      </w:r>
    </w:p>
    <w:p w:rsidR="00903AD4" w:rsidRPr="00903AD4" w:rsidRDefault="00903AD4" w:rsidP="00903AD4">
      <w:pPr>
        <w:pStyle w:val="Odstavecseseznamem"/>
        <w:numPr>
          <w:ilvl w:val="0"/>
          <w:numId w:val="11"/>
        </w:numPr>
        <w:spacing w:after="0" w:line="280" w:lineRule="atLeast"/>
        <w:jc w:val="both"/>
        <w:rPr>
          <w:rFonts w:ascii="Arial" w:hAnsi="Arial" w:cs="Arial"/>
        </w:rPr>
      </w:pPr>
      <w:r w:rsidRPr="00903AD4">
        <w:rPr>
          <w:rFonts w:ascii="Arial" w:hAnsi="Arial" w:cs="Arial"/>
        </w:rPr>
        <w:t xml:space="preserve"> kurz komunikace a týmové spolupráce zaměřený na rozvoj kooperace, efektivní komunikace a řešení problémů</w:t>
      </w:r>
    </w:p>
    <w:p w:rsidR="00903AD4" w:rsidRPr="00903AD4" w:rsidRDefault="00903AD4" w:rsidP="00903AD4">
      <w:pPr>
        <w:pStyle w:val="Odstavecseseznamem"/>
        <w:numPr>
          <w:ilvl w:val="0"/>
          <w:numId w:val="11"/>
        </w:numPr>
        <w:spacing w:after="0" w:line="280" w:lineRule="atLeast"/>
        <w:jc w:val="both"/>
        <w:rPr>
          <w:rFonts w:ascii="Arial" w:hAnsi="Arial" w:cs="Arial"/>
        </w:rPr>
      </w:pPr>
      <w:r w:rsidRPr="00903AD4">
        <w:rPr>
          <w:rFonts w:ascii="Arial" w:hAnsi="Arial" w:cs="Arial"/>
        </w:rPr>
        <w:t xml:space="preserve">kurz prevence stresu zaměřený na modelové situace z praxe včetně nácviku konstruktivního jednání, cvičení, diskuse, relaxačních metod a </w:t>
      </w:r>
      <w:proofErr w:type="spellStart"/>
      <w:r w:rsidRPr="00903AD4">
        <w:rPr>
          <w:rFonts w:ascii="Arial" w:hAnsi="Arial" w:cs="Arial"/>
        </w:rPr>
        <w:t>protistresové</w:t>
      </w:r>
      <w:proofErr w:type="spellEnd"/>
      <w:r w:rsidRPr="00903AD4">
        <w:rPr>
          <w:rFonts w:ascii="Arial" w:hAnsi="Arial" w:cs="Arial"/>
        </w:rPr>
        <w:t xml:space="preserve"> účinky. </w:t>
      </w:r>
    </w:p>
    <w:p w:rsidR="00903AD4" w:rsidRPr="00903AD4" w:rsidRDefault="00903AD4" w:rsidP="00903AD4">
      <w:pPr>
        <w:spacing w:after="0" w:line="280" w:lineRule="atLeast"/>
        <w:jc w:val="both"/>
        <w:rPr>
          <w:rFonts w:ascii="Arial" w:hAnsi="Arial" w:cs="Arial"/>
          <w:b/>
        </w:rPr>
      </w:pPr>
    </w:p>
    <w:p w:rsidR="00903AD4" w:rsidRPr="00903AD4" w:rsidRDefault="00903AD4" w:rsidP="00903AD4">
      <w:pPr>
        <w:spacing w:after="0" w:line="280" w:lineRule="atLeast"/>
        <w:jc w:val="both"/>
        <w:rPr>
          <w:rFonts w:ascii="Arial" w:hAnsi="Arial" w:cs="Arial"/>
        </w:rPr>
      </w:pPr>
      <w:proofErr w:type="spellStart"/>
      <w:r w:rsidRPr="00903AD4">
        <w:rPr>
          <w:rFonts w:ascii="Arial" w:hAnsi="Arial" w:cs="Arial"/>
        </w:rPr>
        <w:t>Meziobecní</w:t>
      </w:r>
      <w:proofErr w:type="spellEnd"/>
      <w:r w:rsidRPr="00903AD4">
        <w:rPr>
          <w:rFonts w:ascii="Arial" w:hAnsi="Arial" w:cs="Arial"/>
        </w:rPr>
        <w:t xml:space="preserve"> spolupráce probíhala v rámci tří ZŠ a zřizovateli těchto škol (Město </w:t>
      </w:r>
      <w:proofErr w:type="spellStart"/>
      <w:r w:rsidRPr="00903AD4">
        <w:rPr>
          <w:rFonts w:ascii="Arial" w:hAnsi="Arial" w:cs="Arial"/>
        </w:rPr>
        <w:t>Pacov</w:t>
      </w:r>
      <w:proofErr w:type="spellEnd"/>
      <w:r w:rsidRPr="00903AD4">
        <w:rPr>
          <w:rFonts w:ascii="Arial" w:hAnsi="Arial" w:cs="Arial"/>
        </w:rPr>
        <w:t xml:space="preserve"> a Městys </w:t>
      </w:r>
      <w:proofErr w:type="spellStart"/>
      <w:r w:rsidRPr="00903AD4">
        <w:rPr>
          <w:rFonts w:ascii="Arial" w:hAnsi="Arial" w:cs="Arial"/>
        </w:rPr>
        <w:t>Lukavec</w:t>
      </w:r>
      <w:proofErr w:type="spellEnd"/>
      <w:r w:rsidRPr="00903AD4">
        <w:rPr>
          <w:rFonts w:ascii="Arial" w:hAnsi="Arial" w:cs="Arial"/>
        </w:rPr>
        <w:t xml:space="preserve">. Městys </w:t>
      </w:r>
      <w:proofErr w:type="spellStart"/>
      <w:r w:rsidRPr="00903AD4">
        <w:rPr>
          <w:rFonts w:ascii="Arial" w:hAnsi="Arial" w:cs="Arial"/>
        </w:rPr>
        <w:t>Lukavec</w:t>
      </w:r>
      <w:proofErr w:type="spellEnd"/>
      <w:r w:rsidRPr="00903AD4">
        <w:rPr>
          <w:rFonts w:ascii="Arial" w:hAnsi="Arial" w:cs="Arial"/>
        </w:rPr>
        <w:t xml:space="preserve"> spolupracoval s realizátorem projektu jako pomoc při oslovování cílové skupiny projektu tedy pedagogických pracovníků, poskytoval základní materiální vybavení pro realizaci projektu (realizační prostory), působil jako odborná osoba ve správní radě projektu a současně spolupracoval s manažerem ve všech dílčích aktivitách. V rámci zkvalitnění </w:t>
      </w:r>
      <w:proofErr w:type="spellStart"/>
      <w:r w:rsidRPr="00903AD4">
        <w:rPr>
          <w:rFonts w:ascii="Arial" w:hAnsi="Arial" w:cs="Arial"/>
        </w:rPr>
        <w:t>meziobecní</w:t>
      </w:r>
      <w:proofErr w:type="spellEnd"/>
      <w:r w:rsidRPr="00903AD4">
        <w:rPr>
          <w:rFonts w:ascii="Arial" w:hAnsi="Arial" w:cs="Arial"/>
        </w:rPr>
        <w:t xml:space="preserve"> spolupráce byl do projektu zapojen partner Svazek obcí </w:t>
      </w:r>
      <w:proofErr w:type="spellStart"/>
      <w:r w:rsidRPr="00903AD4">
        <w:rPr>
          <w:rFonts w:ascii="Arial" w:hAnsi="Arial" w:cs="Arial"/>
        </w:rPr>
        <w:t>Mikroregionu</w:t>
      </w:r>
      <w:proofErr w:type="spellEnd"/>
      <w:r w:rsidRPr="00903AD4">
        <w:rPr>
          <w:rFonts w:ascii="Arial" w:hAnsi="Arial" w:cs="Arial"/>
        </w:rPr>
        <w:t xml:space="preserve"> Stražiště, které je zkušeným realizátorem projektů. Hlavní náplní činnosti v projektu bylo zajištění publicity vůči veřejnosti. Jednalo se o přípravu tiskových zpráv popisujících realizaci projektu, finanční bilanci projektu a plnění dílčích cílů. Dále do projektu se jako partner zapojilo sdružení Via </w:t>
      </w:r>
      <w:proofErr w:type="spellStart"/>
      <w:r w:rsidRPr="00903AD4">
        <w:rPr>
          <w:rFonts w:ascii="Arial" w:hAnsi="Arial" w:cs="Arial"/>
        </w:rPr>
        <w:t>rustica</w:t>
      </w:r>
      <w:proofErr w:type="spellEnd"/>
      <w:r w:rsidRPr="00903AD4">
        <w:rPr>
          <w:rFonts w:ascii="Arial" w:hAnsi="Arial" w:cs="Arial"/>
        </w:rPr>
        <w:t xml:space="preserve"> o.s. jako zkušený realizátor projektů financovaných z EU v oblasti vzdělávání obyvatel regionu. Via </w:t>
      </w:r>
      <w:proofErr w:type="spellStart"/>
      <w:r w:rsidRPr="00903AD4">
        <w:rPr>
          <w:rFonts w:ascii="Arial" w:hAnsi="Arial" w:cs="Arial"/>
        </w:rPr>
        <w:t>rustica</w:t>
      </w:r>
      <w:proofErr w:type="spellEnd"/>
      <w:r w:rsidRPr="00903AD4">
        <w:rPr>
          <w:rFonts w:ascii="Arial" w:hAnsi="Arial" w:cs="Arial"/>
        </w:rPr>
        <w:t xml:space="preserve"> o.s. spolupracovala jako konzultant a poskytovatel </w:t>
      </w:r>
      <w:proofErr w:type="spellStart"/>
      <w:r w:rsidRPr="00903AD4">
        <w:rPr>
          <w:rFonts w:ascii="Arial" w:hAnsi="Arial" w:cs="Arial"/>
        </w:rPr>
        <w:t>know</w:t>
      </w:r>
      <w:proofErr w:type="spellEnd"/>
      <w:r w:rsidRPr="00903AD4">
        <w:rPr>
          <w:rFonts w:ascii="Arial" w:hAnsi="Arial" w:cs="Arial"/>
        </w:rPr>
        <w:t>-</w:t>
      </w:r>
      <w:proofErr w:type="spellStart"/>
      <w:r w:rsidRPr="00903AD4">
        <w:rPr>
          <w:rFonts w:ascii="Arial" w:hAnsi="Arial" w:cs="Arial"/>
        </w:rPr>
        <w:t>how</w:t>
      </w:r>
      <w:proofErr w:type="spellEnd"/>
      <w:r w:rsidRPr="00903AD4">
        <w:rPr>
          <w:rFonts w:ascii="Arial" w:hAnsi="Arial" w:cs="Arial"/>
        </w:rPr>
        <w:t xml:space="preserve"> pro realizaci projektů zaměřených na vzdělávání.</w:t>
      </w:r>
      <w:r w:rsidRPr="00903AD4">
        <w:rPr>
          <w:rFonts w:ascii="Arial" w:hAnsi="Arial" w:cs="Arial"/>
          <w:b/>
        </w:rPr>
        <w:t xml:space="preserve"> </w:t>
      </w:r>
      <w:r w:rsidRPr="00903AD4">
        <w:rPr>
          <w:rFonts w:ascii="Arial" w:hAnsi="Arial" w:cs="Arial"/>
        </w:rPr>
        <w:t>Současně poskytla pro realizaci projektu manažera projektu se zkušenostmi v čerpání finančních prostředků z EU pro rozvoj lidských zdrojů.</w:t>
      </w:r>
    </w:p>
    <w:p w:rsidR="00903AD4" w:rsidRPr="00903AD4" w:rsidRDefault="00903AD4" w:rsidP="00903AD4">
      <w:pPr>
        <w:spacing w:after="0" w:line="280" w:lineRule="atLeast"/>
        <w:jc w:val="both"/>
        <w:rPr>
          <w:rFonts w:ascii="Arial" w:hAnsi="Arial" w:cs="Arial"/>
          <w:b/>
        </w:rPr>
      </w:pPr>
    </w:p>
    <w:p w:rsidR="00903AD4" w:rsidRDefault="00903AD4" w:rsidP="00903AD4">
      <w:pPr>
        <w:spacing w:after="0" w:line="280" w:lineRule="atLeast"/>
        <w:ind w:left="705" w:hanging="705"/>
        <w:jc w:val="both"/>
        <w:rPr>
          <w:rFonts w:ascii="Arial" w:hAnsi="Arial" w:cs="Arial"/>
        </w:rPr>
      </w:pPr>
      <w:r w:rsidRPr="00903AD4">
        <w:rPr>
          <w:rFonts w:ascii="Arial" w:hAnsi="Arial" w:cs="Arial"/>
        </w:rPr>
        <w:t xml:space="preserve">Projekt realizovalo Město </w:t>
      </w:r>
      <w:proofErr w:type="spellStart"/>
      <w:r w:rsidRPr="00903AD4">
        <w:rPr>
          <w:rFonts w:ascii="Arial" w:hAnsi="Arial" w:cs="Arial"/>
        </w:rPr>
        <w:t>Pacov</w:t>
      </w:r>
      <w:proofErr w:type="spellEnd"/>
      <w:r w:rsidRPr="00903AD4">
        <w:rPr>
          <w:rFonts w:ascii="Arial" w:hAnsi="Arial" w:cs="Arial"/>
        </w:rPr>
        <w:t xml:space="preserve"> (SO ORP </w:t>
      </w:r>
      <w:proofErr w:type="spellStart"/>
      <w:r w:rsidRPr="00903AD4">
        <w:rPr>
          <w:rFonts w:ascii="Arial" w:hAnsi="Arial" w:cs="Arial"/>
        </w:rPr>
        <w:t>Pacov</w:t>
      </w:r>
      <w:proofErr w:type="spellEnd"/>
      <w:r w:rsidRPr="00903AD4">
        <w:rPr>
          <w:rFonts w:ascii="Arial" w:hAnsi="Arial" w:cs="Arial"/>
        </w:rPr>
        <w:t>; Svazek o</w:t>
      </w:r>
      <w:r>
        <w:rPr>
          <w:rFonts w:ascii="Arial" w:hAnsi="Arial" w:cs="Arial"/>
        </w:rPr>
        <w:t xml:space="preserve">bcí </w:t>
      </w:r>
      <w:proofErr w:type="spellStart"/>
      <w:r>
        <w:rPr>
          <w:rFonts w:ascii="Arial" w:hAnsi="Arial" w:cs="Arial"/>
        </w:rPr>
        <w:t>Mikroregionu</w:t>
      </w:r>
      <w:proofErr w:type="spellEnd"/>
      <w:r>
        <w:rPr>
          <w:rFonts w:ascii="Arial" w:hAnsi="Arial" w:cs="Arial"/>
        </w:rPr>
        <w:t xml:space="preserve"> Stražiště, Via </w:t>
      </w:r>
    </w:p>
    <w:p w:rsidR="00903AD4" w:rsidRDefault="00903AD4" w:rsidP="00903AD4">
      <w:pPr>
        <w:spacing w:after="0" w:line="280" w:lineRule="atLeast"/>
        <w:ind w:left="705" w:hanging="705"/>
        <w:jc w:val="both"/>
        <w:rPr>
          <w:rFonts w:ascii="Arial" w:hAnsi="Arial" w:cs="Arial"/>
        </w:rPr>
      </w:pPr>
      <w:proofErr w:type="spellStart"/>
      <w:r w:rsidRPr="00903AD4">
        <w:rPr>
          <w:rFonts w:ascii="Arial" w:hAnsi="Arial" w:cs="Arial"/>
        </w:rPr>
        <w:t>rustica</w:t>
      </w:r>
      <w:proofErr w:type="spellEnd"/>
      <w:r w:rsidRPr="00903AD4">
        <w:rPr>
          <w:rFonts w:ascii="Arial" w:hAnsi="Arial" w:cs="Arial"/>
        </w:rPr>
        <w:t xml:space="preserve"> o.s.)</w:t>
      </w:r>
      <w:r>
        <w:rPr>
          <w:rFonts w:ascii="Arial" w:hAnsi="Arial" w:cs="Arial"/>
        </w:rPr>
        <w:t xml:space="preserve"> </w:t>
      </w:r>
    </w:p>
    <w:p w:rsidR="00903AD4" w:rsidRDefault="00903AD4" w:rsidP="00903AD4">
      <w:pPr>
        <w:spacing w:after="0" w:line="280" w:lineRule="atLeast"/>
        <w:ind w:left="705" w:hanging="705"/>
        <w:jc w:val="both"/>
        <w:rPr>
          <w:rFonts w:ascii="Arial" w:hAnsi="Arial" w:cs="Arial"/>
        </w:rPr>
      </w:pPr>
    </w:p>
    <w:p w:rsidR="00903AD4" w:rsidRPr="00903AD4" w:rsidRDefault="00903AD4" w:rsidP="00903AD4">
      <w:pPr>
        <w:jc w:val="both"/>
        <w:rPr>
          <w:rFonts w:ascii="Arial" w:hAnsi="Arial" w:cs="Arial"/>
        </w:rPr>
      </w:pPr>
      <w:r w:rsidRPr="00903AD4">
        <w:rPr>
          <w:rFonts w:ascii="Arial" w:hAnsi="Arial" w:cs="Arial"/>
        </w:rPr>
        <w:t>Projekt byl úspěšně dokončen.</w:t>
      </w:r>
    </w:p>
    <w:p w:rsidR="00903AD4" w:rsidRPr="00903AD4" w:rsidRDefault="00903AD4" w:rsidP="00903AD4">
      <w:pPr>
        <w:jc w:val="both"/>
        <w:rPr>
          <w:rFonts w:ascii="Arial" w:hAnsi="Arial" w:cs="Arial"/>
        </w:rPr>
      </w:pPr>
      <w:r w:rsidRPr="00903AD4">
        <w:rPr>
          <w:rFonts w:ascii="Arial" w:hAnsi="Arial" w:cs="Arial"/>
        </w:rPr>
        <w:t xml:space="preserve">Projekt byl realizován na území, které je dlouhodobě zatíženo nízkou gramotností. Zvýšila se vzdělanostní struktura obyvatel na vybraném území, která je závislá na nabídce školských zařízení nacházejících se v regionu. Významným přínosem bylo zvýšení kvality primárního vzdělávání, motivace a efektivita pedagogického sboru a použití aktuálních pedagogických přístupů a metod. </w:t>
      </w:r>
    </w:p>
    <w:p w:rsidR="00903AD4" w:rsidRDefault="00903AD4" w:rsidP="00903AD4">
      <w:pPr>
        <w:jc w:val="both"/>
        <w:rPr>
          <w:rFonts w:ascii="Arial" w:hAnsi="Arial" w:cs="Arial"/>
        </w:rPr>
      </w:pPr>
    </w:p>
    <w:p w:rsidR="00903AD4" w:rsidRDefault="00903AD4" w:rsidP="00903AD4">
      <w:pPr>
        <w:jc w:val="both"/>
        <w:rPr>
          <w:rFonts w:ascii="Arial" w:hAnsi="Arial" w:cs="Arial"/>
        </w:rPr>
      </w:pPr>
    </w:p>
    <w:p w:rsidR="00903AD4" w:rsidRPr="00903AD4" w:rsidRDefault="00903AD4" w:rsidP="00903AD4">
      <w:pPr>
        <w:jc w:val="both"/>
        <w:rPr>
          <w:rFonts w:ascii="Arial" w:hAnsi="Arial" w:cs="Arial"/>
        </w:rPr>
      </w:pPr>
      <w:r w:rsidRPr="00903AD4">
        <w:rPr>
          <w:rFonts w:ascii="Arial" w:hAnsi="Arial" w:cs="Arial"/>
        </w:rPr>
        <w:t xml:space="preserve">Pedagogičtí pracovníci získali nehmotné statky v podobě nových vědomostí, znalostí, zkušeností, výrazně byly ušetřeny vlastní prostředky na získání těchto statků (cestovné, kurzovné, čas). </w:t>
      </w:r>
    </w:p>
    <w:p w:rsidR="00903AD4" w:rsidRPr="00903AD4" w:rsidRDefault="00903AD4" w:rsidP="00903AD4">
      <w:pPr>
        <w:jc w:val="both"/>
        <w:rPr>
          <w:rFonts w:ascii="Arial" w:hAnsi="Arial" w:cs="Arial"/>
        </w:rPr>
      </w:pPr>
      <w:r w:rsidRPr="00903AD4">
        <w:rPr>
          <w:rFonts w:ascii="Arial" w:hAnsi="Arial" w:cs="Arial"/>
        </w:rPr>
        <w:t xml:space="preserve">Pedagogičtí pracovníci využívají při práci ve výuce nové znalosti v oblasti technologií a prezentačního vybavení a bylo jim usnadněno zachování a navýšení kvality práce. Pedagogičtí pracovníci měli možnost konfrontovat své zkušenosti z praxe v širším kolektivu pedagogických pracovníků z jiných škol a získali </w:t>
      </w:r>
      <w:proofErr w:type="spellStart"/>
      <w:r w:rsidRPr="00903AD4">
        <w:rPr>
          <w:rFonts w:ascii="Arial" w:hAnsi="Arial" w:cs="Arial"/>
        </w:rPr>
        <w:t>know</w:t>
      </w:r>
      <w:proofErr w:type="spellEnd"/>
      <w:r w:rsidRPr="00903AD4">
        <w:rPr>
          <w:rFonts w:ascii="Arial" w:hAnsi="Arial" w:cs="Arial"/>
        </w:rPr>
        <w:t>-</w:t>
      </w:r>
      <w:proofErr w:type="spellStart"/>
      <w:r w:rsidRPr="00903AD4">
        <w:rPr>
          <w:rFonts w:ascii="Arial" w:hAnsi="Arial" w:cs="Arial"/>
        </w:rPr>
        <w:t>how</w:t>
      </w:r>
      <w:proofErr w:type="spellEnd"/>
      <w:r w:rsidRPr="00903AD4">
        <w:rPr>
          <w:rFonts w:ascii="Arial" w:hAnsi="Arial" w:cs="Arial"/>
        </w:rPr>
        <w:t>. Seznámili se z praxí tvorby a realizace školních projektů a projektového učení pro efektivní zapojení průřezových témat do výuky a implementaci kutikulární reformy.</w:t>
      </w:r>
    </w:p>
    <w:p w:rsidR="00903AD4" w:rsidRPr="00903AD4" w:rsidRDefault="00903AD4" w:rsidP="00903AD4">
      <w:pPr>
        <w:jc w:val="both"/>
        <w:rPr>
          <w:rFonts w:ascii="Arial" w:hAnsi="Arial" w:cs="Arial"/>
        </w:rPr>
      </w:pPr>
      <w:r w:rsidRPr="00903AD4">
        <w:rPr>
          <w:rFonts w:ascii="Arial" w:hAnsi="Arial" w:cs="Arial"/>
        </w:rPr>
        <w:t>V rámci projektu získali pedagogové škol možnost zúčastnit se zdarma vzdělávacích kurzů Obsluha PC, Pokročilá obsluha PC, Prezentace a technika ve vyučování a Anglický jazyk. Všichni účastníci obdrželi certifikát o absolvování kurzu v rámci dodatečného vzdělávání pedagogických pracovníků. Účastníci kurzu Prezentace a technika ve vyučování měli k dispozici notebook pro domácí práci. Účastníci letních víkendových kurzů měli zdarma dopravu, ubytování a stravu. Všichni účastníci získali možnost používat ve výuce nové originální výukové materiály a přispět do sborníku výukových materiálů, který se v rámci projektu každý rok vydával.</w:t>
      </w:r>
    </w:p>
    <w:p w:rsidR="003B7B10" w:rsidRDefault="003B7B10" w:rsidP="00903AD4">
      <w:pPr>
        <w:jc w:val="both"/>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14605</wp:posOffset>
            </wp:positionH>
            <wp:positionV relativeFrom="paragraph">
              <wp:posOffset>795020</wp:posOffset>
            </wp:positionV>
            <wp:extent cx="5762625" cy="2733675"/>
            <wp:effectExtent l="19050" t="0" r="9525" b="0"/>
            <wp:wrapTight wrapText="bothSides">
              <wp:wrapPolygon edited="0">
                <wp:start x="-71" y="0"/>
                <wp:lineTo x="-71" y="21525"/>
                <wp:lineTo x="21636" y="21525"/>
                <wp:lineTo x="21636" y="0"/>
                <wp:lineTo x="-71" y="0"/>
              </wp:wrapPolygon>
            </wp:wrapTight>
            <wp:docPr id="5" name="obrázek 2" descr="C:\Users\Stefany\Desktop\Beze jmé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any\Desktop\Beze jména.jpg"/>
                    <pic:cNvPicPr>
                      <a:picLocks noChangeAspect="1" noChangeArrowheads="1"/>
                    </pic:cNvPicPr>
                  </pic:nvPicPr>
                  <pic:blipFill>
                    <a:blip r:embed="rId8" cstate="print"/>
                    <a:srcRect/>
                    <a:stretch>
                      <a:fillRect/>
                    </a:stretch>
                  </pic:blipFill>
                  <pic:spPr bwMode="auto">
                    <a:xfrm>
                      <a:off x="0" y="0"/>
                      <a:ext cx="5762625" cy="2733675"/>
                    </a:xfrm>
                    <a:prstGeom prst="rect">
                      <a:avLst/>
                    </a:prstGeom>
                    <a:noFill/>
                    <a:ln w="9525">
                      <a:noFill/>
                      <a:miter lim="800000"/>
                      <a:headEnd/>
                      <a:tailEnd/>
                    </a:ln>
                  </pic:spPr>
                </pic:pic>
              </a:graphicData>
            </a:graphic>
          </wp:anchor>
        </w:drawing>
      </w:r>
      <w:r w:rsidR="00903AD4" w:rsidRPr="00903AD4">
        <w:rPr>
          <w:rFonts w:ascii="Arial" w:hAnsi="Arial" w:cs="Arial"/>
        </w:rPr>
        <w:t xml:space="preserve">O letních prázdninách na ně čekal víkendový plný zážitků, kde se prostřednictvím zážitkových kurzů seznámili s projektovým vyučováním, pedagogové se naučili prevenci stresu a týmové spolupráci. Kurzy byly voleny s ohledem na jejich potřeby a pomohou při použití interaktivních tabulí, prezentací a internetu při výuce. Zapojením těchto prvků do výuky si usnadní práci a zvýší atraktivitu výuky pro žáky. Díky použití informačních technologií při výuce si mohou vyměňovat přípravy, prezentace, testy a materiály s pedagogy z jiných škol v ČR i zahraničí prostřednictvím internetu. Mohou se svou třídou účastnit a vyměňovat si zkušenosti v rámci mezinárodních školních projektů. Díky nim si </w:t>
      </w:r>
    </w:p>
    <w:p w:rsidR="003B7B10" w:rsidRDefault="003B7B10" w:rsidP="00903AD4">
      <w:pPr>
        <w:jc w:val="both"/>
        <w:rPr>
          <w:rFonts w:ascii="Arial" w:hAnsi="Arial" w:cs="Arial"/>
        </w:rPr>
      </w:pPr>
    </w:p>
    <w:p w:rsidR="00903AD4" w:rsidRPr="00903AD4" w:rsidRDefault="00903AD4" w:rsidP="00903AD4">
      <w:pPr>
        <w:jc w:val="both"/>
        <w:rPr>
          <w:rFonts w:ascii="Arial" w:hAnsi="Arial" w:cs="Arial"/>
        </w:rPr>
      </w:pPr>
      <w:r w:rsidRPr="00903AD4">
        <w:rPr>
          <w:rFonts w:ascii="Arial" w:hAnsi="Arial" w:cs="Arial"/>
        </w:rPr>
        <w:t>snadno vytvoří prostor pro mezipředmětové vazby s předměty počítačů, cizího jazyka a zeměpisu v jakémkoliv předmětu, zatraktivní výuku pro žáky a usnadní jim zapamatování probírané látky.</w:t>
      </w:r>
      <w:r w:rsidR="003B7B10">
        <w:rPr>
          <w:rFonts w:ascii="Arial" w:hAnsi="Arial" w:cs="Arial"/>
        </w:rPr>
        <w:t xml:space="preserve"> </w:t>
      </w:r>
    </w:p>
    <w:p w:rsidR="00903AD4" w:rsidRPr="00903AD4" w:rsidRDefault="00903AD4" w:rsidP="00903AD4">
      <w:pPr>
        <w:spacing w:after="0" w:line="280" w:lineRule="atLeast"/>
        <w:jc w:val="both"/>
        <w:rPr>
          <w:rFonts w:ascii="Arial" w:hAnsi="Arial" w:cs="Arial"/>
        </w:rPr>
      </w:pPr>
      <w:r w:rsidRPr="00903AD4">
        <w:rPr>
          <w:rFonts w:ascii="Arial" w:hAnsi="Arial" w:cs="Arial"/>
        </w:rPr>
        <w:t xml:space="preserve">Víkendového kurzu se zúčastnilo více než 30 pedagogů ze základních škol Za Branou a náměstí </w:t>
      </w:r>
      <w:proofErr w:type="spellStart"/>
      <w:r w:rsidRPr="00903AD4">
        <w:rPr>
          <w:rFonts w:ascii="Arial" w:hAnsi="Arial" w:cs="Arial"/>
        </w:rPr>
        <w:t>Pacov</w:t>
      </w:r>
      <w:proofErr w:type="spellEnd"/>
      <w:r w:rsidRPr="00903AD4">
        <w:rPr>
          <w:rFonts w:ascii="Arial" w:hAnsi="Arial" w:cs="Arial"/>
        </w:rPr>
        <w:t xml:space="preserve"> a dále také ze základní a mateřské školy </w:t>
      </w:r>
      <w:proofErr w:type="spellStart"/>
      <w:r w:rsidRPr="00903AD4">
        <w:rPr>
          <w:rFonts w:ascii="Arial" w:hAnsi="Arial" w:cs="Arial"/>
        </w:rPr>
        <w:t>Lukavec</w:t>
      </w:r>
      <w:proofErr w:type="spellEnd"/>
      <w:r w:rsidRPr="00903AD4">
        <w:rPr>
          <w:rFonts w:ascii="Arial" w:hAnsi="Arial" w:cs="Arial"/>
        </w:rPr>
        <w:t xml:space="preserve">. Učitelé všech tří škol v rámci </w:t>
      </w:r>
      <w:proofErr w:type="spellStart"/>
      <w:r w:rsidRPr="00903AD4">
        <w:rPr>
          <w:rFonts w:ascii="Arial" w:hAnsi="Arial" w:cs="Arial"/>
        </w:rPr>
        <w:t>meziobecní</w:t>
      </w:r>
      <w:proofErr w:type="spellEnd"/>
      <w:r w:rsidRPr="00903AD4">
        <w:rPr>
          <w:rFonts w:ascii="Arial" w:hAnsi="Arial" w:cs="Arial"/>
        </w:rPr>
        <w:t xml:space="preserve"> spolupráce absolvovali kurz projektového vyučování a dalších profesních dovedností, zaměřený na praktické možnosti a využití projektového vyučování, řízení a tvorbu školních projektů, týmovou spolupráci a komunikaci v rámci pracovního kolektivu a při výuce. Měli možnost se proškolit v následujících tematických okruzích: týmová spolupráce a komunikace, projektová a integrovaná tematická výuka, osobnostní rozvoj učitelů – prevence stresu. Celý kurz byl realizován pod vedením specializovaných lektorek z agentury Step by Step ČR, o.s. a to v zastoupení Mgr. Jany </w:t>
      </w:r>
      <w:proofErr w:type="spellStart"/>
      <w:r w:rsidRPr="00903AD4">
        <w:rPr>
          <w:rFonts w:ascii="Arial" w:hAnsi="Arial" w:cs="Arial"/>
        </w:rPr>
        <w:t>Kargerové</w:t>
      </w:r>
      <w:proofErr w:type="spellEnd"/>
      <w:r w:rsidRPr="00903AD4">
        <w:rPr>
          <w:rFonts w:ascii="Arial" w:hAnsi="Arial" w:cs="Arial"/>
        </w:rPr>
        <w:t xml:space="preserve">, Ph.D. a Dity </w:t>
      </w:r>
      <w:proofErr w:type="spellStart"/>
      <w:r w:rsidRPr="00903AD4">
        <w:rPr>
          <w:rFonts w:ascii="Arial" w:hAnsi="Arial" w:cs="Arial"/>
        </w:rPr>
        <w:t>Nastoupilové</w:t>
      </w:r>
      <w:proofErr w:type="spellEnd"/>
      <w:r w:rsidRPr="00903AD4">
        <w:rPr>
          <w:rFonts w:ascii="Arial" w:hAnsi="Arial" w:cs="Arial"/>
        </w:rPr>
        <w:t xml:space="preserve">. Semináře probíhaly formou přednášek, skupinové práce, diskusí, prožitkových aktivit a modelových situací. Byly pojaty převážně praktickou formu, a to s využitím zkušeností jednotlivých pedagogů i lektorů. Celý kurz proběhl v příjemné přátelské atmosféře hotelu Albatros v Prachaticích. </w:t>
      </w:r>
    </w:p>
    <w:p w:rsidR="00903AD4" w:rsidRPr="00903AD4" w:rsidRDefault="00903AD4" w:rsidP="00903AD4">
      <w:pPr>
        <w:spacing w:after="0" w:line="280" w:lineRule="atLeast"/>
        <w:jc w:val="both"/>
        <w:rPr>
          <w:rFonts w:ascii="Arial" w:hAnsi="Arial" w:cs="Arial"/>
        </w:rPr>
      </w:pPr>
    </w:p>
    <w:p w:rsidR="00903AD4" w:rsidRPr="003B7B10" w:rsidRDefault="003B7B10" w:rsidP="003B7B10">
      <w:pPr>
        <w:jc w:val="both"/>
        <w:rPr>
          <w:rFonts w:ascii="Arial" w:hAnsi="Arial" w:cs="Arial"/>
        </w:rPr>
      </w:pPr>
      <w:r>
        <w:rPr>
          <w:rFonts w:ascii="Arial" w:hAnsi="Arial" w:cs="Arial"/>
        </w:rPr>
        <w:t>N</w:t>
      </w:r>
      <w:r w:rsidR="00903AD4" w:rsidRPr="003B7B10">
        <w:rPr>
          <w:rFonts w:ascii="Arial" w:hAnsi="Arial" w:cs="Arial"/>
        </w:rPr>
        <w:t xml:space="preserve">ejvětší překážkou </w:t>
      </w:r>
      <w:r>
        <w:rPr>
          <w:rFonts w:ascii="Arial" w:hAnsi="Arial" w:cs="Arial"/>
        </w:rPr>
        <w:t xml:space="preserve">projektu bylo </w:t>
      </w:r>
      <w:r w:rsidR="00903AD4" w:rsidRPr="003B7B10">
        <w:rPr>
          <w:rFonts w:ascii="Arial" w:hAnsi="Arial" w:cs="Arial"/>
        </w:rPr>
        <w:t xml:space="preserve">překonat v průběhu </w:t>
      </w:r>
      <w:r>
        <w:rPr>
          <w:rFonts w:ascii="Arial" w:hAnsi="Arial" w:cs="Arial"/>
        </w:rPr>
        <w:t xml:space="preserve">jeho </w:t>
      </w:r>
      <w:r w:rsidR="00903AD4" w:rsidRPr="003B7B10">
        <w:rPr>
          <w:rFonts w:ascii="Arial" w:hAnsi="Arial" w:cs="Arial"/>
        </w:rPr>
        <w:t>realizace</w:t>
      </w:r>
      <w:r w:rsidRPr="003B7B10">
        <w:rPr>
          <w:rFonts w:ascii="Arial" w:hAnsi="Arial" w:cs="Arial"/>
        </w:rPr>
        <w:t xml:space="preserve"> výměnu manažera </w:t>
      </w:r>
      <w:r w:rsidR="00903AD4" w:rsidRPr="003B7B10">
        <w:rPr>
          <w:rFonts w:ascii="Arial" w:hAnsi="Arial" w:cs="Arial"/>
        </w:rPr>
        <w:t>z důvodu jeho laxnosti a neplnění daných povinností</w:t>
      </w:r>
      <w:r w:rsidRPr="003B7B10">
        <w:rPr>
          <w:rFonts w:ascii="Arial" w:hAnsi="Arial" w:cs="Arial"/>
        </w:rPr>
        <w:t xml:space="preserve">. Novému manažerovi se podařilo </w:t>
      </w:r>
      <w:r w:rsidR="00903AD4" w:rsidRPr="003B7B10">
        <w:rPr>
          <w:rFonts w:ascii="Arial" w:hAnsi="Arial" w:cs="Arial"/>
        </w:rPr>
        <w:t>projekt uvést do souladu žádosti se skutečností, propracovat</w:t>
      </w:r>
      <w:r w:rsidRPr="003B7B10">
        <w:rPr>
          <w:rFonts w:ascii="Arial" w:hAnsi="Arial" w:cs="Arial"/>
        </w:rPr>
        <w:t xml:space="preserve"> a zkvalitnit aktivity projektu </w:t>
      </w:r>
      <w:r w:rsidR="00903AD4" w:rsidRPr="003B7B10">
        <w:rPr>
          <w:rFonts w:ascii="Arial" w:hAnsi="Arial" w:cs="Arial"/>
        </w:rPr>
        <w:t xml:space="preserve">včetně řídících a administrativních procesů. </w:t>
      </w:r>
    </w:p>
    <w:p w:rsidR="00903AD4" w:rsidRPr="00903AD4" w:rsidRDefault="00903AD4" w:rsidP="003B7B10">
      <w:pPr>
        <w:spacing w:after="0" w:line="280" w:lineRule="atLeast"/>
        <w:jc w:val="both"/>
        <w:rPr>
          <w:rFonts w:ascii="Arial" w:hAnsi="Arial" w:cs="Arial"/>
        </w:rPr>
      </w:pPr>
      <w:r w:rsidRPr="00903AD4">
        <w:rPr>
          <w:rFonts w:ascii="Arial" w:hAnsi="Arial" w:cs="Arial"/>
        </w:rPr>
        <w:t>Důležité je nadchnout pedagogické pracovníky pro aktivity a vysvětlit si s nimi jejich důležitost a potřebnost. Rozhodně nepřipravovat obdobné projekty bez jejich vědomí a podrobných konzultací. Osvědčil se víkendový kurz, kde se pedagogičtí pracovníci lépe poznají, hledají nové inspirace pro svou práci a řešení problémů společně. V rámci kooperace jsou následně schopni pokládat cíl, řešení a nápady za společné a získají tak mnohem větší míru zájmu a zainteresovanosti pro danou věc. Oprav</w:t>
      </w:r>
      <w:r w:rsidR="003B7B10">
        <w:rPr>
          <w:rFonts w:ascii="Arial" w:hAnsi="Arial" w:cs="Arial"/>
        </w:rPr>
        <w:t>d</w:t>
      </w:r>
      <w:r w:rsidRPr="00903AD4">
        <w:rPr>
          <w:rFonts w:ascii="Arial" w:hAnsi="Arial" w:cs="Arial"/>
        </w:rPr>
        <w:t xml:space="preserve">u potřebné je disponovat velmi kvalitním a zkušeným pracovním týmem, především manažerem s patřičnými schopnostmi a dovednostmi ale také nadšením. </w:t>
      </w:r>
    </w:p>
    <w:p w:rsidR="003B7B10" w:rsidRDefault="003B7B10" w:rsidP="00903AD4">
      <w:pPr>
        <w:spacing w:after="0" w:line="280" w:lineRule="atLeast"/>
        <w:jc w:val="both"/>
        <w:rPr>
          <w:rFonts w:ascii="Arial" w:hAnsi="Arial" w:cs="Arial"/>
        </w:rPr>
      </w:pPr>
    </w:p>
    <w:p w:rsidR="00903AD4" w:rsidRPr="00903AD4" w:rsidRDefault="00903AD4" w:rsidP="00903AD4">
      <w:pPr>
        <w:spacing w:after="0" w:line="280" w:lineRule="atLeast"/>
        <w:jc w:val="both"/>
        <w:rPr>
          <w:rFonts w:ascii="Arial" w:hAnsi="Arial" w:cs="Arial"/>
        </w:rPr>
      </w:pPr>
      <w:r w:rsidRPr="00903AD4">
        <w:rPr>
          <w:rFonts w:ascii="Arial" w:hAnsi="Arial" w:cs="Arial"/>
        </w:rPr>
        <w:t xml:space="preserve">Další plány s tímto projektem nejsou definovány. </w:t>
      </w:r>
    </w:p>
    <w:p w:rsidR="005B3FFA" w:rsidRPr="00903AD4" w:rsidRDefault="005B3FFA" w:rsidP="00903AD4">
      <w:pPr>
        <w:spacing w:after="0" w:line="280" w:lineRule="atLeast"/>
        <w:jc w:val="both"/>
        <w:rPr>
          <w:rFonts w:ascii="Arial" w:hAnsi="Arial" w:cs="Arial"/>
          <w:b/>
        </w:rPr>
      </w:pPr>
    </w:p>
    <w:p w:rsidR="005B3FFA" w:rsidRPr="00903AD4" w:rsidRDefault="00614940" w:rsidP="00903AD4">
      <w:pPr>
        <w:spacing w:after="0" w:line="280" w:lineRule="atLeast"/>
        <w:jc w:val="both"/>
        <w:rPr>
          <w:rFonts w:ascii="Arial" w:hAnsi="Arial" w:cs="Arial"/>
          <w:b/>
        </w:rPr>
      </w:pPr>
      <w:r w:rsidRPr="00903AD4">
        <w:rPr>
          <w:rFonts w:ascii="Arial" w:hAnsi="Arial" w:cs="Arial"/>
          <w:b/>
        </w:rPr>
        <w:t xml:space="preserve">5. </w:t>
      </w:r>
      <w:r w:rsidR="005B3FFA" w:rsidRPr="00903AD4">
        <w:rPr>
          <w:rFonts w:ascii="Arial" w:hAnsi="Arial" w:cs="Arial"/>
          <w:b/>
        </w:rPr>
        <w:t>Závěr a kontakty</w:t>
      </w:r>
    </w:p>
    <w:p w:rsidR="00903AD4" w:rsidRPr="00903AD4" w:rsidRDefault="00903AD4" w:rsidP="00903AD4">
      <w:pPr>
        <w:spacing w:after="0" w:line="280" w:lineRule="atLeast"/>
        <w:jc w:val="both"/>
        <w:rPr>
          <w:rFonts w:ascii="Arial" w:hAnsi="Arial" w:cs="Arial"/>
        </w:rPr>
      </w:pPr>
      <w:r w:rsidRPr="00903AD4">
        <w:rPr>
          <w:rFonts w:ascii="Arial" w:hAnsi="Arial" w:cs="Arial"/>
        </w:rPr>
        <w:t xml:space="preserve">Obcím se podařilo zvýšit kvalitu primárního vzdělávání v jejich obcí včetně zvýšení kvality vstupů (pracovníci, vybavení), kvality procesů a tzv. přidané hodnoty a následně tedy i výstupů základního vzdělávání. </w:t>
      </w:r>
    </w:p>
    <w:p w:rsidR="003B7B10" w:rsidRDefault="003B7B10" w:rsidP="00903AD4">
      <w:pPr>
        <w:spacing w:after="0" w:line="280" w:lineRule="atLeast"/>
        <w:jc w:val="both"/>
        <w:rPr>
          <w:rFonts w:ascii="Arial" w:hAnsi="Arial" w:cs="Arial"/>
        </w:rPr>
      </w:pPr>
    </w:p>
    <w:p w:rsidR="003B7B10" w:rsidRDefault="003B7B10" w:rsidP="00903AD4">
      <w:pPr>
        <w:spacing w:after="0" w:line="280" w:lineRule="atLeast"/>
        <w:jc w:val="both"/>
        <w:rPr>
          <w:rFonts w:ascii="Arial" w:hAnsi="Arial" w:cs="Arial"/>
        </w:rPr>
      </w:pPr>
      <w:r>
        <w:rPr>
          <w:rFonts w:ascii="Arial" w:hAnsi="Arial" w:cs="Arial"/>
        </w:rPr>
        <w:t>Kontakty:</w:t>
      </w:r>
    </w:p>
    <w:p w:rsidR="00903AD4" w:rsidRPr="003B7B10" w:rsidRDefault="003B7B10" w:rsidP="003B7B10">
      <w:pPr>
        <w:pStyle w:val="Odstavecseseznamem"/>
        <w:numPr>
          <w:ilvl w:val="0"/>
          <w:numId w:val="4"/>
        </w:numPr>
        <w:spacing w:after="0" w:line="280" w:lineRule="atLeast"/>
        <w:jc w:val="both"/>
        <w:rPr>
          <w:rFonts w:ascii="Arial" w:hAnsi="Arial" w:cs="Arial"/>
        </w:rPr>
      </w:pPr>
      <w:r w:rsidRPr="003B7B10">
        <w:rPr>
          <w:rFonts w:ascii="Arial" w:hAnsi="Arial" w:cs="Arial"/>
        </w:rPr>
        <w:t xml:space="preserve">Bc. Jiří Hodinka, </w:t>
      </w:r>
      <w:r w:rsidR="00903AD4" w:rsidRPr="003B7B10">
        <w:rPr>
          <w:rFonts w:ascii="Arial" w:hAnsi="Arial" w:cs="Arial"/>
        </w:rPr>
        <w:t>úředník inve</w:t>
      </w:r>
      <w:r w:rsidRPr="003B7B10">
        <w:rPr>
          <w:rFonts w:ascii="Arial" w:hAnsi="Arial" w:cs="Arial"/>
        </w:rPr>
        <w:t xml:space="preserve">stičního odboru </w:t>
      </w:r>
      <w:proofErr w:type="spellStart"/>
      <w:r w:rsidRPr="003B7B10">
        <w:rPr>
          <w:rFonts w:ascii="Arial" w:hAnsi="Arial" w:cs="Arial"/>
        </w:rPr>
        <w:t>MěÚ</w:t>
      </w:r>
      <w:proofErr w:type="spellEnd"/>
      <w:r w:rsidRPr="003B7B10">
        <w:rPr>
          <w:rFonts w:ascii="Arial" w:hAnsi="Arial" w:cs="Arial"/>
        </w:rPr>
        <w:t>, tel.: 776 615 478</w:t>
      </w:r>
    </w:p>
    <w:p w:rsidR="00903AD4" w:rsidRPr="003B7B10" w:rsidRDefault="00903AD4" w:rsidP="003B7B10">
      <w:pPr>
        <w:pStyle w:val="Odstavecseseznamem"/>
        <w:numPr>
          <w:ilvl w:val="0"/>
          <w:numId w:val="4"/>
        </w:numPr>
        <w:spacing w:after="0" w:line="280" w:lineRule="atLeast"/>
        <w:jc w:val="both"/>
        <w:rPr>
          <w:rFonts w:ascii="Arial" w:hAnsi="Arial" w:cs="Arial"/>
        </w:rPr>
      </w:pPr>
      <w:r w:rsidRPr="003B7B10">
        <w:rPr>
          <w:rFonts w:ascii="Arial" w:hAnsi="Arial" w:cs="Arial"/>
        </w:rPr>
        <w:t>Bc. Lukáš Vlček</w:t>
      </w:r>
      <w:r w:rsidR="003B7B10" w:rsidRPr="003B7B10">
        <w:rPr>
          <w:rFonts w:ascii="Arial" w:hAnsi="Arial" w:cs="Arial"/>
        </w:rPr>
        <w:t>,</w:t>
      </w:r>
      <w:r w:rsidRPr="003B7B10">
        <w:rPr>
          <w:rFonts w:ascii="Arial" w:hAnsi="Arial" w:cs="Arial"/>
        </w:rPr>
        <w:t xml:space="preserve"> </w:t>
      </w:r>
      <w:r w:rsidR="003B7B10" w:rsidRPr="003B7B10">
        <w:rPr>
          <w:rFonts w:ascii="Arial" w:hAnsi="Arial" w:cs="Arial"/>
        </w:rPr>
        <w:t xml:space="preserve">starosta města </w:t>
      </w:r>
      <w:proofErr w:type="spellStart"/>
      <w:r w:rsidR="003B7B10" w:rsidRPr="003B7B10">
        <w:rPr>
          <w:rFonts w:ascii="Arial" w:hAnsi="Arial" w:cs="Arial"/>
        </w:rPr>
        <w:t>Pacov</w:t>
      </w:r>
      <w:proofErr w:type="spellEnd"/>
      <w:r w:rsidR="003B7B10" w:rsidRPr="003B7B10">
        <w:rPr>
          <w:rFonts w:ascii="Arial" w:hAnsi="Arial" w:cs="Arial"/>
        </w:rPr>
        <w:t>, tel.: 607 939 900</w:t>
      </w:r>
    </w:p>
    <w:p w:rsidR="00614940" w:rsidRPr="00903AD4" w:rsidRDefault="00614940" w:rsidP="00903AD4">
      <w:pPr>
        <w:spacing w:after="0" w:line="280" w:lineRule="atLeast"/>
        <w:jc w:val="both"/>
        <w:rPr>
          <w:rFonts w:ascii="Arial" w:hAnsi="Arial" w:cs="Arial"/>
        </w:rPr>
      </w:pPr>
    </w:p>
    <w:p w:rsidR="005B3FFA" w:rsidRPr="00903AD4" w:rsidRDefault="00614940" w:rsidP="00903AD4">
      <w:pPr>
        <w:spacing w:after="0" w:line="280" w:lineRule="atLeast"/>
        <w:jc w:val="both"/>
        <w:rPr>
          <w:rFonts w:ascii="Arial" w:hAnsi="Arial" w:cs="Arial"/>
          <w:b/>
        </w:rPr>
      </w:pPr>
      <w:r w:rsidRPr="00903AD4">
        <w:rPr>
          <w:rFonts w:ascii="Arial" w:hAnsi="Arial" w:cs="Arial"/>
          <w:b/>
        </w:rPr>
        <w:t xml:space="preserve">6. </w:t>
      </w:r>
      <w:r w:rsidR="005B3FFA" w:rsidRPr="00903AD4">
        <w:rPr>
          <w:rFonts w:ascii="Arial" w:hAnsi="Arial" w:cs="Arial"/>
          <w:b/>
        </w:rPr>
        <w:t xml:space="preserve">Autor článku </w:t>
      </w:r>
    </w:p>
    <w:p w:rsidR="005C1269" w:rsidRPr="003B7B10" w:rsidRDefault="00903AD4" w:rsidP="003B7B10">
      <w:pPr>
        <w:pStyle w:val="Odstavecseseznamem"/>
        <w:numPr>
          <w:ilvl w:val="0"/>
          <w:numId w:val="12"/>
        </w:numPr>
        <w:spacing w:after="0" w:line="280" w:lineRule="atLeast"/>
        <w:jc w:val="both"/>
        <w:rPr>
          <w:rFonts w:ascii="Arial" w:hAnsi="Arial" w:cs="Arial"/>
        </w:rPr>
      </w:pPr>
      <w:r w:rsidRPr="003B7B10">
        <w:rPr>
          <w:rFonts w:ascii="Arial" w:hAnsi="Arial" w:cs="Arial"/>
        </w:rPr>
        <w:t xml:space="preserve">Ivana </w:t>
      </w:r>
      <w:proofErr w:type="spellStart"/>
      <w:r w:rsidRPr="003B7B10">
        <w:rPr>
          <w:rFonts w:ascii="Arial" w:hAnsi="Arial" w:cs="Arial"/>
        </w:rPr>
        <w:t>Ťoupalová</w:t>
      </w:r>
      <w:proofErr w:type="spellEnd"/>
      <w:r w:rsidR="003B7B10" w:rsidRPr="003B7B10">
        <w:rPr>
          <w:rFonts w:ascii="Arial" w:hAnsi="Arial" w:cs="Arial"/>
        </w:rPr>
        <w:t xml:space="preserve">, e-mail: </w:t>
      </w:r>
      <w:hyperlink r:id="rId9" w:tooltip="ivana.toupalova@straziste.cz" w:history="1">
        <w:r w:rsidRPr="003B7B10">
          <w:rPr>
            <w:rStyle w:val="Hypertextovodkaz"/>
            <w:rFonts w:ascii="Arial" w:hAnsi="Arial" w:cs="Arial"/>
          </w:rPr>
          <w:t>ivana.toupalova@straziste.cz</w:t>
        </w:r>
      </w:hyperlink>
    </w:p>
    <w:p w:rsidR="00134E0D" w:rsidRPr="00891548" w:rsidRDefault="00134E0D" w:rsidP="00E86DBB">
      <w:pPr>
        <w:spacing w:after="0" w:line="360" w:lineRule="auto"/>
        <w:jc w:val="both"/>
        <w:rPr>
          <w:rFonts w:ascii="Arial" w:hAnsi="Arial" w:cs="Arial"/>
        </w:rPr>
      </w:pPr>
    </w:p>
    <w:p w:rsidR="00891548" w:rsidRPr="00811C6E" w:rsidRDefault="00891548" w:rsidP="00891548">
      <w:pPr>
        <w:spacing w:line="360" w:lineRule="auto"/>
        <w:jc w:val="both"/>
        <w:rPr>
          <w:rFonts w:ascii="Arial" w:hAnsi="Arial" w:cs="Arial"/>
        </w:rPr>
      </w:pPr>
      <w:r w:rsidRPr="00811C6E">
        <w:rPr>
          <w:rFonts w:ascii="Arial" w:hAnsi="Arial" w:cs="Arial"/>
        </w:rPr>
        <w:t>-------------------</w:t>
      </w:r>
    </w:p>
    <w:p w:rsidR="001E2A99" w:rsidRPr="00891548" w:rsidRDefault="00891548" w:rsidP="00891548">
      <w:pPr>
        <w:spacing w:line="360" w:lineRule="auto"/>
        <w:jc w:val="both"/>
        <w:rPr>
          <w:rFonts w:ascii="Arial" w:hAnsi="Arial" w:cs="Arial"/>
          <w:i/>
        </w:rPr>
      </w:pPr>
      <w:r w:rsidRPr="00811C6E">
        <w:rPr>
          <w:rFonts w:ascii="Arial" w:hAnsi="Arial" w:cs="Arial"/>
          <w:i/>
        </w:rPr>
        <w:t xml:space="preserve">Projekt na podporu meziobecní spolupráce realizuje Svaz měst a obcí ČR. Je financovaný z Evropského sociálního fondu (ESF) prostřednictvím Operačního programu Lidské zdroje a zaměstnanost (OP LZZ). Informace o fondu najdete na </w:t>
      </w:r>
      <w:hyperlink r:id="rId10" w:history="1">
        <w:r w:rsidRPr="00811C6E">
          <w:rPr>
            <w:rStyle w:val="Hypertextovodkaz"/>
            <w:rFonts w:ascii="Arial" w:hAnsi="Arial" w:cs="Arial"/>
            <w:i/>
          </w:rPr>
          <w:t>www.esfcr.cz</w:t>
        </w:r>
      </w:hyperlink>
      <w:r w:rsidRPr="00811C6E">
        <w:rPr>
          <w:rFonts w:ascii="Arial" w:hAnsi="Arial" w:cs="Arial"/>
          <w:i/>
        </w:rPr>
        <w:t xml:space="preserve">, o projektu na </w:t>
      </w:r>
      <w:hyperlink r:id="rId11" w:history="1">
        <w:r w:rsidRPr="00811C6E">
          <w:rPr>
            <w:rStyle w:val="Hypertextovodkaz"/>
            <w:rFonts w:ascii="Arial" w:hAnsi="Arial" w:cs="Arial"/>
            <w:i/>
          </w:rPr>
          <w:t>www.obcesobe.cz</w:t>
        </w:r>
      </w:hyperlink>
      <w:r w:rsidRPr="00811C6E">
        <w:rPr>
          <w:rFonts w:ascii="Arial" w:hAnsi="Arial" w:cs="Arial"/>
          <w:i/>
        </w:rPr>
        <w:t xml:space="preserve">. </w:t>
      </w:r>
    </w:p>
    <w:sectPr w:rsidR="001E2A99" w:rsidRPr="00891548" w:rsidSect="009D680C">
      <w:headerReference w:type="default" r:id="rId12"/>
      <w:footerReference w:type="default" r:id="rId13"/>
      <w:pgSz w:w="11906" w:h="16838"/>
      <w:pgMar w:top="1417" w:right="1417"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45E" w:rsidRDefault="00EE545E" w:rsidP="009D680C">
      <w:pPr>
        <w:spacing w:after="0" w:line="240" w:lineRule="auto"/>
      </w:pPr>
      <w:r>
        <w:separator/>
      </w:r>
    </w:p>
  </w:endnote>
  <w:endnote w:type="continuationSeparator" w:id="0">
    <w:p w:rsidR="00EE545E" w:rsidRDefault="00EE545E" w:rsidP="009D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3207"/>
      <w:docPartObj>
        <w:docPartGallery w:val="Page Numbers (Bottom of Page)"/>
        <w:docPartUnique/>
      </w:docPartObj>
    </w:sdtPr>
    <w:sdtContent>
      <w:p w:rsidR="00891548" w:rsidRDefault="008231B5">
        <w:pPr>
          <w:pStyle w:val="Zpat"/>
          <w:jc w:val="center"/>
        </w:pPr>
        <w:r w:rsidRPr="00891548">
          <w:rPr>
            <w:rFonts w:ascii="Arial" w:hAnsi="Arial" w:cs="Arial"/>
            <w:sz w:val="18"/>
            <w:szCs w:val="18"/>
          </w:rPr>
          <w:fldChar w:fldCharType="begin"/>
        </w:r>
        <w:r w:rsidR="00891548" w:rsidRPr="00891548">
          <w:rPr>
            <w:rFonts w:ascii="Arial" w:hAnsi="Arial" w:cs="Arial"/>
            <w:sz w:val="18"/>
            <w:szCs w:val="18"/>
          </w:rPr>
          <w:instrText xml:space="preserve"> PAGE   \* MERGEFORMAT </w:instrText>
        </w:r>
        <w:r w:rsidRPr="00891548">
          <w:rPr>
            <w:rFonts w:ascii="Arial" w:hAnsi="Arial" w:cs="Arial"/>
            <w:sz w:val="18"/>
            <w:szCs w:val="18"/>
          </w:rPr>
          <w:fldChar w:fldCharType="separate"/>
        </w:r>
        <w:r w:rsidR="006E712C">
          <w:rPr>
            <w:rFonts w:ascii="Arial" w:hAnsi="Arial" w:cs="Arial"/>
            <w:noProof/>
            <w:sz w:val="18"/>
            <w:szCs w:val="18"/>
          </w:rPr>
          <w:t>1</w:t>
        </w:r>
        <w:r w:rsidRPr="00891548">
          <w:rPr>
            <w:rFonts w:ascii="Arial" w:hAnsi="Arial" w:cs="Arial"/>
            <w:sz w:val="18"/>
            <w:szCs w:val="18"/>
          </w:rPr>
          <w:fldChar w:fldCharType="end"/>
        </w:r>
      </w:p>
    </w:sdtContent>
  </w:sdt>
  <w:p w:rsidR="001B2E4B" w:rsidRDefault="001B2E4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45E" w:rsidRDefault="00EE545E" w:rsidP="009D680C">
      <w:pPr>
        <w:spacing w:after="0" w:line="240" w:lineRule="auto"/>
      </w:pPr>
      <w:r>
        <w:separator/>
      </w:r>
    </w:p>
  </w:footnote>
  <w:footnote w:type="continuationSeparator" w:id="0">
    <w:p w:rsidR="00EE545E" w:rsidRDefault="00EE545E" w:rsidP="009D6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E82" w:rsidRDefault="007A317D">
    <w:pPr>
      <w:pStyle w:val="Zhlav"/>
    </w:pPr>
    <w:r>
      <w:rPr>
        <w:noProof/>
      </w:rPr>
      <w:drawing>
        <wp:inline distT="0" distB="0" distL="0" distR="0">
          <wp:extent cx="5762625" cy="3810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2625" cy="381000"/>
                  </a:xfrm>
                  <a:prstGeom prst="rect">
                    <a:avLst/>
                  </a:prstGeom>
                  <a:noFill/>
                  <a:ln w="9525">
                    <a:noFill/>
                    <a:miter lim="800000"/>
                    <a:headEnd/>
                    <a:tailEnd/>
                  </a:ln>
                </pic:spPr>
              </pic:pic>
            </a:graphicData>
          </a:graphic>
        </wp:inline>
      </w:drawing>
    </w:r>
  </w:p>
  <w:p w:rsidR="005B3FFA" w:rsidRDefault="005B3FFA">
    <w:pPr>
      <w:pStyle w:val="Zhlav"/>
    </w:pPr>
  </w:p>
  <w:p w:rsidR="005B3FFA" w:rsidRDefault="005B3FFA" w:rsidP="005B3FFA">
    <w:pPr>
      <w:pStyle w:val="Zhlav"/>
      <w:jc w:val="center"/>
      <w:rPr>
        <w:rFonts w:ascii="Arial" w:hAnsi="Arial" w:cs="Arial"/>
        <w:b/>
        <w:sz w:val="28"/>
        <w:szCs w:val="28"/>
      </w:rPr>
    </w:pPr>
  </w:p>
  <w:p w:rsidR="005B3FFA" w:rsidRDefault="005B3FFA" w:rsidP="005B3FFA">
    <w:pPr>
      <w:pStyle w:val="Zhlav"/>
      <w:jc w:val="center"/>
      <w:rPr>
        <w:rFonts w:ascii="Arial" w:hAnsi="Arial" w:cs="Arial"/>
        <w:b/>
        <w:sz w:val="28"/>
        <w:szCs w:val="28"/>
      </w:rPr>
    </w:pPr>
    <w:r w:rsidRPr="005B3FFA">
      <w:rPr>
        <w:rFonts w:ascii="Arial" w:hAnsi="Arial" w:cs="Arial"/>
        <w:b/>
        <w:sz w:val="28"/>
        <w:szCs w:val="28"/>
      </w:rPr>
      <w:t>PŘÍKLAD DOBRÉ PRAXE</w:t>
    </w:r>
    <w:r>
      <w:rPr>
        <w:rFonts w:ascii="Arial" w:hAnsi="Arial" w:cs="Arial"/>
        <w:b/>
        <w:sz w:val="28"/>
        <w:szCs w:val="28"/>
      </w:rPr>
      <w:t xml:space="preserve"> </w:t>
    </w:r>
    <w:r w:rsidR="00EF2991">
      <w:rPr>
        <w:rFonts w:ascii="Arial" w:hAnsi="Arial" w:cs="Arial"/>
        <w:b/>
        <w:sz w:val="28"/>
        <w:szCs w:val="28"/>
      </w:rPr>
      <w:t>V RÁMCI</w:t>
    </w:r>
  </w:p>
  <w:p w:rsidR="005B3FFA" w:rsidRPr="005B3FFA" w:rsidRDefault="005B3FFA" w:rsidP="005B3FFA">
    <w:pPr>
      <w:pStyle w:val="Zhlav"/>
      <w:jc w:val="center"/>
      <w:rPr>
        <w:rFonts w:ascii="Arial" w:hAnsi="Arial" w:cs="Arial"/>
        <w:b/>
        <w:sz w:val="28"/>
        <w:szCs w:val="28"/>
      </w:rPr>
    </w:pPr>
    <w:r>
      <w:rPr>
        <w:rFonts w:ascii="Arial" w:hAnsi="Arial" w:cs="Arial"/>
        <w:b/>
        <w:sz w:val="28"/>
        <w:szCs w:val="28"/>
      </w:rPr>
      <w:t>PROJEKTU NA PODPORU MEZIOBECNÍ SPOLUPRÁCE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7EF"/>
    <w:multiLevelType w:val="hybridMultilevel"/>
    <w:tmpl w:val="3146C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F7466B0"/>
    <w:multiLevelType w:val="hybridMultilevel"/>
    <w:tmpl w:val="99362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08E179F"/>
    <w:multiLevelType w:val="hybridMultilevel"/>
    <w:tmpl w:val="8054B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D206204"/>
    <w:multiLevelType w:val="hybridMultilevel"/>
    <w:tmpl w:val="E0A47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4C15A7B"/>
    <w:multiLevelType w:val="hybridMultilevel"/>
    <w:tmpl w:val="32C289C6"/>
    <w:lvl w:ilvl="0" w:tplc="7E006BC8">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nsid w:val="52F36EB1"/>
    <w:multiLevelType w:val="hybridMultilevel"/>
    <w:tmpl w:val="AA16A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B1E5201"/>
    <w:multiLevelType w:val="hybridMultilevel"/>
    <w:tmpl w:val="8944593E"/>
    <w:lvl w:ilvl="0" w:tplc="445A90E0">
      <w:start w:val="4"/>
      <w:numFmt w:val="bullet"/>
      <w:lvlText w:val="-"/>
      <w:lvlJc w:val="left"/>
      <w:pPr>
        <w:ind w:left="1140" w:hanging="360"/>
      </w:pPr>
      <w:rPr>
        <w:rFonts w:ascii="Calibri" w:eastAsia="Calibri" w:hAnsi="Calibri"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nsid w:val="6316129A"/>
    <w:multiLevelType w:val="hybridMultilevel"/>
    <w:tmpl w:val="8B7E0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8792E73"/>
    <w:multiLevelType w:val="hybridMultilevel"/>
    <w:tmpl w:val="4FFCF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82C752B"/>
    <w:multiLevelType w:val="hybridMultilevel"/>
    <w:tmpl w:val="91DE9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C6219DE"/>
    <w:multiLevelType w:val="hybridMultilevel"/>
    <w:tmpl w:val="63EE30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D2668BA"/>
    <w:multiLevelType w:val="hybridMultilevel"/>
    <w:tmpl w:val="E550B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2"/>
  </w:num>
  <w:num w:numId="5">
    <w:abstractNumId w:val="1"/>
  </w:num>
  <w:num w:numId="6">
    <w:abstractNumId w:val="3"/>
  </w:num>
  <w:num w:numId="7">
    <w:abstractNumId w:val="11"/>
  </w:num>
  <w:num w:numId="8">
    <w:abstractNumId w:val="8"/>
  </w:num>
  <w:num w:numId="9">
    <w:abstractNumId w:val="9"/>
  </w:num>
  <w:num w:numId="10">
    <w:abstractNumId w:val="4"/>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63490"/>
  </w:hdrShapeDefaults>
  <w:footnotePr>
    <w:footnote w:id="-1"/>
    <w:footnote w:id="0"/>
  </w:footnotePr>
  <w:endnotePr>
    <w:endnote w:id="-1"/>
    <w:endnote w:id="0"/>
  </w:endnotePr>
  <w:compat/>
  <w:rsids>
    <w:rsidRoot w:val="003B7B10"/>
    <w:rsid w:val="00021DA3"/>
    <w:rsid w:val="00022888"/>
    <w:rsid w:val="00023A45"/>
    <w:rsid w:val="00033963"/>
    <w:rsid w:val="000553DB"/>
    <w:rsid w:val="00055869"/>
    <w:rsid w:val="00062670"/>
    <w:rsid w:val="0007790B"/>
    <w:rsid w:val="000A371B"/>
    <w:rsid w:val="000B4BA3"/>
    <w:rsid w:val="000E0DA4"/>
    <w:rsid w:val="000F3486"/>
    <w:rsid w:val="000F492B"/>
    <w:rsid w:val="00134E0D"/>
    <w:rsid w:val="00141C16"/>
    <w:rsid w:val="00146AD8"/>
    <w:rsid w:val="00160A5F"/>
    <w:rsid w:val="00161BC7"/>
    <w:rsid w:val="00190AD5"/>
    <w:rsid w:val="001B2E4B"/>
    <w:rsid w:val="001C1A9A"/>
    <w:rsid w:val="001C37C3"/>
    <w:rsid w:val="001C3A6B"/>
    <w:rsid w:val="001D0711"/>
    <w:rsid w:val="001E2A99"/>
    <w:rsid w:val="001F1862"/>
    <w:rsid w:val="001F4266"/>
    <w:rsid w:val="001F64BE"/>
    <w:rsid w:val="001F7767"/>
    <w:rsid w:val="002037A9"/>
    <w:rsid w:val="00221AED"/>
    <w:rsid w:val="00246000"/>
    <w:rsid w:val="002500D7"/>
    <w:rsid w:val="002745AF"/>
    <w:rsid w:val="002A12D4"/>
    <w:rsid w:val="002A2172"/>
    <w:rsid w:val="00324DAF"/>
    <w:rsid w:val="00326ACF"/>
    <w:rsid w:val="0033058B"/>
    <w:rsid w:val="003512BC"/>
    <w:rsid w:val="00366C0C"/>
    <w:rsid w:val="00366CEE"/>
    <w:rsid w:val="00377825"/>
    <w:rsid w:val="00387824"/>
    <w:rsid w:val="00396E82"/>
    <w:rsid w:val="003B7B10"/>
    <w:rsid w:val="003C3450"/>
    <w:rsid w:val="003C3AEE"/>
    <w:rsid w:val="003D39E0"/>
    <w:rsid w:val="003E4302"/>
    <w:rsid w:val="003E59E1"/>
    <w:rsid w:val="003E6782"/>
    <w:rsid w:val="003F7E8F"/>
    <w:rsid w:val="0043387A"/>
    <w:rsid w:val="004851EB"/>
    <w:rsid w:val="0049184C"/>
    <w:rsid w:val="004963B3"/>
    <w:rsid w:val="004A4EA1"/>
    <w:rsid w:val="004E0AB9"/>
    <w:rsid w:val="004E112B"/>
    <w:rsid w:val="00507380"/>
    <w:rsid w:val="00507788"/>
    <w:rsid w:val="00514D59"/>
    <w:rsid w:val="005422D9"/>
    <w:rsid w:val="00545BD8"/>
    <w:rsid w:val="005471F7"/>
    <w:rsid w:val="00547C9A"/>
    <w:rsid w:val="00574A15"/>
    <w:rsid w:val="00576FB1"/>
    <w:rsid w:val="005B3FFA"/>
    <w:rsid w:val="005C1269"/>
    <w:rsid w:val="005C5AB5"/>
    <w:rsid w:val="005E070F"/>
    <w:rsid w:val="005E693C"/>
    <w:rsid w:val="00614940"/>
    <w:rsid w:val="00633749"/>
    <w:rsid w:val="006416D5"/>
    <w:rsid w:val="0065629E"/>
    <w:rsid w:val="006745BC"/>
    <w:rsid w:val="00680CBD"/>
    <w:rsid w:val="006B0E35"/>
    <w:rsid w:val="006B52DD"/>
    <w:rsid w:val="006C030D"/>
    <w:rsid w:val="006E0DC8"/>
    <w:rsid w:val="006E712C"/>
    <w:rsid w:val="0070474F"/>
    <w:rsid w:val="00723588"/>
    <w:rsid w:val="00744045"/>
    <w:rsid w:val="00766962"/>
    <w:rsid w:val="007855A0"/>
    <w:rsid w:val="007876A0"/>
    <w:rsid w:val="007924ED"/>
    <w:rsid w:val="007A317D"/>
    <w:rsid w:val="007B736C"/>
    <w:rsid w:val="007F0142"/>
    <w:rsid w:val="008231B5"/>
    <w:rsid w:val="00830127"/>
    <w:rsid w:val="008339AF"/>
    <w:rsid w:val="008536E0"/>
    <w:rsid w:val="00863F1A"/>
    <w:rsid w:val="0088422E"/>
    <w:rsid w:val="0089097C"/>
    <w:rsid w:val="00891548"/>
    <w:rsid w:val="008A5BCD"/>
    <w:rsid w:val="008B563D"/>
    <w:rsid w:val="00903AD4"/>
    <w:rsid w:val="00903D1B"/>
    <w:rsid w:val="00904D96"/>
    <w:rsid w:val="00932C6C"/>
    <w:rsid w:val="009422C9"/>
    <w:rsid w:val="00955C2A"/>
    <w:rsid w:val="0096580C"/>
    <w:rsid w:val="00973A4C"/>
    <w:rsid w:val="009901BA"/>
    <w:rsid w:val="009D680C"/>
    <w:rsid w:val="00A21511"/>
    <w:rsid w:val="00A2262C"/>
    <w:rsid w:val="00A276F2"/>
    <w:rsid w:val="00A30D74"/>
    <w:rsid w:val="00AD49B2"/>
    <w:rsid w:val="00B0532B"/>
    <w:rsid w:val="00B07ACB"/>
    <w:rsid w:val="00B143F3"/>
    <w:rsid w:val="00B300B2"/>
    <w:rsid w:val="00B5492C"/>
    <w:rsid w:val="00B75847"/>
    <w:rsid w:val="00B80AD0"/>
    <w:rsid w:val="00B93A10"/>
    <w:rsid w:val="00BB7F65"/>
    <w:rsid w:val="00C130E1"/>
    <w:rsid w:val="00C272A9"/>
    <w:rsid w:val="00C56136"/>
    <w:rsid w:val="00C5698E"/>
    <w:rsid w:val="00C66DF2"/>
    <w:rsid w:val="00C722F5"/>
    <w:rsid w:val="00C929AD"/>
    <w:rsid w:val="00CA11FB"/>
    <w:rsid w:val="00CD11C2"/>
    <w:rsid w:val="00CF0BE9"/>
    <w:rsid w:val="00CF68E0"/>
    <w:rsid w:val="00D23F0A"/>
    <w:rsid w:val="00D72A1D"/>
    <w:rsid w:val="00D75A1D"/>
    <w:rsid w:val="00D8072B"/>
    <w:rsid w:val="00D823BC"/>
    <w:rsid w:val="00DE50D5"/>
    <w:rsid w:val="00DE663B"/>
    <w:rsid w:val="00E1217D"/>
    <w:rsid w:val="00E85D3B"/>
    <w:rsid w:val="00E86DBB"/>
    <w:rsid w:val="00EA0611"/>
    <w:rsid w:val="00ED599C"/>
    <w:rsid w:val="00EE545E"/>
    <w:rsid w:val="00EE7CBF"/>
    <w:rsid w:val="00EF20F1"/>
    <w:rsid w:val="00EF2991"/>
    <w:rsid w:val="00F16EE4"/>
    <w:rsid w:val="00F27AB2"/>
    <w:rsid w:val="00F60DD5"/>
    <w:rsid w:val="00F63B8F"/>
    <w:rsid w:val="00FC6D97"/>
    <w:rsid w:val="00FD03FF"/>
    <w:rsid w:val="00FD1D35"/>
    <w:rsid w:val="00FD75B1"/>
    <w:rsid w:val="00FE7563"/>
    <w:rsid w:val="00FE7B49"/>
    <w:rsid w:val="00FF20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A10"/>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903D1B"/>
  </w:style>
  <w:style w:type="character" w:styleId="Hypertextovodkaz">
    <w:name w:val="Hyperlink"/>
    <w:basedOn w:val="Standardnpsmoodstavce"/>
    <w:uiPriority w:val="99"/>
    <w:unhideWhenUsed/>
    <w:rsid w:val="00903D1B"/>
    <w:rPr>
      <w:color w:val="0000FF"/>
      <w:u w:val="single"/>
    </w:rPr>
  </w:style>
  <w:style w:type="character" w:styleId="Odkaznakoment">
    <w:name w:val="annotation reference"/>
    <w:basedOn w:val="Standardnpsmoodstavce"/>
    <w:uiPriority w:val="99"/>
    <w:semiHidden/>
    <w:unhideWhenUsed/>
    <w:rsid w:val="007F0142"/>
    <w:rPr>
      <w:sz w:val="16"/>
      <w:szCs w:val="16"/>
    </w:rPr>
  </w:style>
  <w:style w:type="paragraph" w:styleId="Textkomente">
    <w:name w:val="annotation text"/>
    <w:basedOn w:val="Normln"/>
    <w:link w:val="TextkomenteChar"/>
    <w:uiPriority w:val="99"/>
    <w:semiHidden/>
    <w:unhideWhenUsed/>
    <w:rsid w:val="007F0142"/>
    <w:pPr>
      <w:spacing w:line="240" w:lineRule="auto"/>
    </w:pPr>
    <w:rPr>
      <w:sz w:val="20"/>
      <w:szCs w:val="20"/>
    </w:rPr>
  </w:style>
  <w:style w:type="character" w:customStyle="1" w:styleId="TextkomenteChar">
    <w:name w:val="Text komentáře Char"/>
    <w:basedOn w:val="Standardnpsmoodstavce"/>
    <w:link w:val="Textkomente"/>
    <w:uiPriority w:val="99"/>
    <w:semiHidden/>
    <w:rsid w:val="007F0142"/>
    <w:rPr>
      <w:sz w:val="20"/>
      <w:szCs w:val="20"/>
    </w:rPr>
  </w:style>
  <w:style w:type="paragraph" w:styleId="Pedmtkomente">
    <w:name w:val="annotation subject"/>
    <w:basedOn w:val="Textkomente"/>
    <w:next w:val="Textkomente"/>
    <w:link w:val="PedmtkomenteChar"/>
    <w:uiPriority w:val="99"/>
    <w:semiHidden/>
    <w:unhideWhenUsed/>
    <w:rsid w:val="007F0142"/>
    <w:rPr>
      <w:b/>
      <w:bCs/>
    </w:rPr>
  </w:style>
  <w:style w:type="character" w:customStyle="1" w:styleId="PedmtkomenteChar">
    <w:name w:val="Předmět komentáře Char"/>
    <w:basedOn w:val="TextkomenteChar"/>
    <w:link w:val="Pedmtkomente"/>
    <w:uiPriority w:val="99"/>
    <w:semiHidden/>
    <w:rsid w:val="007F0142"/>
    <w:rPr>
      <w:b/>
      <w:bCs/>
      <w:sz w:val="20"/>
      <w:szCs w:val="20"/>
    </w:rPr>
  </w:style>
  <w:style w:type="paragraph" w:styleId="Textbubliny">
    <w:name w:val="Balloon Text"/>
    <w:basedOn w:val="Normln"/>
    <w:link w:val="TextbublinyChar"/>
    <w:uiPriority w:val="99"/>
    <w:semiHidden/>
    <w:unhideWhenUsed/>
    <w:rsid w:val="007F01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0142"/>
    <w:rPr>
      <w:rFonts w:ascii="Tahoma" w:hAnsi="Tahoma" w:cs="Tahoma"/>
      <w:sz w:val="16"/>
      <w:szCs w:val="16"/>
    </w:rPr>
  </w:style>
  <w:style w:type="paragraph" w:styleId="Zhlav">
    <w:name w:val="header"/>
    <w:basedOn w:val="Normln"/>
    <w:link w:val="ZhlavChar"/>
    <w:uiPriority w:val="99"/>
    <w:unhideWhenUsed/>
    <w:rsid w:val="009D6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680C"/>
  </w:style>
  <w:style w:type="paragraph" w:styleId="Zpat">
    <w:name w:val="footer"/>
    <w:basedOn w:val="Normln"/>
    <w:link w:val="ZpatChar"/>
    <w:uiPriority w:val="99"/>
    <w:unhideWhenUsed/>
    <w:rsid w:val="009D6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D680C"/>
  </w:style>
  <w:style w:type="paragraph" w:styleId="Odstavecseseznamem">
    <w:name w:val="List Paragraph"/>
    <w:basedOn w:val="Normln"/>
    <w:uiPriority w:val="34"/>
    <w:qFormat/>
    <w:rsid w:val="007B736C"/>
    <w:pPr>
      <w:ind w:left="720"/>
      <w:contextualSpacing/>
    </w:pPr>
  </w:style>
</w:styles>
</file>

<file path=word/webSettings.xml><?xml version="1.0" encoding="utf-8"?>
<w:webSettings xmlns:r="http://schemas.openxmlformats.org/officeDocument/2006/relationships" xmlns:w="http://schemas.openxmlformats.org/wordprocessingml/2006/main">
  <w:divs>
    <w:div w:id="42607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cesob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fcr.cz" TargetMode="External"/><Relationship Id="rId4" Type="http://schemas.openxmlformats.org/officeDocument/2006/relationships/settings" Target="settings.xml"/><Relationship Id="rId9" Type="http://schemas.openxmlformats.org/officeDocument/2006/relationships/hyperlink" Target="mailto:ivana.toupalova@strazist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y\Documents\Byznys\SMO\projekty\MOS\priklady_dobre_praxe\sablona_priklad_dobre_praxe_MO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BF92A-B6B3-48DE-8978-C756AD84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sablona_priklad_dobre_praxe_MOS</Template>
  <TotalTime>16</TotalTime>
  <Pages>6</Pages>
  <Words>1857</Words>
  <Characters>10959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12791</CharactersWithSpaces>
  <SharedDoc>false</SharedDoc>
  <HLinks>
    <vt:vector size="36" baseType="variant">
      <vt:variant>
        <vt:i4>6422590</vt:i4>
      </vt:variant>
      <vt:variant>
        <vt:i4>15</vt:i4>
      </vt:variant>
      <vt:variant>
        <vt:i4>0</vt:i4>
      </vt:variant>
      <vt:variant>
        <vt:i4>5</vt:i4>
      </vt:variant>
      <vt:variant>
        <vt:lpwstr>http://www.obcesobe.cz/</vt:lpwstr>
      </vt:variant>
      <vt:variant>
        <vt:lpwstr/>
      </vt:variant>
      <vt:variant>
        <vt:i4>1441812</vt:i4>
      </vt:variant>
      <vt:variant>
        <vt:i4>12</vt:i4>
      </vt:variant>
      <vt:variant>
        <vt:i4>0</vt:i4>
      </vt:variant>
      <vt:variant>
        <vt:i4>5</vt:i4>
      </vt:variant>
      <vt:variant>
        <vt:lpwstr>http://www.esfcr.cz/</vt:lpwstr>
      </vt:variant>
      <vt:variant>
        <vt:lpwstr/>
      </vt:variant>
      <vt:variant>
        <vt:i4>589834</vt:i4>
      </vt:variant>
      <vt:variant>
        <vt:i4>9</vt:i4>
      </vt:variant>
      <vt:variant>
        <vt:i4>0</vt:i4>
      </vt:variant>
      <vt:variant>
        <vt:i4>5</vt:i4>
      </vt:variant>
      <vt:variant>
        <vt:lpwstr>http://www.smocr.cz/</vt:lpwstr>
      </vt:variant>
      <vt:variant>
        <vt:lpwstr/>
      </vt:variant>
      <vt:variant>
        <vt:i4>1900656</vt:i4>
      </vt:variant>
      <vt:variant>
        <vt:i4>6</vt:i4>
      </vt:variant>
      <vt:variant>
        <vt:i4>0</vt:i4>
      </vt:variant>
      <vt:variant>
        <vt:i4>5</vt:i4>
      </vt:variant>
      <vt:variant>
        <vt:lpwstr>mailto:cikrt.moc@smocr.cz</vt:lpwstr>
      </vt:variant>
      <vt:variant>
        <vt:lpwstr/>
      </vt:variant>
      <vt:variant>
        <vt:i4>6422590</vt:i4>
      </vt:variant>
      <vt:variant>
        <vt:i4>3</vt:i4>
      </vt:variant>
      <vt:variant>
        <vt:i4>0</vt:i4>
      </vt:variant>
      <vt:variant>
        <vt:i4>5</vt:i4>
      </vt:variant>
      <vt:variant>
        <vt:lpwstr>http://www.obcesobe.cz/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Stefany</cp:lastModifiedBy>
  <cp:revision>2</cp:revision>
  <cp:lastPrinted>2013-11-27T17:50:00Z</cp:lastPrinted>
  <dcterms:created xsi:type="dcterms:W3CDTF">2014-11-09T10:21:00Z</dcterms:created>
  <dcterms:modified xsi:type="dcterms:W3CDTF">2014-11-09T13:42:00Z</dcterms:modified>
</cp:coreProperties>
</file>