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7ECED" w14:textId="77777777" w:rsidR="00C62461" w:rsidRPr="002C4B8B" w:rsidRDefault="00214BDA" w:rsidP="002C4B8B">
      <w:pPr>
        <w:spacing w:line="240" w:lineRule="auto"/>
        <w:jc w:val="both"/>
        <w:rPr>
          <w:rFonts w:ascii="Calibri Light" w:hAnsi="Calibri Light" w:cs="Calibri Light"/>
          <w:b/>
          <w:sz w:val="20"/>
          <w:szCs w:val="20"/>
          <w:u w:val="single"/>
        </w:rPr>
      </w:pPr>
      <w:bookmarkStart w:id="0" w:name="_GoBack"/>
      <w:bookmarkEnd w:id="0"/>
      <w:r w:rsidRPr="002C4B8B">
        <w:rPr>
          <w:rFonts w:ascii="Calibri Light" w:hAnsi="Calibri Light" w:cs="Calibri Light"/>
          <w:noProof/>
          <w:color w:val="000000" w:themeColor="text1"/>
          <w:sz w:val="20"/>
          <w:szCs w:val="20"/>
          <w:lang w:eastAsia="cs-CZ"/>
        </w:rPr>
        <w:drawing>
          <wp:anchor distT="0" distB="0" distL="114300" distR="114300" simplePos="0" relativeHeight="251667456" behindDoc="0" locked="0" layoutInCell="1" allowOverlap="1" wp14:anchorId="53B5C521" wp14:editId="7F58570E">
            <wp:simplePos x="0" y="0"/>
            <wp:positionH relativeFrom="column">
              <wp:posOffset>-912495</wp:posOffset>
            </wp:positionH>
            <wp:positionV relativeFrom="paragraph">
              <wp:posOffset>-918470</wp:posOffset>
            </wp:positionV>
            <wp:extent cx="7566660" cy="1802420"/>
            <wp:effectExtent l="0" t="0" r="0" b="762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Z_ZAHLAVI_AR_20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6660" cy="1802420"/>
                    </a:xfrm>
                    <a:prstGeom prst="rect">
                      <a:avLst/>
                    </a:prstGeom>
                  </pic:spPr>
                </pic:pic>
              </a:graphicData>
            </a:graphic>
            <wp14:sizeRelH relativeFrom="page">
              <wp14:pctWidth>0</wp14:pctWidth>
            </wp14:sizeRelH>
            <wp14:sizeRelV relativeFrom="page">
              <wp14:pctHeight>0</wp14:pctHeight>
            </wp14:sizeRelV>
          </wp:anchor>
        </w:drawing>
      </w:r>
    </w:p>
    <w:p w14:paraId="63090A6D" w14:textId="77777777" w:rsidR="00214BDA" w:rsidRPr="002C4B8B" w:rsidRDefault="00214BDA" w:rsidP="002C4B8B">
      <w:pPr>
        <w:spacing w:line="240" w:lineRule="auto"/>
        <w:jc w:val="both"/>
        <w:rPr>
          <w:rFonts w:ascii="Calibri Light" w:hAnsi="Calibri Light" w:cs="Calibri Light"/>
          <w:b/>
          <w:sz w:val="20"/>
          <w:szCs w:val="20"/>
          <w:u w:val="single"/>
        </w:rPr>
      </w:pPr>
    </w:p>
    <w:p w14:paraId="6CE1D8A1" w14:textId="77777777" w:rsidR="00433DD2" w:rsidRPr="002C4B8B" w:rsidRDefault="00433DD2" w:rsidP="002C4B8B">
      <w:pPr>
        <w:spacing w:line="240" w:lineRule="auto"/>
        <w:jc w:val="both"/>
        <w:rPr>
          <w:rFonts w:ascii="Calibri Light" w:hAnsi="Calibri Light" w:cs="Calibri Light"/>
          <w:b/>
          <w:sz w:val="20"/>
          <w:szCs w:val="20"/>
          <w:u w:val="single"/>
        </w:rPr>
      </w:pPr>
    </w:p>
    <w:p w14:paraId="2F407AF2" w14:textId="77777777" w:rsidR="00621276" w:rsidRDefault="00621276" w:rsidP="002C4B8B">
      <w:pPr>
        <w:spacing w:line="240" w:lineRule="auto"/>
        <w:jc w:val="both"/>
        <w:rPr>
          <w:rFonts w:ascii="Calibri Light" w:hAnsi="Calibri Light" w:cs="Calibri Light"/>
          <w:b/>
          <w:sz w:val="36"/>
          <w:szCs w:val="36"/>
          <w:u w:val="single"/>
        </w:rPr>
      </w:pPr>
    </w:p>
    <w:p w14:paraId="57B96377" w14:textId="77777777" w:rsidR="00595CB0" w:rsidRPr="00621276" w:rsidRDefault="00D50CF7" w:rsidP="002C4B8B">
      <w:pPr>
        <w:spacing w:line="240" w:lineRule="auto"/>
        <w:jc w:val="both"/>
        <w:rPr>
          <w:rFonts w:ascii="Calibri Light" w:hAnsi="Calibri Light" w:cs="Calibri Light"/>
          <w:b/>
          <w:sz w:val="36"/>
          <w:szCs w:val="36"/>
          <w:u w:val="single"/>
        </w:rPr>
      </w:pPr>
      <w:r w:rsidRPr="00621276">
        <w:rPr>
          <w:rFonts w:ascii="Calibri Light" w:hAnsi="Calibri Light" w:cs="Calibri Light"/>
          <w:b/>
          <w:sz w:val="36"/>
          <w:szCs w:val="36"/>
          <w:u w:val="single"/>
        </w:rPr>
        <w:t xml:space="preserve">Pět finalistů </w:t>
      </w:r>
      <w:r w:rsidR="003864BE" w:rsidRPr="00621276">
        <w:rPr>
          <w:rFonts w:ascii="Calibri Light" w:hAnsi="Calibri Light" w:cs="Calibri Light"/>
          <w:b/>
          <w:sz w:val="36"/>
          <w:szCs w:val="36"/>
          <w:u w:val="single"/>
        </w:rPr>
        <w:t>ceny</w:t>
      </w:r>
      <w:r w:rsidR="00214BDA" w:rsidRPr="00621276">
        <w:rPr>
          <w:rFonts w:ascii="Calibri Light" w:hAnsi="Calibri Light" w:cs="Calibri Light"/>
          <w:b/>
          <w:sz w:val="36"/>
          <w:szCs w:val="36"/>
          <w:u w:val="single"/>
        </w:rPr>
        <w:t xml:space="preserve"> Architekt roku 2020</w:t>
      </w:r>
    </w:p>
    <w:p w14:paraId="7E29A5FE" w14:textId="77777777" w:rsidR="00226D73" w:rsidRPr="002C4B8B" w:rsidRDefault="000F6983" w:rsidP="002C4B8B">
      <w:pPr>
        <w:spacing w:line="240" w:lineRule="auto"/>
        <w:jc w:val="both"/>
        <w:rPr>
          <w:rFonts w:ascii="Calibri Light" w:hAnsi="Calibri Light" w:cs="Calibri Light"/>
          <w:b/>
          <w:sz w:val="20"/>
          <w:szCs w:val="20"/>
        </w:rPr>
      </w:pPr>
      <w:r w:rsidRPr="002C4B8B">
        <w:rPr>
          <w:rFonts w:ascii="Calibri Light" w:hAnsi="Calibri Light" w:cs="Calibri Light"/>
          <w:b/>
          <w:sz w:val="20"/>
          <w:szCs w:val="20"/>
        </w:rPr>
        <w:t>Počátkem léta</w:t>
      </w:r>
      <w:r w:rsidR="00D50CF7" w:rsidRPr="002C4B8B">
        <w:rPr>
          <w:rFonts w:ascii="Calibri Light" w:hAnsi="Calibri Light" w:cs="Calibri Light"/>
          <w:b/>
          <w:sz w:val="20"/>
          <w:szCs w:val="20"/>
        </w:rPr>
        <w:t xml:space="preserve"> </w:t>
      </w:r>
      <w:r w:rsidR="00226D73" w:rsidRPr="002C4B8B">
        <w:rPr>
          <w:rFonts w:ascii="Calibri Light" w:hAnsi="Calibri Light" w:cs="Calibri Light"/>
          <w:b/>
          <w:sz w:val="20"/>
          <w:szCs w:val="20"/>
        </w:rPr>
        <w:t>vybrala odborná porota pět fina</w:t>
      </w:r>
      <w:r w:rsidR="00214BDA" w:rsidRPr="002C4B8B">
        <w:rPr>
          <w:rFonts w:ascii="Calibri Light" w:hAnsi="Calibri Light" w:cs="Calibri Light"/>
          <w:b/>
          <w:sz w:val="20"/>
          <w:szCs w:val="20"/>
        </w:rPr>
        <w:t>listů soutěže Architekt roku 2020</w:t>
      </w:r>
      <w:r w:rsidR="00226D73" w:rsidRPr="002C4B8B">
        <w:rPr>
          <w:rFonts w:ascii="Calibri Light" w:hAnsi="Calibri Light" w:cs="Calibri Light"/>
          <w:b/>
          <w:sz w:val="20"/>
          <w:szCs w:val="20"/>
        </w:rPr>
        <w:t xml:space="preserve">. Jedná se o architekty, kteří se v období uplynulých pěti let svým přístupem významně zasloužili o architekturu v České republice, ať již vynikající tvorbou či podporou kvalitní architektury a profese. Slavnostní vyhlášení </w:t>
      </w:r>
      <w:r w:rsidR="00C22048" w:rsidRPr="002C4B8B">
        <w:rPr>
          <w:rFonts w:ascii="Calibri Light" w:hAnsi="Calibri Light" w:cs="Calibri Light"/>
          <w:b/>
          <w:sz w:val="20"/>
          <w:szCs w:val="20"/>
        </w:rPr>
        <w:t>výsledků</w:t>
      </w:r>
      <w:r w:rsidR="00E63A29" w:rsidRPr="002C4B8B">
        <w:rPr>
          <w:rFonts w:ascii="Calibri Light" w:hAnsi="Calibri Light" w:cs="Calibri Light"/>
          <w:b/>
          <w:sz w:val="20"/>
          <w:szCs w:val="20"/>
        </w:rPr>
        <w:t xml:space="preserve"> již </w:t>
      </w:r>
      <w:r w:rsidR="00BC1DDA" w:rsidRPr="002C4B8B">
        <w:rPr>
          <w:rFonts w:ascii="Calibri Light" w:hAnsi="Calibri Light" w:cs="Calibri Light"/>
          <w:b/>
          <w:sz w:val="20"/>
          <w:szCs w:val="20"/>
        </w:rPr>
        <w:t xml:space="preserve">dvanáctého </w:t>
      </w:r>
      <w:r w:rsidR="00E63A29" w:rsidRPr="002C4B8B">
        <w:rPr>
          <w:rFonts w:ascii="Calibri Light" w:hAnsi="Calibri Light" w:cs="Calibri Light"/>
          <w:b/>
          <w:sz w:val="20"/>
          <w:szCs w:val="20"/>
        </w:rPr>
        <w:t>ročníku</w:t>
      </w:r>
      <w:r w:rsidR="00214BDA" w:rsidRPr="002C4B8B">
        <w:rPr>
          <w:rFonts w:ascii="Calibri Light" w:hAnsi="Calibri Light" w:cs="Calibri Light"/>
          <w:b/>
          <w:sz w:val="20"/>
          <w:szCs w:val="20"/>
        </w:rPr>
        <w:t xml:space="preserve"> soutěže proběhne 8</w:t>
      </w:r>
      <w:r w:rsidR="00D50CF7" w:rsidRPr="002C4B8B">
        <w:rPr>
          <w:rFonts w:ascii="Calibri Light" w:hAnsi="Calibri Light" w:cs="Calibri Light"/>
          <w:b/>
          <w:sz w:val="20"/>
          <w:szCs w:val="20"/>
        </w:rPr>
        <w:t>. září 20</w:t>
      </w:r>
      <w:r w:rsidR="00214BDA" w:rsidRPr="002C4B8B">
        <w:rPr>
          <w:rFonts w:ascii="Calibri Light" w:hAnsi="Calibri Light" w:cs="Calibri Light"/>
          <w:b/>
          <w:sz w:val="20"/>
          <w:szCs w:val="20"/>
        </w:rPr>
        <w:t>20</w:t>
      </w:r>
      <w:r w:rsidR="00C22048" w:rsidRPr="002C4B8B">
        <w:rPr>
          <w:rFonts w:ascii="Calibri Light" w:hAnsi="Calibri Light" w:cs="Calibri Light"/>
          <w:b/>
          <w:sz w:val="20"/>
          <w:szCs w:val="20"/>
        </w:rPr>
        <w:t xml:space="preserve"> v prostorách CAMP v Praze.</w:t>
      </w:r>
    </w:p>
    <w:p w14:paraId="1ED1F258" w14:textId="77777777" w:rsidR="0096035A" w:rsidRPr="002C4B8B" w:rsidRDefault="00214BDA" w:rsidP="002C4B8B">
      <w:pPr>
        <w:pStyle w:val="Normlnweb"/>
        <w:jc w:val="both"/>
        <w:rPr>
          <w:rFonts w:ascii="Calibri Light" w:hAnsi="Calibri Light" w:cs="Calibri Light"/>
          <w:sz w:val="20"/>
          <w:szCs w:val="20"/>
        </w:rPr>
      </w:pPr>
      <w:r w:rsidRPr="002C4B8B">
        <w:rPr>
          <w:rFonts w:ascii="Calibri Light" w:hAnsi="Calibri Light" w:cs="Calibri Light"/>
          <w:color w:val="000000" w:themeColor="text1"/>
          <w:sz w:val="20"/>
          <w:szCs w:val="20"/>
        </w:rPr>
        <w:t>Ocenění Architekt roku upozorňuje</w:t>
      </w:r>
      <w:r w:rsidR="00DF4F83" w:rsidRPr="002C4B8B">
        <w:rPr>
          <w:rFonts w:ascii="Calibri Light" w:hAnsi="Calibri Light" w:cs="Calibri Light"/>
          <w:color w:val="000000" w:themeColor="text1"/>
          <w:sz w:val="20"/>
          <w:szCs w:val="20"/>
        </w:rPr>
        <w:t xml:space="preserve"> na význam a důležitost architektury pro náš život a kulturní rozvoj společnosti a rovněž na výjimečnou roli architektů, kteří úroveň výstavby mohou ovlivňovat. Zároveň je cílem ceny šířit osvětu a propagovat kvalitní architekturu. </w:t>
      </w:r>
      <w:r w:rsidR="0096035A" w:rsidRPr="002C4B8B">
        <w:rPr>
          <w:rFonts w:ascii="Calibri Light" w:hAnsi="Calibri Light" w:cs="Calibri Light"/>
          <w:i/>
          <w:sz w:val="20"/>
          <w:szCs w:val="20"/>
        </w:rPr>
        <w:t>„</w:t>
      </w:r>
      <w:r w:rsidR="00F67BA3" w:rsidRPr="002C4B8B">
        <w:rPr>
          <w:rFonts w:ascii="Calibri Light" w:hAnsi="Calibri Light" w:cs="Calibri Light"/>
          <w:i/>
          <w:sz w:val="20"/>
          <w:szCs w:val="20"/>
        </w:rPr>
        <w:t xml:space="preserve">Cena </w:t>
      </w:r>
      <w:r w:rsidR="0096035A" w:rsidRPr="002C4B8B">
        <w:rPr>
          <w:rFonts w:ascii="Calibri Light" w:hAnsi="Calibri Light" w:cs="Calibri Light"/>
          <w:i/>
          <w:sz w:val="20"/>
          <w:szCs w:val="20"/>
        </w:rPr>
        <w:t>Architekt roku by neměl</w:t>
      </w:r>
      <w:r w:rsidR="00F67BA3" w:rsidRPr="002C4B8B">
        <w:rPr>
          <w:rFonts w:ascii="Calibri Light" w:hAnsi="Calibri Light" w:cs="Calibri Light"/>
          <w:i/>
          <w:sz w:val="20"/>
          <w:szCs w:val="20"/>
        </w:rPr>
        <w:t xml:space="preserve">a </w:t>
      </w:r>
      <w:r w:rsidR="0096035A" w:rsidRPr="002C4B8B">
        <w:rPr>
          <w:rFonts w:ascii="Calibri Light" w:hAnsi="Calibri Light" w:cs="Calibri Light"/>
          <w:i/>
          <w:sz w:val="20"/>
          <w:szCs w:val="20"/>
        </w:rPr>
        <w:t xml:space="preserve">být </w:t>
      </w:r>
      <w:r w:rsidR="00F67BA3" w:rsidRPr="002C4B8B">
        <w:rPr>
          <w:rFonts w:ascii="Calibri Light" w:hAnsi="Calibri Light" w:cs="Calibri Light"/>
          <w:i/>
          <w:sz w:val="20"/>
          <w:szCs w:val="20"/>
        </w:rPr>
        <w:t>oceněním za celoživotní dílo, ani by neměla připomínat</w:t>
      </w:r>
      <w:r w:rsidR="0096035A" w:rsidRPr="002C4B8B">
        <w:rPr>
          <w:rFonts w:ascii="Calibri Light" w:hAnsi="Calibri Light" w:cs="Calibri Light"/>
          <w:i/>
          <w:sz w:val="20"/>
          <w:szCs w:val="20"/>
        </w:rPr>
        <w:t xml:space="preserve"> životní jubilea. </w:t>
      </w:r>
      <w:r w:rsidR="00F67BA3" w:rsidRPr="002C4B8B">
        <w:rPr>
          <w:rFonts w:ascii="Calibri Light" w:hAnsi="Calibri Light" w:cs="Calibri Light"/>
          <w:i/>
          <w:sz w:val="20"/>
          <w:szCs w:val="20"/>
        </w:rPr>
        <w:t xml:space="preserve">Jejím cílem je ocenit </w:t>
      </w:r>
      <w:r w:rsidR="0096035A" w:rsidRPr="002C4B8B">
        <w:rPr>
          <w:rFonts w:ascii="Calibri Light" w:hAnsi="Calibri Light" w:cs="Calibri Light"/>
          <w:i/>
          <w:sz w:val="20"/>
          <w:szCs w:val="20"/>
        </w:rPr>
        <w:t>významný počin v oblasti architektury z posledních pěti let“,</w:t>
      </w:r>
      <w:r w:rsidR="0096035A" w:rsidRPr="002C4B8B">
        <w:rPr>
          <w:rFonts w:ascii="Calibri Light" w:hAnsi="Calibri Light" w:cs="Calibri Light"/>
          <w:sz w:val="20"/>
          <w:szCs w:val="20"/>
        </w:rPr>
        <w:t xml:space="preserve"> připomněl statut soutěže na </w:t>
      </w:r>
      <w:r w:rsidRPr="002C4B8B">
        <w:rPr>
          <w:rFonts w:ascii="Calibri Light" w:hAnsi="Calibri Light" w:cs="Calibri Light"/>
          <w:sz w:val="20"/>
          <w:szCs w:val="20"/>
        </w:rPr>
        <w:t xml:space="preserve">červencovém </w:t>
      </w:r>
      <w:r w:rsidR="0096035A" w:rsidRPr="002C4B8B">
        <w:rPr>
          <w:rFonts w:ascii="Calibri Light" w:hAnsi="Calibri Light" w:cs="Calibri Light"/>
          <w:sz w:val="20"/>
          <w:szCs w:val="20"/>
        </w:rPr>
        <w:t xml:space="preserve">jednání odborné poroty architekt </w:t>
      </w:r>
      <w:r w:rsidRPr="002C4B8B">
        <w:rPr>
          <w:rFonts w:ascii="Calibri Light" w:hAnsi="Calibri Light" w:cs="Calibri Light"/>
          <w:sz w:val="20"/>
          <w:szCs w:val="20"/>
        </w:rPr>
        <w:t>Adam Gebrian</w:t>
      </w:r>
      <w:r w:rsidR="0096035A" w:rsidRPr="002C4B8B">
        <w:rPr>
          <w:rFonts w:ascii="Calibri Light" w:hAnsi="Calibri Light" w:cs="Calibri Light"/>
          <w:sz w:val="20"/>
          <w:szCs w:val="20"/>
        </w:rPr>
        <w:t xml:space="preserve">. S ním o </w:t>
      </w:r>
      <w:r w:rsidR="00F67BA3" w:rsidRPr="002C4B8B">
        <w:rPr>
          <w:rFonts w:ascii="Calibri Light" w:hAnsi="Calibri Light" w:cs="Calibri Light"/>
          <w:sz w:val="20"/>
          <w:szCs w:val="20"/>
        </w:rPr>
        <w:t>dvanáctce</w:t>
      </w:r>
      <w:r w:rsidR="0096035A" w:rsidRPr="002C4B8B">
        <w:rPr>
          <w:rFonts w:ascii="Calibri Light" w:hAnsi="Calibri Light" w:cs="Calibri Light"/>
          <w:sz w:val="20"/>
          <w:szCs w:val="20"/>
        </w:rPr>
        <w:t xml:space="preserve"> </w:t>
      </w:r>
      <w:r w:rsidR="00F67BA3" w:rsidRPr="002C4B8B">
        <w:rPr>
          <w:rFonts w:ascii="Calibri Light" w:hAnsi="Calibri Light" w:cs="Calibri Light"/>
          <w:sz w:val="20"/>
          <w:szCs w:val="20"/>
        </w:rPr>
        <w:t>nominací</w:t>
      </w:r>
      <w:r w:rsidR="00DD7C07" w:rsidRPr="002C4B8B">
        <w:rPr>
          <w:rFonts w:ascii="Calibri Light" w:hAnsi="Calibri Light" w:cs="Calibri Light"/>
          <w:sz w:val="20"/>
          <w:szCs w:val="20"/>
        </w:rPr>
        <w:t xml:space="preserve"> rozhodovali </w:t>
      </w:r>
      <w:r w:rsidR="004E1511" w:rsidRPr="002C4B8B">
        <w:rPr>
          <w:rFonts w:ascii="Calibri Light" w:hAnsi="Calibri Light" w:cs="Calibri Light"/>
          <w:sz w:val="20"/>
          <w:szCs w:val="20"/>
        </w:rPr>
        <w:t xml:space="preserve">ještě další porotci - </w:t>
      </w:r>
      <w:r w:rsidR="0096035A" w:rsidRPr="002C4B8B">
        <w:rPr>
          <w:rFonts w:ascii="Calibri Light" w:hAnsi="Calibri Light" w:cs="Calibri Light"/>
          <w:sz w:val="20"/>
          <w:szCs w:val="20"/>
        </w:rPr>
        <w:t xml:space="preserve">architekti </w:t>
      </w:r>
      <w:r w:rsidR="00F67BA3" w:rsidRPr="002C4B8B">
        <w:rPr>
          <w:rFonts w:ascii="Calibri Light" w:hAnsi="Calibri Light" w:cs="Calibri Light"/>
          <w:sz w:val="20"/>
          <w:szCs w:val="20"/>
        </w:rPr>
        <w:t xml:space="preserve">Stanislav Fiala, </w:t>
      </w:r>
      <w:r w:rsidR="0096035A" w:rsidRPr="002C4B8B">
        <w:rPr>
          <w:rFonts w:ascii="Calibri Light" w:hAnsi="Calibri Light" w:cs="Calibri Light"/>
          <w:sz w:val="20"/>
          <w:szCs w:val="20"/>
        </w:rPr>
        <w:t>Petr Hájek</w:t>
      </w:r>
      <w:r w:rsidR="00DD7C07" w:rsidRPr="002C4B8B">
        <w:rPr>
          <w:rFonts w:ascii="Calibri Light" w:hAnsi="Calibri Light" w:cs="Calibri Light"/>
          <w:sz w:val="20"/>
          <w:szCs w:val="20"/>
        </w:rPr>
        <w:t>, Marcela Steinbachová a umělkyně Kateřina Šedá</w:t>
      </w:r>
      <w:r w:rsidR="0096035A" w:rsidRPr="002C4B8B">
        <w:rPr>
          <w:rFonts w:ascii="Calibri Light" w:hAnsi="Calibri Light" w:cs="Calibri Light"/>
          <w:sz w:val="20"/>
          <w:szCs w:val="20"/>
        </w:rPr>
        <w:t xml:space="preserve">. </w:t>
      </w:r>
    </w:p>
    <w:p w14:paraId="774AD130" w14:textId="77777777" w:rsidR="00E63A29" w:rsidRPr="002C4B8B" w:rsidRDefault="00214BDA" w:rsidP="002C4B8B">
      <w:pPr>
        <w:spacing w:line="240" w:lineRule="auto"/>
        <w:jc w:val="both"/>
        <w:rPr>
          <w:rFonts w:ascii="Calibri Light" w:hAnsi="Calibri Light" w:cs="Calibri Light"/>
          <w:b/>
          <w:sz w:val="20"/>
          <w:szCs w:val="20"/>
        </w:rPr>
      </w:pPr>
      <w:r w:rsidRPr="002C4B8B">
        <w:rPr>
          <w:rFonts w:ascii="Calibri Light" w:hAnsi="Calibri Light" w:cs="Calibri Light"/>
          <w:b/>
          <w:sz w:val="20"/>
          <w:szCs w:val="20"/>
        </w:rPr>
        <w:t>NOMINACE - ARCHITEKT ROKU 2020</w:t>
      </w:r>
    </w:p>
    <w:p w14:paraId="0C4819A0" w14:textId="01033DAD" w:rsidR="00F67BA3" w:rsidRDefault="0096035A" w:rsidP="002C4B8B">
      <w:pPr>
        <w:spacing w:line="240" w:lineRule="auto"/>
        <w:jc w:val="both"/>
        <w:rPr>
          <w:rFonts w:ascii="Calibri Light" w:hAnsi="Calibri Light" w:cs="Calibri Light"/>
          <w:sz w:val="20"/>
          <w:szCs w:val="20"/>
        </w:rPr>
      </w:pPr>
      <w:r w:rsidRPr="002C4B8B">
        <w:rPr>
          <w:rFonts w:ascii="Calibri Light" w:hAnsi="Calibri Light" w:cs="Calibri Light"/>
          <w:sz w:val="20"/>
          <w:szCs w:val="20"/>
        </w:rPr>
        <w:t>M</w:t>
      </w:r>
      <w:r w:rsidR="003864BE" w:rsidRPr="002C4B8B">
        <w:rPr>
          <w:rFonts w:ascii="Calibri Light" w:hAnsi="Calibri Light" w:cs="Calibri Light"/>
          <w:sz w:val="20"/>
          <w:szCs w:val="20"/>
        </w:rPr>
        <w:t xml:space="preserve">ezi </w:t>
      </w:r>
      <w:r w:rsidRPr="002C4B8B">
        <w:rPr>
          <w:rFonts w:ascii="Calibri Light" w:hAnsi="Calibri Light" w:cs="Calibri Light"/>
          <w:sz w:val="20"/>
          <w:szCs w:val="20"/>
        </w:rPr>
        <w:t xml:space="preserve">nominovanými </w:t>
      </w:r>
      <w:r w:rsidR="00346867" w:rsidRPr="002C4B8B">
        <w:rPr>
          <w:rFonts w:ascii="Calibri Light" w:hAnsi="Calibri Light" w:cs="Calibri Light"/>
          <w:sz w:val="20"/>
          <w:szCs w:val="20"/>
        </w:rPr>
        <w:t>se objevili projektují</w:t>
      </w:r>
      <w:r w:rsidR="0018614A" w:rsidRPr="002C4B8B">
        <w:rPr>
          <w:rFonts w:ascii="Calibri Light" w:hAnsi="Calibri Light" w:cs="Calibri Light"/>
          <w:sz w:val="20"/>
          <w:szCs w:val="20"/>
        </w:rPr>
        <w:t xml:space="preserve">cí architekti, ale i teoretici </w:t>
      </w:r>
      <w:r w:rsidR="00346867" w:rsidRPr="002C4B8B">
        <w:rPr>
          <w:rFonts w:ascii="Calibri Light" w:hAnsi="Calibri Light" w:cs="Calibri Light"/>
          <w:sz w:val="20"/>
          <w:szCs w:val="20"/>
        </w:rPr>
        <w:t>či pedagogov</w:t>
      </w:r>
      <w:r w:rsidR="00284FB7" w:rsidRPr="002C4B8B">
        <w:rPr>
          <w:rFonts w:ascii="Calibri Light" w:hAnsi="Calibri Light" w:cs="Calibri Light"/>
          <w:sz w:val="20"/>
          <w:szCs w:val="20"/>
        </w:rPr>
        <w:t>é a další angažovaní odborníci</w:t>
      </w:r>
      <w:r w:rsidR="00F67BA3" w:rsidRPr="002C4B8B">
        <w:rPr>
          <w:rFonts w:ascii="Calibri Light" w:hAnsi="Calibri Light" w:cs="Calibri Light"/>
          <w:sz w:val="20"/>
          <w:szCs w:val="20"/>
        </w:rPr>
        <w:t xml:space="preserve"> a jejich sdružení</w:t>
      </w:r>
      <w:r w:rsidR="00284FB7" w:rsidRPr="002C4B8B">
        <w:rPr>
          <w:rFonts w:ascii="Calibri Light" w:hAnsi="Calibri Light" w:cs="Calibri Light"/>
          <w:sz w:val="20"/>
          <w:szCs w:val="20"/>
        </w:rPr>
        <w:t>:</w:t>
      </w:r>
      <w:r w:rsidR="00F67BA3" w:rsidRPr="002C4B8B">
        <w:rPr>
          <w:rFonts w:ascii="Calibri Light" w:hAnsi="Calibri Light" w:cs="Calibri Light"/>
          <w:sz w:val="20"/>
          <w:szCs w:val="20"/>
        </w:rPr>
        <w:t xml:space="preserve"> </w:t>
      </w:r>
      <w:r w:rsidR="00214BDA" w:rsidRPr="002C4B8B">
        <w:rPr>
          <w:rFonts w:ascii="Calibri Light" w:hAnsi="Calibri Light" w:cs="Calibri Light"/>
          <w:sz w:val="20"/>
          <w:szCs w:val="20"/>
        </w:rPr>
        <w:t>Zdeněk Fránek</w:t>
      </w:r>
      <w:r w:rsidR="00F67BA3" w:rsidRPr="002C4B8B">
        <w:rPr>
          <w:rFonts w:ascii="Calibri Light" w:hAnsi="Calibri Light" w:cs="Calibri Light"/>
          <w:sz w:val="20"/>
          <w:szCs w:val="20"/>
        </w:rPr>
        <w:t>;</w:t>
      </w:r>
      <w:r w:rsidR="00214BDA" w:rsidRPr="002C4B8B">
        <w:rPr>
          <w:rFonts w:ascii="Calibri Light" w:hAnsi="Calibri Light" w:cs="Calibri Light"/>
          <w:sz w:val="20"/>
          <w:szCs w:val="20"/>
        </w:rPr>
        <w:t xml:space="preserve"> </w:t>
      </w:r>
      <w:r w:rsidR="00F67BA3" w:rsidRPr="002C4B8B">
        <w:rPr>
          <w:rFonts w:ascii="Calibri Light" w:hAnsi="Calibri Light" w:cs="Calibri Light"/>
          <w:sz w:val="20"/>
          <w:szCs w:val="20"/>
        </w:rPr>
        <w:t xml:space="preserve">Petr Janda; </w:t>
      </w:r>
      <w:r w:rsidR="00214BDA" w:rsidRPr="002C4B8B">
        <w:rPr>
          <w:rFonts w:ascii="Calibri Light" w:hAnsi="Calibri Light" w:cs="Calibri Light"/>
          <w:sz w:val="20"/>
          <w:szCs w:val="20"/>
        </w:rPr>
        <w:t xml:space="preserve">Galerie VI PER, </w:t>
      </w:r>
      <w:r w:rsidR="00F67BA3" w:rsidRPr="002C4B8B">
        <w:rPr>
          <w:rFonts w:ascii="Calibri Light" w:hAnsi="Calibri Light" w:cs="Calibri Light"/>
          <w:sz w:val="20"/>
          <w:szCs w:val="20"/>
        </w:rPr>
        <w:t>Cosa.cz / Markéta Mráčková a Barbora Šimonová; Michal Palaščák; Karolina Jirkalová; A.LT Architekti / Peter Lacko a Filip Tittelbach; Ehl Koumar Architekti / Tomáš Koumar a Lukáš Ehl; Ateliér 111</w:t>
      </w:r>
      <w:r w:rsidR="003325BC">
        <w:rPr>
          <w:rFonts w:ascii="Calibri Light" w:hAnsi="Calibri Light" w:cs="Calibri Light"/>
          <w:sz w:val="20"/>
          <w:szCs w:val="20"/>
        </w:rPr>
        <w:t xml:space="preserve"> architekti</w:t>
      </w:r>
      <w:r w:rsidR="00F67BA3" w:rsidRPr="002C4B8B">
        <w:rPr>
          <w:rFonts w:ascii="Calibri Light" w:hAnsi="Calibri Light" w:cs="Calibri Light"/>
          <w:sz w:val="20"/>
          <w:szCs w:val="20"/>
        </w:rPr>
        <w:t>; Petr Stolín; 4 AM Brno; o-va / Jiří Opočenský, Štěpán Valouch</w:t>
      </w:r>
      <w:r w:rsidR="0097620A" w:rsidRPr="002C4B8B">
        <w:rPr>
          <w:rFonts w:ascii="Calibri Light" w:hAnsi="Calibri Light" w:cs="Calibri Light"/>
          <w:sz w:val="20"/>
          <w:szCs w:val="20"/>
        </w:rPr>
        <w:t>.</w:t>
      </w:r>
    </w:p>
    <w:p w14:paraId="450BB3EA" w14:textId="77777777" w:rsidR="00621276" w:rsidRPr="002C4B8B" w:rsidRDefault="00621276" w:rsidP="002C4B8B">
      <w:pPr>
        <w:spacing w:line="240" w:lineRule="auto"/>
        <w:jc w:val="both"/>
        <w:rPr>
          <w:rFonts w:ascii="Calibri Light" w:hAnsi="Calibri Light" w:cs="Calibri Light"/>
          <w:sz w:val="20"/>
          <w:szCs w:val="20"/>
        </w:rPr>
      </w:pPr>
    </w:p>
    <w:p w14:paraId="6D01F8F6" w14:textId="77777777" w:rsidR="00E63A29" w:rsidRPr="00621276" w:rsidRDefault="00214BDA" w:rsidP="002C4B8B">
      <w:pPr>
        <w:tabs>
          <w:tab w:val="left" w:pos="3075"/>
        </w:tabs>
        <w:spacing w:line="240" w:lineRule="auto"/>
        <w:jc w:val="both"/>
        <w:rPr>
          <w:rFonts w:ascii="Calibri Light" w:hAnsi="Calibri Light" w:cs="Calibri Light"/>
          <w:b/>
          <w:sz w:val="32"/>
          <w:szCs w:val="32"/>
        </w:rPr>
      </w:pPr>
      <w:r w:rsidRPr="00621276">
        <w:rPr>
          <w:rFonts w:ascii="Calibri Light" w:hAnsi="Calibri Light" w:cs="Calibri Light"/>
          <w:b/>
          <w:sz w:val="32"/>
          <w:szCs w:val="32"/>
        </w:rPr>
        <w:t>FINALISTÉ - ARCHITEKT ROKU 2020</w:t>
      </w:r>
    </w:p>
    <w:p w14:paraId="7FB8F737" w14:textId="6655A83F" w:rsidR="009744ED" w:rsidRPr="002C4B8B" w:rsidRDefault="00DE68D3" w:rsidP="002C4B8B">
      <w:pPr>
        <w:jc w:val="both"/>
        <w:rPr>
          <w:rFonts w:ascii="Calibri Light" w:hAnsi="Calibri Light" w:cs="Calibri Light"/>
          <w:color w:val="000000" w:themeColor="text1"/>
          <w:sz w:val="20"/>
          <w:szCs w:val="20"/>
        </w:rPr>
      </w:pPr>
      <w:r w:rsidRPr="002C4B8B">
        <w:rPr>
          <w:rFonts w:ascii="Calibri Light" w:hAnsi="Calibri Light" w:cs="Calibri Light"/>
          <w:sz w:val="20"/>
          <w:szCs w:val="20"/>
        </w:rPr>
        <w:t xml:space="preserve">Snahou poroty je </w:t>
      </w:r>
      <w:r w:rsidR="003864BE" w:rsidRPr="002C4B8B">
        <w:rPr>
          <w:rFonts w:ascii="Calibri Light" w:hAnsi="Calibri Light" w:cs="Calibri Light"/>
          <w:sz w:val="20"/>
          <w:szCs w:val="20"/>
        </w:rPr>
        <w:t xml:space="preserve">komplexní hodnocení </w:t>
      </w:r>
      <w:r w:rsidR="006D534B" w:rsidRPr="002C4B8B">
        <w:rPr>
          <w:rFonts w:ascii="Calibri Light" w:hAnsi="Calibri Light" w:cs="Calibri Light"/>
          <w:sz w:val="20"/>
          <w:szCs w:val="20"/>
        </w:rPr>
        <w:t>jednotlivých nominovaných</w:t>
      </w:r>
      <w:r w:rsidR="003864BE" w:rsidRPr="002C4B8B">
        <w:rPr>
          <w:rFonts w:ascii="Calibri Light" w:hAnsi="Calibri Light" w:cs="Calibri Light"/>
          <w:sz w:val="20"/>
          <w:szCs w:val="20"/>
        </w:rPr>
        <w:t>.</w:t>
      </w:r>
      <w:r w:rsidRPr="002C4B8B">
        <w:rPr>
          <w:rFonts w:ascii="Calibri Light" w:hAnsi="Calibri Light" w:cs="Calibri Light"/>
          <w:sz w:val="20"/>
          <w:szCs w:val="20"/>
        </w:rPr>
        <w:t xml:space="preserve"> </w:t>
      </w:r>
      <w:r w:rsidR="0097620A" w:rsidRPr="002C4B8B">
        <w:rPr>
          <w:rFonts w:ascii="Calibri Light" w:hAnsi="Calibri Light" w:cs="Calibri Light"/>
          <w:sz w:val="20"/>
          <w:szCs w:val="20"/>
        </w:rPr>
        <w:t>Porotci se shodli, že nominované osobnosti by měl</w:t>
      </w:r>
      <w:r w:rsidR="003325BC">
        <w:rPr>
          <w:rFonts w:ascii="Calibri Light" w:hAnsi="Calibri Light" w:cs="Calibri Light"/>
          <w:sz w:val="20"/>
          <w:szCs w:val="20"/>
        </w:rPr>
        <w:t>y</w:t>
      </w:r>
      <w:r w:rsidR="0097620A" w:rsidRPr="002C4B8B">
        <w:rPr>
          <w:rFonts w:ascii="Calibri Light" w:hAnsi="Calibri Light" w:cs="Calibri Light"/>
          <w:sz w:val="20"/>
          <w:szCs w:val="20"/>
        </w:rPr>
        <w:t xml:space="preserve"> být představiteli kvalitní tvorby a zároveň angažovanosti na poli architektury, jak stanovuje statut soutěže. </w:t>
      </w:r>
      <w:r w:rsidRPr="002C4B8B">
        <w:rPr>
          <w:rFonts w:ascii="Calibri Light" w:hAnsi="Calibri Light" w:cs="Calibri Light"/>
          <w:i/>
          <w:sz w:val="20"/>
          <w:szCs w:val="20"/>
        </w:rPr>
        <w:t>„</w:t>
      </w:r>
      <w:r w:rsidR="0097620A" w:rsidRPr="002C4B8B">
        <w:rPr>
          <w:rFonts w:ascii="Calibri Light" w:hAnsi="Calibri Light" w:cs="Calibri Light"/>
          <w:i/>
          <w:sz w:val="20"/>
          <w:szCs w:val="20"/>
        </w:rPr>
        <w:t>U finalistů jsme</w:t>
      </w:r>
      <w:r w:rsidR="00346867" w:rsidRPr="002C4B8B">
        <w:rPr>
          <w:rFonts w:ascii="Calibri Light" w:hAnsi="Calibri Light" w:cs="Calibri Light"/>
          <w:i/>
          <w:sz w:val="20"/>
          <w:szCs w:val="20"/>
        </w:rPr>
        <w:t xml:space="preserve"> sledovali také jejich </w:t>
      </w:r>
      <w:r w:rsidR="00E63A29" w:rsidRPr="002C4B8B">
        <w:rPr>
          <w:rFonts w:ascii="Calibri Light" w:hAnsi="Calibri Light" w:cs="Calibri Light"/>
          <w:i/>
          <w:sz w:val="20"/>
          <w:szCs w:val="20"/>
        </w:rPr>
        <w:t>celkový přínos pro společnost</w:t>
      </w:r>
      <w:r w:rsidR="0097620A" w:rsidRPr="002C4B8B">
        <w:rPr>
          <w:rFonts w:ascii="Calibri Light" w:hAnsi="Calibri Light" w:cs="Calibri Light"/>
          <w:i/>
          <w:sz w:val="20"/>
          <w:szCs w:val="20"/>
        </w:rPr>
        <w:t xml:space="preserve">, profesní a morální integritu </w:t>
      </w:r>
      <w:r w:rsidRPr="002C4B8B">
        <w:rPr>
          <w:rFonts w:ascii="Calibri Light" w:hAnsi="Calibri Light" w:cs="Calibri Light"/>
          <w:i/>
          <w:color w:val="000000" w:themeColor="text1"/>
          <w:sz w:val="20"/>
          <w:szCs w:val="20"/>
        </w:rPr>
        <w:t>i</w:t>
      </w:r>
      <w:r w:rsidR="00E63A29" w:rsidRPr="002C4B8B">
        <w:rPr>
          <w:rFonts w:ascii="Calibri Light" w:hAnsi="Calibri Light" w:cs="Calibri Light"/>
          <w:i/>
          <w:color w:val="000000" w:themeColor="text1"/>
          <w:sz w:val="20"/>
          <w:szCs w:val="20"/>
        </w:rPr>
        <w:t xml:space="preserve"> osobní nasazení</w:t>
      </w:r>
      <w:r w:rsidR="0097620A" w:rsidRPr="002C4B8B">
        <w:rPr>
          <w:rFonts w:ascii="Calibri Light" w:hAnsi="Calibri Light" w:cs="Calibri Light"/>
          <w:i/>
          <w:color w:val="000000" w:themeColor="text1"/>
          <w:sz w:val="20"/>
          <w:szCs w:val="20"/>
        </w:rPr>
        <w:t>. Shodli jsme se, že by měli</w:t>
      </w:r>
      <w:r w:rsidR="0097620A" w:rsidRPr="002C4B8B">
        <w:rPr>
          <w:rFonts w:ascii="Calibri Light" w:hAnsi="Calibri Light" w:cs="Calibri Light"/>
          <w:sz w:val="20"/>
          <w:szCs w:val="20"/>
        </w:rPr>
        <w:t xml:space="preserve"> </w:t>
      </w:r>
      <w:r w:rsidR="0097620A" w:rsidRPr="002C4B8B">
        <w:rPr>
          <w:rFonts w:ascii="Calibri Light" w:hAnsi="Calibri Light" w:cs="Calibri Light"/>
          <w:i/>
          <w:sz w:val="20"/>
          <w:szCs w:val="20"/>
        </w:rPr>
        <w:t>přinášet stabilní kvalitu do společnosti a prostředí. Zároveň jsme chtěli upozornit na méně známé osobnosti, jež by výběr mezi finalisty motivoval v další práci a zásadním způsobem podpořil jejich činnost,“</w:t>
      </w:r>
      <w:r w:rsidRPr="002C4B8B">
        <w:rPr>
          <w:rFonts w:ascii="Calibri Light" w:hAnsi="Calibri Light" w:cs="Calibri Light"/>
          <w:color w:val="000000" w:themeColor="text1"/>
          <w:sz w:val="20"/>
          <w:szCs w:val="20"/>
        </w:rPr>
        <w:t xml:space="preserve"> </w:t>
      </w:r>
      <w:r w:rsidR="00346867" w:rsidRPr="002C4B8B">
        <w:rPr>
          <w:rFonts w:ascii="Calibri Light" w:hAnsi="Calibri Light" w:cs="Calibri Light"/>
          <w:color w:val="000000" w:themeColor="text1"/>
          <w:sz w:val="20"/>
          <w:szCs w:val="20"/>
        </w:rPr>
        <w:t>vysvětluje člen</w:t>
      </w:r>
      <w:r w:rsidR="0097620A" w:rsidRPr="002C4B8B">
        <w:rPr>
          <w:rFonts w:ascii="Calibri Light" w:hAnsi="Calibri Light" w:cs="Calibri Light"/>
          <w:color w:val="000000" w:themeColor="text1"/>
          <w:sz w:val="20"/>
          <w:szCs w:val="20"/>
        </w:rPr>
        <w:t>ka</w:t>
      </w:r>
      <w:r w:rsidR="00346867" w:rsidRPr="002C4B8B">
        <w:rPr>
          <w:rFonts w:ascii="Calibri Light" w:hAnsi="Calibri Light" w:cs="Calibri Light"/>
          <w:color w:val="000000" w:themeColor="text1"/>
          <w:sz w:val="20"/>
          <w:szCs w:val="20"/>
        </w:rPr>
        <w:t xml:space="preserve"> poroty </w:t>
      </w:r>
      <w:r w:rsidR="0097620A" w:rsidRPr="002C4B8B">
        <w:rPr>
          <w:rFonts w:ascii="Calibri Light" w:hAnsi="Calibri Light" w:cs="Calibri Light"/>
          <w:color w:val="000000" w:themeColor="text1"/>
          <w:sz w:val="20"/>
          <w:szCs w:val="20"/>
        </w:rPr>
        <w:t>Marcela Steinbachová</w:t>
      </w:r>
      <w:r w:rsidRPr="002C4B8B">
        <w:rPr>
          <w:rFonts w:ascii="Calibri Light" w:hAnsi="Calibri Light" w:cs="Calibri Light"/>
          <w:color w:val="000000" w:themeColor="text1"/>
          <w:sz w:val="20"/>
          <w:szCs w:val="20"/>
        </w:rPr>
        <w:t xml:space="preserve">. </w:t>
      </w:r>
      <w:r w:rsidR="0008262D" w:rsidRPr="002C4B8B">
        <w:rPr>
          <w:rFonts w:ascii="Calibri Light" w:hAnsi="Calibri Light" w:cs="Calibri Light"/>
          <w:color w:val="000000" w:themeColor="text1"/>
          <w:sz w:val="20"/>
          <w:szCs w:val="20"/>
        </w:rPr>
        <w:t xml:space="preserve">Do </w:t>
      </w:r>
      <w:r w:rsidR="009744ED" w:rsidRPr="002C4B8B">
        <w:rPr>
          <w:rFonts w:ascii="Calibri Light" w:hAnsi="Calibri Light" w:cs="Calibri Light"/>
          <w:color w:val="000000" w:themeColor="text1"/>
          <w:sz w:val="20"/>
          <w:szCs w:val="20"/>
        </w:rPr>
        <w:t xml:space="preserve">finále </w:t>
      </w:r>
      <w:r w:rsidR="0097620A" w:rsidRPr="002C4B8B">
        <w:rPr>
          <w:rFonts w:ascii="Calibri Light" w:hAnsi="Calibri Light" w:cs="Calibri Light"/>
          <w:color w:val="000000" w:themeColor="text1"/>
          <w:sz w:val="20"/>
          <w:szCs w:val="20"/>
        </w:rPr>
        <w:t xml:space="preserve">nakonec </w:t>
      </w:r>
      <w:r w:rsidR="009744ED" w:rsidRPr="002C4B8B">
        <w:rPr>
          <w:rFonts w:ascii="Calibri Light" w:hAnsi="Calibri Light" w:cs="Calibri Light"/>
          <w:color w:val="000000" w:themeColor="text1"/>
          <w:sz w:val="20"/>
          <w:szCs w:val="20"/>
        </w:rPr>
        <w:t>postoupilo pět osobností.</w:t>
      </w:r>
      <w:r w:rsidR="008A2ADA" w:rsidRPr="002C4B8B">
        <w:rPr>
          <w:rFonts w:ascii="Calibri Light" w:hAnsi="Calibri Light" w:cs="Calibri Light"/>
          <w:color w:val="000000" w:themeColor="text1"/>
          <w:sz w:val="20"/>
          <w:szCs w:val="20"/>
        </w:rPr>
        <w:t xml:space="preserve"> Porota </w:t>
      </w:r>
      <w:r w:rsidR="00385D41" w:rsidRPr="002C4B8B">
        <w:rPr>
          <w:rFonts w:ascii="Calibri Light" w:hAnsi="Calibri Light" w:cs="Calibri Light"/>
          <w:color w:val="000000" w:themeColor="text1"/>
          <w:sz w:val="20"/>
          <w:szCs w:val="20"/>
        </w:rPr>
        <w:t xml:space="preserve">v září udělí také </w:t>
      </w:r>
      <w:r w:rsidR="00800A5E" w:rsidRPr="002C4B8B">
        <w:rPr>
          <w:rFonts w:ascii="Calibri Light" w:hAnsi="Calibri Light" w:cs="Calibri Light"/>
          <w:color w:val="000000" w:themeColor="text1"/>
          <w:sz w:val="20"/>
          <w:szCs w:val="20"/>
        </w:rPr>
        <w:t>jedno čestné uznání.</w:t>
      </w:r>
    </w:p>
    <w:p w14:paraId="75F0F0F0" w14:textId="77777777" w:rsidR="00D96CA4" w:rsidRPr="00D96CA4" w:rsidRDefault="002C4B8B" w:rsidP="00D96CA4">
      <w:pPr>
        <w:rPr>
          <w:rFonts w:ascii="Calibri Light" w:hAnsi="Calibri Light" w:cs="Calibri Light"/>
          <w:b/>
          <w:bCs/>
          <w:sz w:val="20"/>
          <w:szCs w:val="20"/>
        </w:rPr>
      </w:pPr>
      <w:r w:rsidRPr="002C4B8B">
        <w:rPr>
          <w:rFonts w:ascii="Calibri Light" w:hAnsi="Calibri Light" w:cs="Calibri Light"/>
          <w:b/>
          <w:sz w:val="20"/>
          <w:szCs w:val="20"/>
          <w:u w:val="single"/>
        </w:rPr>
        <w:t xml:space="preserve">● Ateliér 111 architekti / Jiří </w:t>
      </w:r>
      <w:r w:rsidRPr="00D96CA4">
        <w:rPr>
          <w:rFonts w:ascii="Calibri Light" w:hAnsi="Calibri Light" w:cs="Calibri Light"/>
          <w:b/>
          <w:sz w:val="20"/>
          <w:szCs w:val="20"/>
          <w:u w:val="single"/>
        </w:rPr>
        <w:t>Weinzettl</w:t>
      </w:r>
      <w:r w:rsidR="00D96CA4">
        <w:rPr>
          <w:rFonts w:ascii="Calibri Light" w:hAnsi="Calibri Light" w:cs="Calibri Light"/>
          <w:b/>
          <w:sz w:val="20"/>
          <w:szCs w:val="20"/>
          <w:u w:val="single"/>
        </w:rPr>
        <w:t>,</w:t>
      </w:r>
      <w:r w:rsidR="00D96CA4" w:rsidRPr="00D96CA4">
        <w:rPr>
          <w:rFonts w:ascii="Calibri Light" w:hAnsi="Calibri Light" w:cs="Calibri Light"/>
          <w:b/>
          <w:bCs/>
          <w:sz w:val="20"/>
          <w:szCs w:val="20"/>
          <w:u w:val="single"/>
        </w:rPr>
        <w:t xml:space="preserve"> Barbora Weinzettlová</w:t>
      </w:r>
      <w:r w:rsidR="00D96CA4">
        <w:rPr>
          <w:rFonts w:ascii="Calibri Light" w:hAnsi="Calibri Light" w:cs="Calibri Light"/>
          <w:b/>
          <w:bCs/>
          <w:sz w:val="20"/>
          <w:szCs w:val="20"/>
          <w:u w:val="single"/>
        </w:rPr>
        <w:t>,</w:t>
      </w:r>
      <w:r w:rsidR="00D96CA4" w:rsidRPr="00D96CA4">
        <w:rPr>
          <w:rFonts w:ascii="Calibri Light" w:hAnsi="Calibri Light" w:cs="Calibri Light"/>
          <w:b/>
          <w:bCs/>
          <w:sz w:val="20"/>
          <w:szCs w:val="20"/>
          <w:u w:val="single"/>
        </w:rPr>
        <w:t xml:space="preserve"> Veronika Indrová</w:t>
      </w:r>
    </w:p>
    <w:p w14:paraId="3758200C" w14:textId="13C2EC75" w:rsidR="002C4B8B" w:rsidRPr="002C4B8B" w:rsidRDefault="00997156" w:rsidP="00972490">
      <w:pPr>
        <w:jc w:val="both"/>
        <w:rPr>
          <w:rFonts w:ascii="Calibri Light" w:eastAsia="Times New Roman" w:hAnsi="Calibri Light" w:cs="Calibri Light"/>
          <w:sz w:val="20"/>
          <w:szCs w:val="20"/>
        </w:rPr>
      </w:pPr>
      <w:r>
        <w:rPr>
          <w:b/>
          <w:bCs/>
          <w:noProof/>
          <w:lang w:eastAsia="cs-CZ"/>
        </w:rPr>
        <w:drawing>
          <wp:anchor distT="0" distB="0" distL="114300" distR="114300" simplePos="0" relativeHeight="251668480" behindDoc="0" locked="0" layoutInCell="1" allowOverlap="1" wp14:anchorId="7B10ACA4" wp14:editId="49BC19D2">
            <wp:simplePos x="0" y="0"/>
            <wp:positionH relativeFrom="column">
              <wp:posOffset>33655</wp:posOffset>
            </wp:positionH>
            <wp:positionV relativeFrom="paragraph">
              <wp:posOffset>10160</wp:posOffset>
            </wp:positionV>
            <wp:extent cx="2247900" cy="965200"/>
            <wp:effectExtent l="0" t="0" r="0" b="6350"/>
            <wp:wrapSquare wrapText="bothSides"/>
            <wp:docPr id="1" name="Obrázek 1" descr="C:\Users\HP\Desktop\arch-roku-od ivety\111\foto atelier 111 architekti-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rch-roku-od ivety\111\foto atelier 111 architekti-de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BAF" w:rsidRPr="002C4B8B">
        <w:rPr>
          <w:rFonts w:ascii="Calibri Light" w:hAnsi="Calibri Light" w:cs="Calibri Light"/>
          <w:b/>
          <w:sz w:val="20"/>
          <w:szCs w:val="20"/>
        </w:rPr>
        <w:t>Odůvodnění poroty:</w:t>
      </w:r>
      <w:r w:rsidR="00AC7BAF" w:rsidRPr="002C4B8B">
        <w:rPr>
          <w:rFonts w:ascii="Calibri Light" w:hAnsi="Calibri Light" w:cs="Calibri Light"/>
          <w:sz w:val="20"/>
          <w:szCs w:val="20"/>
        </w:rPr>
        <w:t xml:space="preserve"> </w:t>
      </w:r>
      <w:r w:rsidR="002C4B8B" w:rsidRPr="002C4B8B">
        <w:rPr>
          <w:rFonts w:ascii="Calibri Light" w:eastAsia="Times New Roman" w:hAnsi="Calibri Light" w:cs="Calibri Light"/>
          <w:sz w:val="20"/>
          <w:szCs w:val="20"/>
        </w:rPr>
        <w:t>Projekty ateliéru jsou citlivé, kontextuální a současné. Jedná se o přehledné a jednoduché stavby, s jasně čitelným autorským názorem, které vycházejí jak tvarově, tak materiálově z jakési kolektivní paměti. Působí tak jako přirozená součást místa. Hmotové působení i zvolené materiály v realizacích ateliéru jsou přesvědčivé a nezpochybnitelné, ať už se jedná o Dílny Opatov, rodinné domy v Litvínovicích či Jinonicích, nebo archetypální chatu u rybníka na Vysočině.</w:t>
      </w:r>
    </w:p>
    <w:p w14:paraId="4AD245C0" w14:textId="77777777" w:rsidR="00621276" w:rsidRDefault="00621276" w:rsidP="002C4B8B">
      <w:pPr>
        <w:spacing w:before="100" w:beforeAutospacing="1" w:after="100" w:afterAutospacing="1"/>
        <w:jc w:val="both"/>
        <w:rPr>
          <w:rFonts w:ascii="Calibri Light" w:hAnsi="Calibri Light" w:cs="Calibri Light"/>
          <w:b/>
          <w:sz w:val="20"/>
          <w:szCs w:val="20"/>
          <w:u w:val="single"/>
        </w:rPr>
      </w:pPr>
    </w:p>
    <w:p w14:paraId="7FCAA4F9" w14:textId="77777777" w:rsidR="002C4B8B" w:rsidRPr="002C4B8B" w:rsidRDefault="002C4B8B" w:rsidP="002C4B8B">
      <w:pPr>
        <w:spacing w:before="100" w:beforeAutospacing="1" w:after="100" w:afterAutospacing="1"/>
        <w:jc w:val="both"/>
        <w:rPr>
          <w:rFonts w:ascii="Calibri Light" w:hAnsi="Calibri Light" w:cs="Calibri Light"/>
          <w:b/>
          <w:bCs/>
          <w:sz w:val="20"/>
          <w:szCs w:val="20"/>
          <w:u w:val="single"/>
        </w:rPr>
      </w:pPr>
      <w:r w:rsidRPr="002C4B8B">
        <w:rPr>
          <w:rFonts w:ascii="Calibri Light" w:hAnsi="Calibri Light" w:cs="Calibri Light"/>
          <w:b/>
          <w:sz w:val="20"/>
          <w:szCs w:val="20"/>
          <w:u w:val="single"/>
        </w:rPr>
        <w:lastRenderedPageBreak/>
        <w:t xml:space="preserve">● </w:t>
      </w:r>
      <w:r w:rsidRPr="002C4B8B">
        <w:rPr>
          <w:rFonts w:ascii="Calibri Light" w:hAnsi="Calibri Light" w:cs="Calibri Light"/>
          <w:b/>
          <w:bCs/>
          <w:sz w:val="20"/>
          <w:szCs w:val="20"/>
          <w:u w:val="single"/>
        </w:rPr>
        <w:t xml:space="preserve">Cosa.cz / Markéta Mráčková a Barbora Šimonová </w:t>
      </w:r>
    </w:p>
    <w:p w14:paraId="1C27D693" w14:textId="4DC670D2" w:rsidR="002C4B8B" w:rsidRPr="002C4B8B" w:rsidRDefault="00747E8C" w:rsidP="002C4B8B">
      <w:pPr>
        <w:spacing w:before="100" w:beforeAutospacing="1" w:after="100" w:afterAutospacing="1"/>
        <w:jc w:val="both"/>
        <w:rPr>
          <w:rFonts w:ascii="Calibri Light" w:hAnsi="Calibri Light" w:cs="Calibri Light"/>
          <w:sz w:val="20"/>
          <w:szCs w:val="20"/>
        </w:rPr>
      </w:pPr>
      <w:r>
        <w:rPr>
          <w:noProof/>
          <w:lang w:eastAsia="cs-CZ"/>
        </w:rPr>
        <w:drawing>
          <wp:anchor distT="0" distB="0" distL="114300" distR="114300" simplePos="0" relativeHeight="251674624" behindDoc="0" locked="0" layoutInCell="1" allowOverlap="1" wp14:anchorId="50376C13" wp14:editId="0A47E1D8">
            <wp:simplePos x="0" y="0"/>
            <wp:positionH relativeFrom="column">
              <wp:posOffset>65405</wp:posOffset>
            </wp:positionH>
            <wp:positionV relativeFrom="paragraph">
              <wp:posOffset>30480</wp:posOffset>
            </wp:positionV>
            <wp:extent cx="1339850" cy="865505"/>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9850" cy="865505"/>
                    </a:xfrm>
                    <a:prstGeom prst="rect">
                      <a:avLst/>
                    </a:prstGeom>
                    <a:noFill/>
                  </pic:spPr>
                </pic:pic>
              </a:graphicData>
            </a:graphic>
            <wp14:sizeRelH relativeFrom="page">
              <wp14:pctWidth>0</wp14:pctWidth>
            </wp14:sizeRelH>
            <wp14:sizeRelV relativeFrom="page">
              <wp14:pctHeight>0</wp14:pctHeight>
            </wp14:sizeRelV>
          </wp:anchor>
        </w:drawing>
      </w:r>
      <w:r w:rsidR="00AC7BAF" w:rsidRPr="002C4B8B">
        <w:rPr>
          <w:rFonts w:ascii="Calibri Light" w:hAnsi="Calibri Light" w:cs="Calibri Light"/>
          <w:b/>
          <w:sz w:val="20"/>
          <w:szCs w:val="20"/>
        </w:rPr>
        <w:t>Odůvodnění poroty:</w:t>
      </w:r>
      <w:r w:rsidR="00AC7BAF" w:rsidRPr="002C4B8B">
        <w:rPr>
          <w:rFonts w:ascii="Calibri Light" w:hAnsi="Calibri Light" w:cs="Calibri Light"/>
          <w:sz w:val="20"/>
          <w:szCs w:val="20"/>
        </w:rPr>
        <w:t xml:space="preserve"> </w:t>
      </w:r>
      <w:r w:rsidR="002C4B8B" w:rsidRPr="002C4B8B">
        <w:rPr>
          <w:rFonts w:ascii="Calibri Light" w:hAnsi="Calibri Light" w:cs="Calibri Light"/>
          <w:sz w:val="20"/>
          <w:szCs w:val="20"/>
        </w:rPr>
        <w:t>Cosu tvoří dvojice architektek, které se věnují mnoha různorodým aktivitám v oblasti architektury a urbanismu. I přesto, že působí trochu nenápadně, jejich činnost je důležitý</w:t>
      </w:r>
      <w:r>
        <w:rPr>
          <w:rFonts w:ascii="Calibri Light" w:hAnsi="Calibri Light" w:cs="Calibri Light"/>
          <w:sz w:val="20"/>
          <w:szCs w:val="20"/>
        </w:rPr>
        <w:t>m</w:t>
      </w:r>
      <w:r w:rsidR="002C4B8B" w:rsidRPr="002C4B8B">
        <w:rPr>
          <w:rFonts w:ascii="Calibri Light" w:hAnsi="Calibri Light" w:cs="Calibri Light"/>
          <w:sz w:val="20"/>
          <w:szCs w:val="20"/>
        </w:rPr>
        <w:t xml:space="preserve"> příspěvkem k současnému vnímání tohoto oboru. V roce 2014 se podílely na publikaci mapující tématiku hromadné panelové výstavby, v roce 2017 natočily dokumenty ukazující architektonické realizace 80. let a v roce 2018 pak další dokumenty, které se soustředily na vztah postmoderní teorie k tehdejší československé praxi. Jejich zaujetí architekturou doby normalizace vychází z přesvědčení, že tato architektura nenávratně mizí a pomocí svých knih a videodokumentů usilují o větší porozumění pro stavby z tohoto období.</w:t>
      </w:r>
    </w:p>
    <w:p w14:paraId="3F5F9174" w14:textId="77777777" w:rsidR="00325D83" w:rsidRDefault="00325D83" w:rsidP="002C4B8B">
      <w:pPr>
        <w:jc w:val="both"/>
        <w:rPr>
          <w:rFonts w:ascii="Calibri Light" w:hAnsi="Calibri Light" w:cs="Calibri Light"/>
          <w:b/>
          <w:sz w:val="20"/>
          <w:szCs w:val="20"/>
          <w:u w:val="single"/>
        </w:rPr>
      </w:pPr>
    </w:p>
    <w:p w14:paraId="505BF6FE" w14:textId="1CF5EC69" w:rsidR="00214BDA" w:rsidRPr="002C4B8B" w:rsidRDefault="00EB2964" w:rsidP="002C4B8B">
      <w:pPr>
        <w:jc w:val="both"/>
        <w:rPr>
          <w:rFonts w:ascii="Calibri Light" w:hAnsi="Calibri Light" w:cs="Calibri Light"/>
          <w:b/>
          <w:bCs/>
          <w:sz w:val="20"/>
          <w:szCs w:val="20"/>
          <w:u w:val="single"/>
        </w:rPr>
      </w:pPr>
      <w:r>
        <w:rPr>
          <w:noProof/>
        </w:rPr>
        <w:pict w14:anchorId="6CB40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pt;margin-top:24.35pt;width:97.85pt;height:87.2pt;z-index:251678720;mso-position-horizontal:absolute;mso-position-horizontal-relative:text;mso-position-vertical:absolute;mso-position-vertical-relative:text">
            <v:imagedata r:id="rId10" o:title="Franek Zdenek00006"/>
            <w10:wrap type="square"/>
          </v:shape>
        </w:pict>
      </w:r>
      <w:r w:rsidR="00DD7C07" w:rsidRPr="002C4B8B">
        <w:rPr>
          <w:rFonts w:ascii="Calibri Light" w:hAnsi="Calibri Light" w:cs="Calibri Light"/>
          <w:b/>
          <w:sz w:val="20"/>
          <w:szCs w:val="20"/>
          <w:u w:val="single"/>
        </w:rPr>
        <w:t xml:space="preserve">● </w:t>
      </w:r>
      <w:r w:rsidR="00214BDA" w:rsidRPr="002C4B8B">
        <w:rPr>
          <w:rFonts w:ascii="Calibri Light" w:hAnsi="Calibri Light" w:cs="Calibri Light"/>
          <w:b/>
          <w:bCs/>
          <w:sz w:val="20"/>
          <w:szCs w:val="20"/>
          <w:u w:val="single"/>
        </w:rPr>
        <w:t>Zdeněk Fránek</w:t>
      </w:r>
    </w:p>
    <w:p w14:paraId="731F3EAB" w14:textId="69A29333" w:rsidR="00214BDA" w:rsidRPr="002C4B8B" w:rsidRDefault="00214BDA" w:rsidP="002C4B8B">
      <w:pPr>
        <w:spacing w:line="240" w:lineRule="auto"/>
        <w:jc w:val="both"/>
        <w:rPr>
          <w:rFonts w:ascii="Calibri Light" w:hAnsi="Calibri Light" w:cs="Calibri Light"/>
          <w:sz w:val="20"/>
          <w:szCs w:val="20"/>
        </w:rPr>
      </w:pPr>
      <w:r w:rsidRPr="002C4B8B">
        <w:rPr>
          <w:rFonts w:ascii="Calibri Light" w:hAnsi="Calibri Light" w:cs="Calibri Light"/>
          <w:b/>
          <w:sz w:val="20"/>
          <w:szCs w:val="20"/>
        </w:rPr>
        <w:t>Odůvodnění poroty:</w:t>
      </w:r>
      <w:r w:rsidRPr="002C4B8B">
        <w:rPr>
          <w:rFonts w:ascii="Calibri Light" w:hAnsi="Calibri Light" w:cs="Calibri Light"/>
          <w:sz w:val="20"/>
          <w:szCs w:val="20"/>
        </w:rPr>
        <w:t xml:space="preserve"> Tvorba profesora Zdeňka Fránka čerpá jak z architektonických (české baroko), tak uměleckých (Paul Klee), ale i přírodních zdrojů (botanika), jež přetavuje do originální, velmi osobité podoby. Patří k nejvýznamnějším představitelům organického proudu české architektury. Jeho stavby se vyznačují sochařskými kvalitami, zároveň, zvláště v posledním desetiletí, odrážejí jeho zájem o ekologii. Citlivě vstupují do daného prostředí, stávají se jeho obohacujícím fenoménem. Jednoduše řečeno, jsou krásné, aniž by se podbízely. Vedle navrhování rodinných domů, muzeí, sakrálních nebo industriálních budov se Zdeněk Fránek věnuje pedagogické činnosti, autorským výstavám, českou architekturu propaguje doma i v zahraničí. Jeho působení je už třicet let všestranné, intenzivní a především: inspirativní.</w:t>
      </w:r>
    </w:p>
    <w:p w14:paraId="10B42281" w14:textId="77777777" w:rsidR="00325D83" w:rsidRDefault="00325D83" w:rsidP="002C4B8B">
      <w:pPr>
        <w:jc w:val="both"/>
        <w:rPr>
          <w:rFonts w:ascii="Calibri Light" w:hAnsi="Calibri Light" w:cs="Calibri Light"/>
          <w:b/>
          <w:sz w:val="20"/>
          <w:szCs w:val="20"/>
          <w:u w:val="single"/>
        </w:rPr>
      </w:pPr>
    </w:p>
    <w:p w14:paraId="699C766B" w14:textId="77777777" w:rsidR="002C4B8B" w:rsidRPr="002C4B8B" w:rsidRDefault="002C4B8B" w:rsidP="002C4B8B">
      <w:pPr>
        <w:jc w:val="both"/>
        <w:rPr>
          <w:rFonts w:ascii="Calibri Light" w:hAnsi="Calibri Light" w:cs="Calibri Light"/>
          <w:b/>
          <w:sz w:val="20"/>
          <w:szCs w:val="20"/>
          <w:u w:val="single"/>
        </w:rPr>
      </w:pPr>
      <w:r w:rsidRPr="002C4B8B">
        <w:rPr>
          <w:rFonts w:ascii="Calibri Light" w:hAnsi="Calibri Light" w:cs="Calibri Light"/>
          <w:b/>
          <w:sz w:val="20"/>
          <w:szCs w:val="20"/>
          <w:u w:val="single"/>
        </w:rPr>
        <w:t xml:space="preserve">● Petr Janda </w:t>
      </w:r>
    </w:p>
    <w:p w14:paraId="3277D29E" w14:textId="49EAC49E" w:rsidR="002C4B8B" w:rsidRPr="002C4B8B" w:rsidRDefault="00747E8C" w:rsidP="002C4B8B">
      <w:pPr>
        <w:jc w:val="both"/>
        <w:rPr>
          <w:rFonts w:ascii="Calibri Light" w:eastAsia="Times New Roman" w:hAnsi="Calibri Light" w:cs="Calibri Light"/>
          <w:sz w:val="20"/>
          <w:szCs w:val="20"/>
          <w:lang w:eastAsia="cs-CZ"/>
        </w:rPr>
      </w:pPr>
      <w:r>
        <w:rPr>
          <w:noProof/>
          <w:lang w:eastAsia="cs-CZ"/>
        </w:rPr>
        <w:drawing>
          <wp:anchor distT="0" distB="0" distL="114300" distR="114300" simplePos="0" relativeHeight="251670528" behindDoc="0" locked="0" layoutInCell="1" allowOverlap="1" wp14:anchorId="3D3E2F91" wp14:editId="11EA0104">
            <wp:simplePos x="0" y="0"/>
            <wp:positionH relativeFrom="column">
              <wp:posOffset>3810</wp:posOffset>
            </wp:positionH>
            <wp:positionV relativeFrom="paragraph">
              <wp:posOffset>32385</wp:posOffset>
            </wp:positionV>
            <wp:extent cx="1268095" cy="1026795"/>
            <wp:effectExtent l="0" t="0" r="8255" b="190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8095" cy="1026795"/>
                    </a:xfrm>
                    <a:prstGeom prst="rect">
                      <a:avLst/>
                    </a:prstGeom>
                    <a:noFill/>
                  </pic:spPr>
                </pic:pic>
              </a:graphicData>
            </a:graphic>
            <wp14:sizeRelH relativeFrom="page">
              <wp14:pctWidth>0</wp14:pctWidth>
            </wp14:sizeRelH>
            <wp14:sizeRelV relativeFrom="page">
              <wp14:pctHeight>0</wp14:pctHeight>
            </wp14:sizeRelV>
          </wp:anchor>
        </w:drawing>
      </w:r>
      <w:r w:rsidR="00AC7BAF" w:rsidRPr="002C4B8B">
        <w:rPr>
          <w:rFonts w:ascii="Calibri Light" w:hAnsi="Calibri Light" w:cs="Calibri Light"/>
          <w:b/>
          <w:sz w:val="20"/>
          <w:szCs w:val="20"/>
        </w:rPr>
        <w:t>Odůvodnění poroty:</w:t>
      </w:r>
      <w:r w:rsidR="00AC7BAF" w:rsidRPr="002C4B8B">
        <w:rPr>
          <w:rFonts w:ascii="Calibri Light" w:hAnsi="Calibri Light" w:cs="Calibri Light"/>
          <w:sz w:val="20"/>
          <w:szCs w:val="20"/>
        </w:rPr>
        <w:t xml:space="preserve"> </w:t>
      </w:r>
      <w:r w:rsidR="002C4B8B" w:rsidRPr="002C4B8B">
        <w:rPr>
          <w:rFonts w:ascii="Calibri Light" w:hAnsi="Calibri Light" w:cs="Calibri Light"/>
          <w:sz w:val="20"/>
          <w:szCs w:val="20"/>
        </w:rPr>
        <w:t>V práci Petr</w:t>
      </w:r>
      <w:r w:rsidR="000215E4">
        <w:rPr>
          <w:rFonts w:ascii="Calibri Light" w:hAnsi="Calibri Light" w:cs="Calibri Light"/>
          <w:sz w:val="20"/>
          <w:szCs w:val="20"/>
        </w:rPr>
        <w:t>a</w:t>
      </w:r>
      <w:r w:rsidR="002C4B8B" w:rsidRPr="002C4B8B">
        <w:rPr>
          <w:rFonts w:ascii="Calibri Light" w:hAnsi="Calibri Light" w:cs="Calibri Light"/>
          <w:sz w:val="20"/>
          <w:szCs w:val="20"/>
        </w:rPr>
        <w:t xml:space="preserve"> Jandy </w:t>
      </w:r>
      <w:r w:rsidR="00997156">
        <w:rPr>
          <w:rFonts w:ascii="Calibri Light" w:hAnsi="Calibri Light" w:cs="Calibri Light"/>
          <w:sz w:val="20"/>
          <w:szCs w:val="20"/>
        </w:rPr>
        <w:t xml:space="preserve">ze Studia Brainwork </w:t>
      </w:r>
      <w:r w:rsidR="002C4B8B" w:rsidRPr="002C4B8B">
        <w:rPr>
          <w:rFonts w:ascii="Calibri Light" w:hAnsi="Calibri Light" w:cs="Calibri Light"/>
          <w:sz w:val="20"/>
          <w:szCs w:val="20"/>
        </w:rPr>
        <w:t>se spojuje jeho zkušenost ze studia na Fakultě architektury u Jana Bočana a na Akademii výtvarných umění u sochaře Aleše Veselého. Jeho návrhy mají silný výtvarný náboj a jsou zároveň po technické stránce do detailu promyšlené. V posledních letech se intenzivně věnuje projektům v souvislosti s řekou Vltavou. Mezi nejznámější realizace</w:t>
      </w:r>
      <w:r w:rsidR="003325BC">
        <w:rPr>
          <w:rFonts w:ascii="Calibri Light" w:hAnsi="Calibri Light" w:cs="Calibri Light"/>
          <w:sz w:val="20"/>
          <w:szCs w:val="20"/>
        </w:rPr>
        <w:t xml:space="preserve"> z této doby</w:t>
      </w:r>
      <w:r w:rsidR="002C4B8B" w:rsidRPr="002C4B8B">
        <w:rPr>
          <w:rFonts w:ascii="Calibri Light" w:hAnsi="Calibri Light" w:cs="Calibri Light"/>
          <w:sz w:val="20"/>
          <w:szCs w:val="20"/>
        </w:rPr>
        <w:t xml:space="preserve">, na kterých se svým ateliérem </w:t>
      </w:r>
      <w:r w:rsidR="002C4B8B" w:rsidRPr="002C4B8B">
        <w:rPr>
          <w:rFonts w:ascii="Calibri Light" w:eastAsia="Times New Roman" w:hAnsi="Calibri Light" w:cs="Calibri Light"/>
          <w:sz w:val="20"/>
          <w:szCs w:val="20"/>
          <w:lang w:eastAsia="cs-CZ"/>
        </w:rPr>
        <w:t xml:space="preserve">pracoval, </w:t>
      </w:r>
      <w:r w:rsidR="002C4B8B" w:rsidRPr="002C4B8B">
        <w:rPr>
          <w:rFonts w:ascii="Calibri Light" w:hAnsi="Calibri Light" w:cs="Calibri Light"/>
          <w:sz w:val="20"/>
          <w:szCs w:val="20"/>
        </w:rPr>
        <w:t xml:space="preserve">patří interiér loftu ve Zlíně a revitalizace </w:t>
      </w:r>
      <w:r w:rsidR="00796B1B" w:rsidRPr="00796B1B">
        <w:rPr>
          <w:rFonts w:ascii="Calibri Light" w:hAnsi="Calibri Light" w:cs="Calibri Light"/>
          <w:sz w:val="20"/>
          <w:szCs w:val="20"/>
        </w:rPr>
        <w:t xml:space="preserve">pražských náplavek - </w:t>
      </w:r>
      <w:r w:rsidR="002C4B8B" w:rsidRPr="00796B1B">
        <w:rPr>
          <w:rFonts w:ascii="Calibri Light" w:hAnsi="Calibri Light" w:cs="Calibri Light"/>
          <w:sz w:val="20"/>
          <w:szCs w:val="20"/>
        </w:rPr>
        <w:t>kobek na Rašínově</w:t>
      </w:r>
      <w:r w:rsidR="00796B1B">
        <w:rPr>
          <w:rFonts w:ascii="Calibri Light" w:hAnsi="Calibri Light" w:cs="Calibri Light"/>
          <w:sz w:val="20"/>
          <w:szCs w:val="20"/>
        </w:rPr>
        <w:t>,</w:t>
      </w:r>
      <w:r w:rsidR="00796B1B" w:rsidRPr="00796B1B">
        <w:rPr>
          <w:rFonts w:ascii="Calibri Light" w:hAnsi="Calibri Light" w:cs="Calibri Light"/>
          <w:sz w:val="20"/>
          <w:szCs w:val="20"/>
        </w:rPr>
        <w:t xml:space="preserve"> </w:t>
      </w:r>
      <w:r w:rsidR="00796B1B" w:rsidRPr="00796B1B">
        <w:rPr>
          <w:rFonts w:ascii="Calibri Light" w:hAnsi="Calibri Light" w:cs="Calibri Light"/>
          <w:color w:val="000000"/>
          <w:sz w:val="20"/>
          <w:szCs w:val="20"/>
          <w:shd w:val="clear" w:color="auto" w:fill="FFFFFF"/>
        </w:rPr>
        <w:t>Hořejším a Dvořákově</w:t>
      </w:r>
      <w:r w:rsidR="002C4B8B" w:rsidRPr="00796B1B">
        <w:rPr>
          <w:rFonts w:ascii="Calibri Light" w:hAnsi="Calibri Light" w:cs="Calibri Light"/>
          <w:sz w:val="20"/>
          <w:szCs w:val="20"/>
        </w:rPr>
        <w:t xml:space="preserve"> nábřeží s krásnými prosklenými</w:t>
      </w:r>
      <w:r w:rsidR="002C4B8B" w:rsidRPr="002C4B8B">
        <w:rPr>
          <w:rFonts w:ascii="Calibri Light" w:hAnsi="Calibri Light" w:cs="Calibri Light"/>
          <w:sz w:val="20"/>
          <w:szCs w:val="20"/>
        </w:rPr>
        <w:t xml:space="preserve"> dveřmi. </w:t>
      </w:r>
    </w:p>
    <w:p w14:paraId="39D7D8E1" w14:textId="77777777" w:rsidR="00325D83" w:rsidRDefault="00325D83" w:rsidP="002C4B8B">
      <w:pPr>
        <w:jc w:val="both"/>
        <w:rPr>
          <w:rFonts w:ascii="Calibri Light" w:hAnsi="Calibri Light" w:cs="Calibri Light"/>
          <w:b/>
          <w:sz w:val="20"/>
          <w:szCs w:val="20"/>
          <w:u w:val="single"/>
        </w:rPr>
      </w:pPr>
    </w:p>
    <w:p w14:paraId="28A815A4" w14:textId="77777777" w:rsidR="00214BDA" w:rsidRPr="002C4B8B" w:rsidRDefault="0097620A" w:rsidP="002C4B8B">
      <w:pPr>
        <w:jc w:val="both"/>
        <w:rPr>
          <w:rFonts w:ascii="Calibri Light" w:hAnsi="Calibri Light" w:cs="Calibri Light"/>
          <w:b/>
          <w:sz w:val="20"/>
          <w:szCs w:val="20"/>
          <w:u w:val="single"/>
        </w:rPr>
      </w:pPr>
      <w:r w:rsidRPr="002C4B8B">
        <w:rPr>
          <w:rFonts w:ascii="Calibri Light" w:hAnsi="Calibri Light" w:cs="Calibri Light"/>
          <w:b/>
          <w:sz w:val="20"/>
          <w:szCs w:val="20"/>
          <w:u w:val="single"/>
        </w:rPr>
        <w:t xml:space="preserve">● </w:t>
      </w:r>
      <w:r w:rsidR="00214BDA" w:rsidRPr="002C4B8B">
        <w:rPr>
          <w:rFonts w:ascii="Calibri Light" w:hAnsi="Calibri Light" w:cs="Calibri Light"/>
          <w:b/>
          <w:sz w:val="20"/>
          <w:szCs w:val="20"/>
          <w:u w:val="single"/>
        </w:rPr>
        <w:t>ov-a</w:t>
      </w:r>
      <w:r w:rsidRPr="002C4B8B">
        <w:rPr>
          <w:rFonts w:ascii="Calibri Light" w:hAnsi="Calibri Light" w:cs="Calibri Light"/>
          <w:b/>
          <w:sz w:val="20"/>
          <w:szCs w:val="20"/>
          <w:u w:val="single"/>
        </w:rPr>
        <w:t xml:space="preserve"> / Jiří Opočenský, Štěpán Valouch</w:t>
      </w:r>
    </w:p>
    <w:p w14:paraId="53530F9D" w14:textId="7BD7C44C" w:rsidR="00214BDA" w:rsidRPr="002C4B8B" w:rsidRDefault="00747E8C" w:rsidP="002C4B8B">
      <w:pPr>
        <w:jc w:val="both"/>
        <w:rPr>
          <w:rFonts w:ascii="Calibri Light" w:hAnsi="Calibri Light" w:cs="Calibri Light"/>
          <w:sz w:val="20"/>
          <w:szCs w:val="20"/>
        </w:rPr>
      </w:pPr>
      <w:r>
        <w:rPr>
          <w:noProof/>
          <w:lang w:eastAsia="cs-CZ"/>
        </w:rPr>
        <w:drawing>
          <wp:anchor distT="0" distB="0" distL="114300" distR="114300" simplePos="0" relativeHeight="251676672" behindDoc="0" locked="0" layoutInCell="1" allowOverlap="1" wp14:anchorId="15B3B4B5" wp14:editId="20C68B39">
            <wp:simplePos x="0" y="0"/>
            <wp:positionH relativeFrom="column">
              <wp:posOffset>3810</wp:posOffset>
            </wp:positionH>
            <wp:positionV relativeFrom="paragraph">
              <wp:posOffset>57150</wp:posOffset>
            </wp:positionV>
            <wp:extent cx="1737995" cy="957580"/>
            <wp:effectExtent l="0" t="0" r="0" b="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7995" cy="957580"/>
                    </a:xfrm>
                    <a:prstGeom prst="rect">
                      <a:avLst/>
                    </a:prstGeom>
                    <a:noFill/>
                  </pic:spPr>
                </pic:pic>
              </a:graphicData>
            </a:graphic>
            <wp14:sizeRelH relativeFrom="page">
              <wp14:pctWidth>0</wp14:pctWidth>
            </wp14:sizeRelH>
            <wp14:sizeRelV relativeFrom="page">
              <wp14:pctHeight>0</wp14:pctHeight>
            </wp14:sizeRelV>
          </wp:anchor>
        </w:drawing>
      </w:r>
      <w:r w:rsidR="00AC7BAF" w:rsidRPr="002C4B8B">
        <w:rPr>
          <w:rFonts w:ascii="Calibri Light" w:hAnsi="Calibri Light" w:cs="Calibri Light"/>
          <w:b/>
          <w:sz w:val="20"/>
          <w:szCs w:val="20"/>
        </w:rPr>
        <w:t>Odůvodnění poroty:</w:t>
      </w:r>
      <w:r w:rsidR="00AC7BAF" w:rsidRPr="002C4B8B">
        <w:rPr>
          <w:rFonts w:ascii="Calibri Light" w:hAnsi="Calibri Light" w:cs="Calibri Light"/>
          <w:sz w:val="20"/>
          <w:szCs w:val="20"/>
        </w:rPr>
        <w:t xml:space="preserve"> </w:t>
      </w:r>
      <w:r w:rsidR="00214BDA" w:rsidRPr="002C4B8B">
        <w:rPr>
          <w:rFonts w:ascii="Calibri Light" w:hAnsi="Calibri Light" w:cs="Calibri Light"/>
          <w:sz w:val="20"/>
          <w:szCs w:val="20"/>
        </w:rPr>
        <w:t xml:space="preserve">Ateliér ov-a byl založen v roce 2010 architekty Jiřím Opočenským a Štěpánem Valouchem a za svou poměrně krátkou dobu existence si získal oprávněnou pozornost laické i odborné veřejnosti. Jejich návrhy jsou charakteristické jasným konceptem a kvalitním zpracováním detailu. Za všechny jejich práce lze jmenovat ty nejvýraznější: komplex apartmánových hotelů Svatý Vavřinec v Peci pod Sněžkou, nové sídlo firmy Lasvit v Novém Boru nebo propojovací mosty budov VŠCHT v Praze. </w:t>
      </w:r>
    </w:p>
    <w:p w14:paraId="348AEE7A" w14:textId="77777777" w:rsidR="002C4B8B" w:rsidRDefault="002C4B8B" w:rsidP="002C4B8B">
      <w:pPr>
        <w:spacing w:line="240" w:lineRule="auto"/>
        <w:jc w:val="both"/>
        <w:rPr>
          <w:rFonts w:ascii="Calibri Light" w:hAnsi="Calibri Light" w:cs="Calibri Light"/>
          <w:b/>
          <w:sz w:val="24"/>
          <w:szCs w:val="24"/>
        </w:rPr>
      </w:pPr>
    </w:p>
    <w:p w14:paraId="75061EEE" w14:textId="77777777" w:rsidR="00C629ED" w:rsidRPr="00325D83" w:rsidRDefault="00325D83" w:rsidP="002C4B8B">
      <w:pPr>
        <w:spacing w:line="240" w:lineRule="auto"/>
        <w:jc w:val="both"/>
        <w:rPr>
          <w:rFonts w:ascii="Calibri Light" w:hAnsi="Calibri Light" w:cs="Calibri Light"/>
          <w:b/>
          <w:sz w:val="28"/>
          <w:szCs w:val="28"/>
          <w:u w:val="single"/>
        </w:rPr>
      </w:pPr>
      <w:r w:rsidRPr="00325D83">
        <w:rPr>
          <w:rFonts w:ascii="Calibri Light" w:hAnsi="Calibri Light" w:cs="Calibri Light"/>
          <w:b/>
          <w:sz w:val="28"/>
          <w:szCs w:val="28"/>
        </w:rPr>
        <w:lastRenderedPageBreak/>
        <w:t xml:space="preserve">Nominace na cenu </w:t>
      </w:r>
      <w:r w:rsidRPr="00325D83">
        <w:rPr>
          <w:rFonts w:ascii="Calibri Light" w:hAnsi="Calibri Light" w:cs="Calibri Light"/>
          <w:b/>
          <w:sz w:val="28"/>
          <w:szCs w:val="28"/>
          <w:u w:val="single"/>
        </w:rPr>
        <w:t>Architekt obci 2020</w:t>
      </w:r>
    </w:p>
    <w:p w14:paraId="71BD152A" w14:textId="77777777" w:rsidR="00EB589D" w:rsidRDefault="00EB589D" w:rsidP="002C4B8B">
      <w:pPr>
        <w:shd w:val="clear" w:color="auto" w:fill="FFFFFF"/>
        <w:spacing w:after="0" w:line="240" w:lineRule="auto"/>
        <w:jc w:val="both"/>
        <w:rPr>
          <w:rFonts w:ascii="Calibri Light" w:hAnsi="Calibri Light" w:cs="Calibri Light"/>
          <w:sz w:val="20"/>
          <w:szCs w:val="20"/>
        </w:rPr>
      </w:pPr>
    </w:p>
    <w:p w14:paraId="06DD96F6" w14:textId="2B182DF7" w:rsidR="00BC1DDA" w:rsidRDefault="0073517E" w:rsidP="002C4B8B">
      <w:pPr>
        <w:shd w:val="clear" w:color="auto" w:fill="FFFFFF"/>
        <w:spacing w:after="0" w:line="240" w:lineRule="auto"/>
        <w:jc w:val="both"/>
        <w:rPr>
          <w:rFonts w:ascii="Calibri Light" w:hAnsi="Calibri Light" w:cs="Calibri Light"/>
          <w:color w:val="000000" w:themeColor="text1"/>
          <w:sz w:val="20"/>
          <w:szCs w:val="20"/>
        </w:rPr>
      </w:pPr>
      <w:r w:rsidRPr="002C4B8B">
        <w:rPr>
          <w:rFonts w:ascii="Calibri Light" w:hAnsi="Calibri Light" w:cs="Calibri Light"/>
          <w:sz w:val="20"/>
          <w:szCs w:val="20"/>
        </w:rPr>
        <w:t>Soutěž Architekt roku organizuje společnost ABF, a. s.</w:t>
      </w:r>
      <w:r w:rsidR="00C629ED" w:rsidRPr="002C4B8B">
        <w:rPr>
          <w:rFonts w:ascii="Calibri Light" w:hAnsi="Calibri Light" w:cs="Calibri Light"/>
          <w:sz w:val="20"/>
          <w:szCs w:val="20"/>
        </w:rPr>
        <w:t>,</w:t>
      </w:r>
      <w:r w:rsidR="008A2ADA" w:rsidRPr="002C4B8B">
        <w:rPr>
          <w:rFonts w:ascii="Calibri Light" w:hAnsi="Calibri Light" w:cs="Calibri Light"/>
          <w:sz w:val="20"/>
          <w:szCs w:val="20"/>
        </w:rPr>
        <w:t xml:space="preserve"> již </w:t>
      </w:r>
      <w:r w:rsidR="00BC1DDA" w:rsidRPr="002C4B8B">
        <w:rPr>
          <w:rFonts w:ascii="Calibri Light" w:hAnsi="Calibri Light" w:cs="Calibri Light"/>
          <w:sz w:val="20"/>
          <w:szCs w:val="20"/>
        </w:rPr>
        <w:t>dvanáctým</w:t>
      </w:r>
      <w:r w:rsidRPr="002C4B8B">
        <w:rPr>
          <w:rFonts w:ascii="Calibri Light" w:hAnsi="Calibri Light" w:cs="Calibri Light"/>
          <w:sz w:val="20"/>
          <w:szCs w:val="20"/>
        </w:rPr>
        <w:t xml:space="preserve"> rokem. Její nedílnou souč</w:t>
      </w:r>
      <w:r w:rsidR="005C65AA" w:rsidRPr="002C4B8B">
        <w:rPr>
          <w:rFonts w:ascii="Calibri Light" w:hAnsi="Calibri Light" w:cs="Calibri Light"/>
          <w:sz w:val="20"/>
          <w:szCs w:val="20"/>
        </w:rPr>
        <w:t xml:space="preserve">ástí je také </w:t>
      </w:r>
      <w:r w:rsidR="00CB2460" w:rsidRPr="002C4B8B">
        <w:rPr>
          <w:rFonts w:ascii="Calibri Light" w:hAnsi="Calibri Light" w:cs="Calibri Light"/>
          <w:sz w:val="20"/>
          <w:szCs w:val="20"/>
        </w:rPr>
        <w:t xml:space="preserve">ocenění </w:t>
      </w:r>
      <w:r w:rsidR="005C65AA" w:rsidRPr="002C4B8B">
        <w:rPr>
          <w:rFonts w:ascii="Calibri Light" w:hAnsi="Calibri Light" w:cs="Calibri Light"/>
          <w:sz w:val="20"/>
          <w:szCs w:val="20"/>
        </w:rPr>
        <w:t>Architekt obci</w:t>
      </w:r>
      <w:r w:rsidRPr="002C4B8B">
        <w:rPr>
          <w:rFonts w:ascii="Calibri Light" w:hAnsi="Calibri Light" w:cs="Calibri Light"/>
          <w:sz w:val="20"/>
          <w:szCs w:val="20"/>
        </w:rPr>
        <w:t xml:space="preserve"> </w:t>
      </w:r>
      <w:r w:rsidR="00DC130B">
        <w:rPr>
          <w:rFonts w:ascii="Calibri Light" w:hAnsi="Calibri Light" w:cs="Calibri Light"/>
          <w:sz w:val="20"/>
          <w:szCs w:val="20"/>
        </w:rPr>
        <w:t>udělované</w:t>
      </w:r>
      <w:r w:rsidR="003325BC">
        <w:rPr>
          <w:rFonts w:ascii="Calibri Light" w:hAnsi="Calibri Light" w:cs="Calibri Light"/>
          <w:sz w:val="20"/>
          <w:szCs w:val="20"/>
        </w:rPr>
        <w:t xml:space="preserve"> </w:t>
      </w:r>
      <w:r w:rsidR="00BC1DDA" w:rsidRPr="002C4B8B">
        <w:rPr>
          <w:rFonts w:ascii="Calibri Light" w:hAnsi="Calibri Light" w:cs="Calibri Light"/>
          <w:color w:val="000000" w:themeColor="text1"/>
          <w:sz w:val="20"/>
          <w:szCs w:val="20"/>
        </w:rPr>
        <w:t xml:space="preserve">Ministerstvem pro místní rozvoj ČR, Svazem měst a obcí ČR a časopisem Moderní obec. Letos poprvé je ocenění udělováno ve spolupráci s Českou komorou architektů a Asociací pro urbanismus a územní plánování ČR. </w:t>
      </w:r>
    </w:p>
    <w:p w14:paraId="2739B0C5" w14:textId="77777777" w:rsidR="00EB589D" w:rsidRPr="002C4B8B" w:rsidRDefault="00EB589D" w:rsidP="002C4B8B">
      <w:pPr>
        <w:shd w:val="clear" w:color="auto" w:fill="FFFFFF"/>
        <w:spacing w:after="0" w:line="240" w:lineRule="auto"/>
        <w:jc w:val="both"/>
        <w:rPr>
          <w:rFonts w:ascii="Calibri Light" w:hAnsi="Calibri Light" w:cs="Calibri Light"/>
          <w:color w:val="000000" w:themeColor="text1"/>
          <w:sz w:val="20"/>
          <w:szCs w:val="20"/>
        </w:rPr>
      </w:pPr>
    </w:p>
    <w:p w14:paraId="7DF510A3" w14:textId="739DE037" w:rsidR="000B5A06" w:rsidRPr="00EB589D" w:rsidRDefault="000B5A06" w:rsidP="002C4B8B">
      <w:pPr>
        <w:jc w:val="both"/>
        <w:rPr>
          <w:rFonts w:ascii="Calibri Light" w:hAnsi="Calibri Light" w:cs="Calibri Light"/>
          <w:i/>
          <w:sz w:val="20"/>
          <w:szCs w:val="20"/>
        </w:rPr>
      </w:pPr>
      <w:r w:rsidRPr="002C4B8B">
        <w:rPr>
          <w:rFonts w:ascii="Calibri Light" w:eastAsia="Times New Roman" w:hAnsi="Calibri Light" w:cs="Calibri Light"/>
          <w:bCs/>
          <w:i/>
          <w:iCs/>
          <w:color w:val="000000"/>
          <w:sz w:val="20"/>
          <w:szCs w:val="20"/>
          <w:lang w:eastAsia="cs-CZ"/>
        </w:rPr>
        <w:t xml:space="preserve">„Cílem soutěže </w:t>
      </w:r>
      <w:r w:rsidR="00053BD7">
        <w:rPr>
          <w:rFonts w:ascii="Calibri Light" w:eastAsia="Times New Roman" w:hAnsi="Calibri Light" w:cs="Calibri Light"/>
          <w:bCs/>
          <w:i/>
          <w:iCs/>
          <w:color w:val="000000"/>
          <w:sz w:val="20"/>
          <w:szCs w:val="20"/>
          <w:lang w:eastAsia="cs-CZ"/>
        </w:rPr>
        <w:t>je</w:t>
      </w:r>
      <w:r w:rsidRPr="002C4B8B">
        <w:rPr>
          <w:rFonts w:ascii="Calibri Light" w:eastAsia="Times New Roman" w:hAnsi="Calibri Light" w:cs="Calibri Light"/>
          <w:bCs/>
          <w:i/>
          <w:iCs/>
          <w:color w:val="000000"/>
          <w:sz w:val="20"/>
          <w:szCs w:val="20"/>
          <w:lang w:eastAsia="cs-CZ"/>
        </w:rPr>
        <w:t xml:space="preserve"> ocenění tandemu archit</w:t>
      </w:r>
      <w:r w:rsidR="00053BD7">
        <w:rPr>
          <w:rFonts w:ascii="Calibri Light" w:eastAsia="Times New Roman" w:hAnsi="Calibri Light" w:cs="Calibri Light"/>
          <w:bCs/>
          <w:i/>
          <w:iCs/>
          <w:color w:val="000000"/>
          <w:sz w:val="20"/>
          <w:szCs w:val="20"/>
          <w:lang w:eastAsia="cs-CZ"/>
        </w:rPr>
        <w:t>ekt - obec a</w:t>
      </w:r>
      <w:r w:rsidRPr="002C4B8B">
        <w:rPr>
          <w:rFonts w:ascii="Calibri Light" w:eastAsia="Times New Roman" w:hAnsi="Calibri Light" w:cs="Calibri Light"/>
          <w:bCs/>
          <w:i/>
          <w:iCs/>
          <w:color w:val="000000"/>
          <w:sz w:val="20"/>
          <w:szCs w:val="20"/>
          <w:lang w:eastAsia="cs-CZ"/>
        </w:rPr>
        <w:t xml:space="preserve"> vyzdvihnutí jejich rolí při procesu výstavby</w:t>
      </w:r>
      <w:r w:rsidR="00053BD7">
        <w:rPr>
          <w:rFonts w:ascii="Calibri Light" w:eastAsia="Times New Roman" w:hAnsi="Calibri Light" w:cs="Calibri Light"/>
          <w:bCs/>
          <w:i/>
          <w:iCs/>
          <w:color w:val="000000"/>
          <w:sz w:val="20"/>
          <w:szCs w:val="20"/>
          <w:lang w:eastAsia="cs-CZ"/>
        </w:rPr>
        <w:t xml:space="preserve">. </w:t>
      </w:r>
      <w:r w:rsidR="00053BD7" w:rsidRPr="002C4B8B">
        <w:rPr>
          <w:rFonts w:ascii="Calibri Light" w:hAnsi="Calibri Light" w:cs="Calibri Light"/>
          <w:i/>
          <w:sz w:val="20"/>
          <w:szCs w:val="20"/>
        </w:rPr>
        <w:t xml:space="preserve">Jasně se nám ukazuje, že spolupráce </w:t>
      </w:r>
      <w:r w:rsidR="00344FD0">
        <w:rPr>
          <w:rFonts w:ascii="Calibri Light" w:hAnsi="Calibri Light" w:cs="Calibri Light"/>
          <w:i/>
          <w:sz w:val="20"/>
          <w:szCs w:val="20"/>
        </w:rPr>
        <w:t>a</w:t>
      </w:r>
      <w:r w:rsidR="00053BD7" w:rsidRPr="002C4B8B">
        <w:rPr>
          <w:rFonts w:ascii="Calibri Light" w:hAnsi="Calibri Light" w:cs="Calibri Light"/>
          <w:i/>
          <w:sz w:val="20"/>
          <w:szCs w:val="20"/>
        </w:rPr>
        <w:t>rchitekt</w:t>
      </w:r>
      <w:r w:rsidR="00344FD0">
        <w:rPr>
          <w:rFonts w:ascii="Calibri Light" w:hAnsi="Calibri Light" w:cs="Calibri Light"/>
          <w:i/>
          <w:sz w:val="20"/>
          <w:szCs w:val="20"/>
        </w:rPr>
        <w:t>a</w:t>
      </w:r>
      <w:r w:rsidR="00053BD7" w:rsidRPr="002C4B8B">
        <w:rPr>
          <w:rFonts w:ascii="Calibri Light" w:hAnsi="Calibri Light" w:cs="Calibri Light"/>
          <w:i/>
          <w:sz w:val="20"/>
          <w:szCs w:val="20"/>
        </w:rPr>
        <w:t xml:space="preserve"> </w:t>
      </w:r>
      <w:r w:rsidR="00053BD7">
        <w:rPr>
          <w:rFonts w:ascii="Calibri Light" w:hAnsi="Calibri Light" w:cs="Calibri Light"/>
          <w:i/>
          <w:sz w:val="20"/>
          <w:szCs w:val="20"/>
        </w:rPr>
        <w:t>nebo architektonické</w:t>
      </w:r>
      <w:r w:rsidR="00344FD0">
        <w:rPr>
          <w:rFonts w:ascii="Calibri Light" w:hAnsi="Calibri Light" w:cs="Calibri Light"/>
          <w:i/>
          <w:sz w:val="20"/>
          <w:szCs w:val="20"/>
        </w:rPr>
        <w:t>ho</w:t>
      </w:r>
      <w:r w:rsidR="00053BD7">
        <w:rPr>
          <w:rFonts w:ascii="Calibri Light" w:hAnsi="Calibri Light" w:cs="Calibri Light"/>
          <w:i/>
          <w:sz w:val="20"/>
          <w:szCs w:val="20"/>
        </w:rPr>
        <w:t xml:space="preserve"> s</w:t>
      </w:r>
      <w:r w:rsidR="00344FD0">
        <w:rPr>
          <w:rFonts w:ascii="Calibri Light" w:hAnsi="Calibri Light" w:cs="Calibri Light"/>
          <w:i/>
          <w:sz w:val="20"/>
          <w:szCs w:val="20"/>
        </w:rPr>
        <w:t>tudia</w:t>
      </w:r>
      <w:r w:rsidR="00053BD7">
        <w:rPr>
          <w:rFonts w:ascii="Calibri Light" w:hAnsi="Calibri Light" w:cs="Calibri Light"/>
          <w:i/>
          <w:sz w:val="20"/>
          <w:szCs w:val="20"/>
        </w:rPr>
        <w:t xml:space="preserve"> </w:t>
      </w:r>
      <w:r w:rsidR="00053BD7" w:rsidRPr="002C4B8B">
        <w:rPr>
          <w:rFonts w:ascii="Calibri Light" w:hAnsi="Calibri Light" w:cs="Calibri Light"/>
          <w:i/>
          <w:sz w:val="20"/>
          <w:szCs w:val="20"/>
        </w:rPr>
        <w:t>a samospráva obce přináší mnoho pozitivního jak pro spolupracující samotn</w:t>
      </w:r>
      <w:r w:rsidR="00053BD7">
        <w:rPr>
          <w:rFonts w:ascii="Calibri Light" w:hAnsi="Calibri Light" w:cs="Calibri Light"/>
          <w:i/>
          <w:sz w:val="20"/>
          <w:szCs w:val="20"/>
        </w:rPr>
        <w:t>é, tak i pro obec a její občany</w:t>
      </w:r>
      <w:r w:rsidR="00796B1B">
        <w:rPr>
          <w:rFonts w:ascii="Calibri Light" w:eastAsia="Times New Roman" w:hAnsi="Calibri Light" w:cs="Calibri Light"/>
          <w:bCs/>
          <w:i/>
          <w:iCs/>
          <w:color w:val="000000"/>
          <w:sz w:val="20"/>
          <w:szCs w:val="20"/>
          <w:lang w:eastAsia="cs-CZ"/>
        </w:rPr>
        <w:t xml:space="preserve">,“ </w:t>
      </w:r>
      <w:r w:rsidR="00796B1B" w:rsidRPr="00796B1B">
        <w:rPr>
          <w:rFonts w:ascii="Calibri Light" w:eastAsia="Times New Roman" w:hAnsi="Calibri Light" w:cs="Calibri Light"/>
          <w:bCs/>
          <w:iCs/>
          <w:color w:val="000000"/>
          <w:sz w:val="20"/>
          <w:szCs w:val="20"/>
          <w:lang w:eastAsia="cs-CZ"/>
        </w:rPr>
        <w:t>vysvětluje Josef Morkus z Ministerstva pro místní rozvoj</w:t>
      </w:r>
      <w:r w:rsidR="00796B1B">
        <w:rPr>
          <w:rFonts w:ascii="Calibri Light" w:eastAsia="Times New Roman" w:hAnsi="Calibri Light" w:cs="Calibri Light"/>
          <w:bCs/>
          <w:iCs/>
          <w:color w:val="000000"/>
          <w:sz w:val="20"/>
          <w:szCs w:val="20"/>
          <w:lang w:eastAsia="cs-CZ"/>
        </w:rPr>
        <w:t xml:space="preserve"> ČR</w:t>
      </w:r>
      <w:r w:rsidR="00796B1B" w:rsidRPr="00796B1B">
        <w:rPr>
          <w:rFonts w:ascii="Calibri Light" w:eastAsia="Times New Roman" w:hAnsi="Calibri Light" w:cs="Calibri Light"/>
          <w:bCs/>
          <w:iCs/>
          <w:color w:val="000000"/>
          <w:sz w:val="20"/>
          <w:szCs w:val="20"/>
          <w:lang w:eastAsia="cs-CZ"/>
        </w:rPr>
        <w:t>.</w:t>
      </w:r>
      <w:r w:rsidR="00796B1B">
        <w:rPr>
          <w:rFonts w:ascii="Calibri Light" w:eastAsia="Times New Roman" w:hAnsi="Calibri Light" w:cs="Calibri Light"/>
          <w:bCs/>
          <w:i/>
          <w:iCs/>
          <w:color w:val="000000"/>
          <w:sz w:val="20"/>
          <w:szCs w:val="20"/>
          <w:lang w:eastAsia="cs-CZ"/>
        </w:rPr>
        <w:t xml:space="preserve"> „Chtěli bychom podporovat</w:t>
      </w:r>
      <w:r w:rsidRPr="002C4B8B">
        <w:rPr>
          <w:rFonts w:ascii="Calibri Light" w:eastAsia="Times New Roman" w:hAnsi="Calibri Light" w:cs="Calibri Light"/>
          <w:bCs/>
          <w:i/>
          <w:iCs/>
          <w:color w:val="000000"/>
          <w:sz w:val="20"/>
          <w:szCs w:val="20"/>
          <w:lang w:eastAsia="cs-CZ"/>
        </w:rPr>
        <w:t xml:space="preserve"> přístup samosprávy, která nepřemýšlí pouze v horizontu svého volebního o</w:t>
      </w:r>
      <w:r w:rsidR="00BC1DDA" w:rsidRPr="002C4B8B">
        <w:rPr>
          <w:rFonts w:ascii="Calibri Light" w:eastAsia="Times New Roman" w:hAnsi="Calibri Light" w:cs="Calibri Light"/>
          <w:bCs/>
          <w:i/>
          <w:iCs/>
          <w:color w:val="000000"/>
          <w:sz w:val="20"/>
          <w:szCs w:val="20"/>
          <w:lang w:eastAsia="cs-CZ"/>
        </w:rPr>
        <w:t>bdobí, ale dívá se do budoucna</w:t>
      </w:r>
      <w:r w:rsidR="00796B1B">
        <w:rPr>
          <w:rFonts w:ascii="Calibri Light" w:eastAsia="Times New Roman" w:hAnsi="Calibri Light" w:cs="Calibri Light"/>
          <w:bCs/>
          <w:i/>
          <w:iCs/>
          <w:color w:val="000000"/>
          <w:sz w:val="20"/>
          <w:szCs w:val="20"/>
          <w:lang w:eastAsia="cs-CZ"/>
        </w:rPr>
        <w:t xml:space="preserve"> a sleduje dlouhodobý rozvoj obce</w:t>
      </w:r>
      <w:r w:rsidR="00053BD7">
        <w:rPr>
          <w:rFonts w:ascii="Calibri Light" w:eastAsia="Times New Roman" w:hAnsi="Calibri Light" w:cs="Calibri Light"/>
          <w:bCs/>
          <w:i/>
          <w:iCs/>
          <w:color w:val="000000"/>
          <w:sz w:val="20"/>
          <w:szCs w:val="20"/>
          <w:lang w:eastAsia="cs-CZ"/>
        </w:rPr>
        <w:t>. O</w:t>
      </w:r>
      <w:r w:rsidR="00053BD7" w:rsidRPr="002C4B8B">
        <w:rPr>
          <w:rFonts w:ascii="Calibri Light" w:hAnsi="Calibri Light" w:cs="Calibri Light"/>
          <w:i/>
          <w:sz w:val="20"/>
          <w:szCs w:val="20"/>
        </w:rPr>
        <w:t>pět se potvrzuje jedno</w:t>
      </w:r>
      <w:r w:rsidR="00053BD7">
        <w:rPr>
          <w:rFonts w:ascii="Calibri Light" w:hAnsi="Calibri Light" w:cs="Calibri Light"/>
          <w:i/>
          <w:sz w:val="20"/>
          <w:szCs w:val="20"/>
        </w:rPr>
        <w:t xml:space="preserve"> - j</w:t>
      </w:r>
      <w:r w:rsidR="00053BD7" w:rsidRPr="002C4B8B">
        <w:rPr>
          <w:rFonts w:ascii="Calibri Light" w:hAnsi="Calibri Light" w:cs="Calibri Light"/>
          <w:i/>
          <w:sz w:val="20"/>
          <w:szCs w:val="20"/>
        </w:rPr>
        <w:t>e nutné plánovat, mít strategii, pracovat na ní a postupně ji realizovat</w:t>
      </w:r>
      <w:r w:rsidR="00796B1B">
        <w:rPr>
          <w:rFonts w:ascii="Calibri Light" w:eastAsia="Times New Roman" w:hAnsi="Calibri Light" w:cs="Calibri Light"/>
          <w:bCs/>
          <w:i/>
          <w:iCs/>
          <w:color w:val="000000"/>
          <w:sz w:val="20"/>
          <w:szCs w:val="20"/>
          <w:lang w:eastAsia="cs-CZ"/>
        </w:rPr>
        <w:t>,</w:t>
      </w:r>
      <w:r w:rsidRPr="002C4B8B">
        <w:rPr>
          <w:rFonts w:ascii="Calibri Light" w:eastAsia="Times New Roman" w:hAnsi="Calibri Light" w:cs="Calibri Light"/>
          <w:bCs/>
          <w:i/>
          <w:iCs/>
          <w:color w:val="000000"/>
          <w:sz w:val="20"/>
          <w:szCs w:val="20"/>
          <w:lang w:eastAsia="cs-CZ"/>
        </w:rPr>
        <w:t xml:space="preserve">“ </w:t>
      </w:r>
      <w:r w:rsidRPr="002C4B8B">
        <w:rPr>
          <w:rFonts w:ascii="Calibri Light" w:eastAsia="Times New Roman" w:hAnsi="Calibri Light" w:cs="Calibri Light"/>
          <w:bCs/>
          <w:iCs/>
          <w:color w:val="000000"/>
          <w:sz w:val="20"/>
          <w:szCs w:val="20"/>
          <w:lang w:eastAsia="cs-CZ"/>
        </w:rPr>
        <w:t>říká František Lukl, předseda Svazu měst a obcí ČR.</w:t>
      </w:r>
      <w:r w:rsidR="00A20FF1" w:rsidRPr="002C4B8B">
        <w:rPr>
          <w:rFonts w:ascii="Calibri Light" w:eastAsia="Times New Roman" w:hAnsi="Calibri Light" w:cs="Calibri Light"/>
          <w:bCs/>
          <w:iCs/>
          <w:color w:val="000000"/>
          <w:sz w:val="20"/>
          <w:szCs w:val="20"/>
          <w:lang w:eastAsia="cs-CZ"/>
        </w:rPr>
        <w:t xml:space="preserve"> </w:t>
      </w:r>
      <w:r w:rsidR="00A20FF1" w:rsidRPr="002C4B8B">
        <w:rPr>
          <w:rFonts w:ascii="Calibri Light" w:eastAsia="Times New Roman" w:hAnsi="Calibri Light" w:cs="Calibri Light"/>
          <w:bCs/>
          <w:i/>
          <w:iCs/>
          <w:color w:val="000000"/>
          <w:sz w:val="20"/>
          <w:szCs w:val="20"/>
          <w:lang w:eastAsia="cs-CZ"/>
        </w:rPr>
        <w:t>„</w:t>
      </w:r>
      <w:r w:rsidR="00796B1B" w:rsidRPr="002C4B8B">
        <w:rPr>
          <w:rFonts w:ascii="Calibri Light" w:hAnsi="Calibri Light" w:cs="Calibri Light"/>
          <w:i/>
          <w:sz w:val="20"/>
          <w:szCs w:val="20"/>
        </w:rPr>
        <w:t xml:space="preserve">Obrovským přínosem je doplňování </w:t>
      </w:r>
      <w:r w:rsidR="002B3CCC">
        <w:rPr>
          <w:rFonts w:ascii="Calibri Light" w:hAnsi="Calibri Light" w:cs="Calibri Light"/>
          <w:i/>
          <w:sz w:val="20"/>
          <w:szCs w:val="20"/>
        </w:rPr>
        <w:t>týmů</w:t>
      </w:r>
      <w:r w:rsidR="00796B1B" w:rsidRPr="002C4B8B">
        <w:rPr>
          <w:rFonts w:ascii="Calibri Light" w:hAnsi="Calibri Light" w:cs="Calibri Light"/>
          <w:i/>
          <w:sz w:val="20"/>
          <w:szCs w:val="20"/>
        </w:rPr>
        <w:t xml:space="preserve"> o krajinářské architekty, kteří vnášejí do</w:t>
      </w:r>
      <w:r w:rsidR="00796B1B">
        <w:rPr>
          <w:rFonts w:ascii="Calibri Light" w:hAnsi="Calibri Light" w:cs="Calibri Light"/>
          <w:i/>
          <w:sz w:val="20"/>
          <w:szCs w:val="20"/>
        </w:rPr>
        <w:t xml:space="preserve"> rozvoje měst a obcí nový názor.</w:t>
      </w:r>
      <w:r w:rsidR="00053BD7">
        <w:rPr>
          <w:rFonts w:ascii="Calibri Light" w:hAnsi="Calibri Light" w:cs="Calibri Light"/>
          <w:i/>
          <w:sz w:val="20"/>
          <w:szCs w:val="20"/>
        </w:rPr>
        <w:t xml:space="preserve"> </w:t>
      </w:r>
      <w:r w:rsidR="00433DD2" w:rsidRPr="002C4B8B">
        <w:rPr>
          <w:rFonts w:ascii="Calibri Light" w:hAnsi="Calibri Light" w:cs="Calibri Light"/>
          <w:i/>
          <w:sz w:val="20"/>
          <w:szCs w:val="20"/>
        </w:rPr>
        <w:t xml:space="preserve">Je </w:t>
      </w:r>
      <w:r w:rsidR="00EB589D">
        <w:rPr>
          <w:rFonts w:ascii="Calibri Light" w:hAnsi="Calibri Light" w:cs="Calibri Light"/>
          <w:i/>
          <w:sz w:val="20"/>
          <w:szCs w:val="20"/>
        </w:rPr>
        <w:t>třeba oceňovat</w:t>
      </w:r>
      <w:r w:rsidR="00433DD2" w:rsidRPr="002C4B8B">
        <w:rPr>
          <w:rFonts w:ascii="Calibri Light" w:hAnsi="Calibri Light" w:cs="Calibri Light"/>
          <w:i/>
          <w:sz w:val="20"/>
          <w:szCs w:val="20"/>
        </w:rPr>
        <w:t xml:space="preserve"> </w:t>
      </w:r>
      <w:r w:rsidR="007755E5">
        <w:rPr>
          <w:rFonts w:ascii="Calibri Light" w:hAnsi="Calibri Light" w:cs="Calibri Light"/>
          <w:i/>
          <w:sz w:val="20"/>
          <w:szCs w:val="20"/>
        </w:rPr>
        <w:t xml:space="preserve">především </w:t>
      </w:r>
      <w:r w:rsidR="00BC1DDA" w:rsidRPr="002C4B8B">
        <w:rPr>
          <w:rFonts w:ascii="Calibri Light" w:hAnsi="Calibri Light" w:cs="Calibri Light"/>
          <w:i/>
          <w:sz w:val="20"/>
          <w:szCs w:val="20"/>
        </w:rPr>
        <w:t xml:space="preserve">schopnost dlouhodobé </w:t>
      </w:r>
      <w:r w:rsidR="00344FD0">
        <w:rPr>
          <w:rFonts w:ascii="Calibri Light" w:hAnsi="Calibri Light" w:cs="Calibri Light"/>
          <w:i/>
          <w:sz w:val="20"/>
          <w:szCs w:val="20"/>
        </w:rPr>
        <w:t xml:space="preserve">a systematické </w:t>
      </w:r>
      <w:r w:rsidR="00BC1DDA" w:rsidRPr="002C4B8B">
        <w:rPr>
          <w:rFonts w:ascii="Calibri Light" w:hAnsi="Calibri Light" w:cs="Calibri Light"/>
          <w:i/>
          <w:sz w:val="20"/>
          <w:szCs w:val="20"/>
        </w:rPr>
        <w:t>spolup</w:t>
      </w:r>
      <w:r w:rsidR="005E4E29" w:rsidRPr="002C4B8B">
        <w:rPr>
          <w:rFonts w:ascii="Calibri Light" w:hAnsi="Calibri Light" w:cs="Calibri Light"/>
          <w:i/>
          <w:sz w:val="20"/>
          <w:szCs w:val="20"/>
        </w:rPr>
        <w:t xml:space="preserve">ráce mezi </w:t>
      </w:r>
      <w:r w:rsidR="007755E5">
        <w:rPr>
          <w:rFonts w:ascii="Calibri Light" w:hAnsi="Calibri Light" w:cs="Calibri Light"/>
          <w:i/>
          <w:sz w:val="20"/>
          <w:szCs w:val="20"/>
        </w:rPr>
        <w:t>odborníky a obcí</w:t>
      </w:r>
      <w:r w:rsidR="00A20FF1" w:rsidRPr="002C4B8B">
        <w:rPr>
          <w:rFonts w:ascii="Calibri Light" w:eastAsia="Times New Roman" w:hAnsi="Calibri Light" w:cs="Calibri Light"/>
          <w:i/>
          <w:iCs/>
          <w:color w:val="000000"/>
          <w:sz w:val="20"/>
          <w:szCs w:val="20"/>
          <w:lang w:eastAsia="cs-CZ"/>
        </w:rPr>
        <w:t>“</w:t>
      </w:r>
      <w:r w:rsidR="00B467D4" w:rsidRPr="002C4B8B">
        <w:rPr>
          <w:rFonts w:ascii="Calibri Light" w:eastAsia="Times New Roman" w:hAnsi="Calibri Light" w:cs="Calibri Light"/>
          <w:i/>
          <w:iCs/>
          <w:color w:val="000000"/>
          <w:sz w:val="20"/>
          <w:szCs w:val="20"/>
          <w:lang w:eastAsia="cs-CZ"/>
        </w:rPr>
        <w:t>,</w:t>
      </w:r>
      <w:r w:rsidR="00A20FF1" w:rsidRPr="002C4B8B">
        <w:rPr>
          <w:rFonts w:ascii="Calibri Light" w:eastAsia="Times New Roman" w:hAnsi="Calibri Light" w:cs="Calibri Light"/>
          <w:i/>
          <w:iCs/>
          <w:color w:val="000000"/>
          <w:sz w:val="20"/>
          <w:szCs w:val="20"/>
          <w:lang w:eastAsia="cs-CZ"/>
        </w:rPr>
        <w:t xml:space="preserve"> </w:t>
      </w:r>
      <w:r w:rsidR="00A20FF1" w:rsidRPr="002C4B8B">
        <w:rPr>
          <w:rFonts w:ascii="Calibri Light" w:eastAsia="Times New Roman" w:hAnsi="Calibri Light" w:cs="Calibri Light"/>
          <w:iCs/>
          <w:color w:val="000000"/>
          <w:sz w:val="20"/>
          <w:szCs w:val="20"/>
          <w:lang w:eastAsia="cs-CZ"/>
        </w:rPr>
        <w:t>dodává</w:t>
      </w:r>
      <w:r w:rsidR="004F536D">
        <w:rPr>
          <w:rFonts w:ascii="Calibri Light" w:eastAsia="Times New Roman" w:hAnsi="Calibri Light" w:cs="Calibri Light"/>
          <w:iCs/>
          <w:color w:val="000000"/>
          <w:sz w:val="20"/>
          <w:szCs w:val="20"/>
          <w:lang w:eastAsia="cs-CZ"/>
        </w:rPr>
        <w:t xml:space="preserve"> Alena Klimtová ze Svazu měst a obcí ČR</w:t>
      </w:r>
      <w:r w:rsidR="00A20FF1" w:rsidRPr="002C4B8B">
        <w:rPr>
          <w:rFonts w:ascii="Calibri Light" w:eastAsia="Times New Roman" w:hAnsi="Calibri Light" w:cs="Calibri Light"/>
          <w:iCs/>
          <w:color w:val="000000"/>
          <w:sz w:val="20"/>
          <w:szCs w:val="20"/>
          <w:lang w:eastAsia="cs-CZ"/>
        </w:rPr>
        <w:t>.</w:t>
      </w:r>
    </w:p>
    <w:p w14:paraId="48F499FE" w14:textId="59C797C2" w:rsidR="00433DD2" w:rsidRDefault="00972490" w:rsidP="002C4B8B">
      <w:pPr>
        <w:jc w:val="both"/>
        <w:rPr>
          <w:rFonts w:ascii="Calibri Light" w:hAnsi="Calibri Light" w:cs="Calibri Light"/>
          <w:color w:val="000000" w:themeColor="text1"/>
          <w:sz w:val="20"/>
          <w:szCs w:val="20"/>
        </w:rPr>
      </w:pPr>
      <w:r w:rsidRPr="005A7D9A">
        <w:rPr>
          <w:rFonts w:ascii="Calibri Light" w:hAnsi="Calibri Light" w:cs="Calibri Light"/>
          <w:color w:val="000000" w:themeColor="text1"/>
          <w:sz w:val="20"/>
          <w:szCs w:val="20"/>
        </w:rPr>
        <w:t>O</w:t>
      </w:r>
      <w:r w:rsidR="00433DD2" w:rsidRPr="005A7D9A">
        <w:rPr>
          <w:rFonts w:ascii="Calibri Light" w:hAnsi="Calibri Light" w:cs="Calibri Light"/>
          <w:color w:val="000000" w:themeColor="text1"/>
          <w:sz w:val="20"/>
          <w:szCs w:val="20"/>
        </w:rPr>
        <w:t xml:space="preserve">dborná porota </w:t>
      </w:r>
      <w:r w:rsidR="00621276" w:rsidRPr="005A7D9A">
        <w:rPr>
          <w:rFonts w:ascii="Calibri Light" w:hAnsi="Calibri Light" w:cs="Calibri Light"/>
          <w:color w:val="000000" w:themeColor="text1"/>
          <w:sz w:val="20"/>
          <w:szCs w:val="20"/>
        </w:rPr>
        <w:t xml:space="preserve">soutěže Architekt obci 2020 </w:t>
      </w:r>
      <w:r w:rsidR="005A7D9A" w:rsidRPr="005A7D9A">
        <w:rPr>
          <w:rFonts w:ascii="Calibri Light" w:hAnsi="Calibri Light" w:cs="Calibri Light"/>
          <w:color w:val="000000" w:themeColor="text1"/>
          <w:sz w:val="20"/>
          <w:szCs w:val="20"/>
        </w:rPr>
        <w:t xml:space="preserve">pracovala ve složení: </w:t>
      </w:r>
      <w:r w:rsidR="002C4B8B" w:rsidRPr="005A7D9A">
        <w:rPr>
          <w:rFonts w:ascii="Calibri Light" w:eastAsia="Times New Roman" w:hAnsi="Calibri Light" w:cs="Calibri Light"/>
          <w:color w:val="000000" w:themeColor="text1"/>
          <w:sz w:val="20"/>
          <w:szCs w:val="20"/>
          <w:lang w:eastAsia="cs-CZ"/>
        </w:rPr>
        <w:t>Radka Vladyková</w:t>
      </w:r>
      <w:r w:rsidR="000215E4">
        <w:rPr>
          <w:rFonts w:ascii="Calibri Light" w:eastAsia="Times New Roman" w:hAnsi="Calibri Light" w:cs="Calibri Light"/>
          <w:color w:val="000000" w:themeColor="text1"/>
          <w:sz w:val="20"/>
          <w:szCs w:val="20"/>
          <w:lang w:eastAsia="cs-CZ"/>
        </w:rPr>
        <w:t xml:space="preserve"> -</w:t>
      </w:r>
      <w:r w:rsidR="002C4B8B" w:rsidRPr="005A7D9A">
        <w:rPr>
          <w:rFonts w:ascii="Calibri Light" w:eastAsia="Times New Roman" w:hAnsi="Calibri Light" w:cs="Calibri Light"/>
          <w:color w:val="000000" w:themeColor="text1"/>
          <w:sz w:val="20"/>
          <w:szCs w:val="20"/>
          <w:lang w:eastAsia="cs-CZ"/>
        </w:rPr>
        <w:t xml:space="preserve"> Svaz měst a obcí ČR, Josef Morkus</w:t>
      </w:r>
      <w:r w:rsidR="000215E4">
        <w:rPr>
          <w:rFonts w:ascii="Calibri Light" w:eastAsia="Times New Roman" w:hAnsi="Calibri Light" w:cs="Calibri Light"/>
          <w:color w:val="000000" w:themeColor="text1"/>
          <w:sz w:val="20"/>
          <w:szCs w:val="20"/>
          <w:lang w:eastAsia="cs-CZ"/>
        </w:rPr>
        <w:t xml:space="preserve"> -</w:t>
      </w:r>
      <w:r w:rsidR="002C4B8B" w:rsidRPr="005A7D9A">
        <w:rPr>
          <w:rFonts w:ascii="Calibri Light" w:eastAsia="Times New Roman" w:hAnsi="Calibri Light" w:cs="Calibri Light"/>
          <w:color w:val="000000" w:themeColor="text1"/>
          <w:sz w:val="20"/>
          <w:szCs w:val="20"/>
          <w:lang w:eastAsia="cs-CZ"/>
        </w:rPr>
        <w:t xml:space="preserve"> Ministerstvo pro místní rozvoj ČR, Petr Velička</w:t>
      </w:r>
      <w:r w:rsidR="000215E4">
        <w:rPr>
          <w:rFonts w:ascii="Calibri Light" w:eastAsia="Times New Roman" w:hAnsi="Calibri Light" w:cs="Calibri Light"/>
          <w:color w:val="000000" w:themeColor="text1"/>
          <w:sz w:val="20"/>
          <w:szCs w:val="20"/>
          <w:lang w:eastAsia="cs-CZ"/>
        </w:rPr>
        <w:t xml:space="preserve"> -</w:t>
      </w:r>
      <w:r w:rsidR="002C4B8B" w:rsidRPr="005A7D9A">
        <w:rPr>
          <w:rFonts w:ascii="Calibri Light" w:eastAsia="Times New Roman" w:hAnsi="Calibri Light" w:cs="Calibri Light"/>
          <w:color w:val="000000" w:themeColor="text1"/>
          <w:sz w:val="20"/>
          <w:szCs w:val="20"/>
          <w:lang w:eastAsia="cs-CZ"/>
        </w:rPr>
        <w:t xml:space="preserve"> Česká komora architektů, Petr Durdík</w:t>
      </w:r>
      <w:r w:rsidR="000215E4">
        <w:rPr>
          <w:rFonts w:ascii="Calibri Light" w:eastAsia="Times New Roman" w:hAnsi="Calibri Light" w:cs="Calibri Light"/>
          <w:color w:val="000000" w:themeColor="text1"/>
          <w:sz w:val="20"/>
          <w:szCs w:val="20"/>
          <w:lang w:eastAsia="cs-CZ"/>
        </w:rPr>
        <w:t xml:space="preserve"> -</w:t>
      </w:r>
      <w:r w:rsidR="002C4B8B" w:rsidRPr="005A7D9A">
        <w:rPr>
          <w:rFonts w:ascii="Calibri Light" w:eastAsia="Times New Roman" w:hAnsi="Calibri Light" w:cs="Calibri Light"/>
          <w:color w:val="000000" w:themeColor="text1"/>
          <w:sz w:val="20"/>
          <w:szCs w:val="20"/>
          <w:lang w:eastAsia="cs-CZ"/>
        </w:rPr>
        <w:t xml:space="preserve"> Asociace pro urbanismus a územní plánování ČR, Milan Košař</w:t>
      </w:r>
      <w:r w:rsidR="000215E4">
        <w:rPr>
          <w:rFonts w:ascii="Calibri Light" w:eastAsia="Times New Roman" w:hAnsi="Calibri Light" w:cs="Calibri Light"/>
          <w:color w:val="000000" w:themeColor="text1"/>
          <w:sz w:val="20"/>
          <w:szCs w:val="20"/>
          <w:lang w:eastAsia="cs-CZ"/>
        </w:rPr>
        <w:t xml:space="preserve"> -</w:t>
      </w:r>
      <w:r w:rsidR="002C4B8B" w:rsidRPr="005A7D9A">
        <w:rPr>
          <w:rFonts w:ascii="Calibri Light" w:eastAsia="Times New Roman" w:hAnsi="Calibri Light" w:cs="Calibri Light"/>
          <w:color w:val="000000" w:themeColor="text1"/>
          <w:sz w:val="20"/>
          <w:szCs w:val="20"/>
          <w:lang w:eastAsia="cs-CZ"/>
        </w:rPr>
        <w:t xml:space="preserve"> držitel ocenění Architekt obci 2019, Ivan Ryšavý</w:t>
      </w:r>
      <w:r w:rsidR="000215E4">
        <w:rPr>
          <w:rFonts w:ascii="Calibri Light" w:eastAsia="Times New Roman" w:hAnsi="Calibri Light" w:cs="Calibri Light"/>
          <w:color w:val="000000" w:themeColor="text1"/>
          <w:sz w:val="20"/>
          <w:szCs w:val="20"/>
          <w:lang w:eastAsia="cs-CZ"/>
        </w:rPr>
        <w:t xml:space="preserve"> -</w:t>
      </w:r>
      <w:r w:rsidR="002C4B8B" w:rsidRPr="005A7D9A">
        <w:rPr>
          <w:rFonts w:ascii="Calibri Light" w:eastAsia="Times New Roman" w:hAnsi="Calibri Light" w:cs="Calibri Light"/>
          <w:color w:val="000000" w:themeColor="text1"/>
          <w:sz w:val="20"/>
          <w:szCs w:val="20"/>
          <w:lang w:eastAsia="cs-CZ"/>
        </w:rPr>
        <w:t xml:space="preserve"> časopis Moderní obec, a </w:t>
      </w:r>
      <w:r w:rsidR="00747E8C" w:rsidRPr="005A7D9A">
        <w:rPr>
          <w:rFonts w:ascii="Calibri Light" w:eastAsia="Times New Roman" w:hAnsi="Calibri Light" w:cs="Calibri Light"/>
          <w:color w:val="000000" w:themeColor="text1"/>
          <w:sz w:val="20"/>
          <w:szCs w:val="20"/>
          <w:lang w:eastAsia="cs-CZ"/>
        </w:rPr>
        <w:t>Regina Loukotová</w:t>
      </w:r>
      <w:r w:rsidR="000215E4">
        <w:rPr>
          <w:rFonts w:ascii="Calibri Light" w:eastAsia="Times New Roman" w:hAnsi="Calibri Light" w:cs="Calibri Light"/>
          <w:color w:val="000000" w:themeColor="text1"/>
          <w:sz w:val="20"/>
          <w:szCs w:val="20"/>
          <w:lang w:eastAsia="cs-CZ"/>
        </w:rPr>
        <w:t xml:space="preserve"> - </w:t>
      </w:r>
      <w:r w:rsidR="00747E8C" w:rsidRPr="005A7D9A">
        <w:rPr>
          <w:rFonts w:ascii="Calibri Light" w:eastAsia="Times New Roman" w:hAnsi="Calibri Light" w:cs="Calibri Light"/>
          <w:color w:val="000000" w:themeColor="text1"/>
          <w:sz w:val="20"/>
          <w:szCs w:val="20"/>
          <w:lang w:eastAsia="cs-CZ"/>
        </w:rPr>
        <w:t>zástupce ABF, a.</w:t>
      </w:r>
      <w:r w:rsidR="004F536D" w:rsidRPr="005A7D9A">
        <w:rPr>
          <w:rFonts w:ascii="Calibri Light" w:eastAsia="Times New Roman" w:hAnsi="Calibri Light" w:cs="Calibri Light"/>
          <w:color w:val="000000" w:themeColor="text1"/>
          <w:sz w:val="20"/>
          <w:szCs w:val="20"/>
          <w:lang w:eastAsia="cs-CZ"/>
        </w:rPr>
        <w:t xml:space="preserve"> </w:t>
      </w:r>
      <w:r w:rsidR="00747E8C" w:rsidRPr="005A7D9A">
        <w:rPr>
          <w:rFonts w:ascii="Calibri Light" w:eastAsia="Times New Roman" w:hAnsi="Calibri Light" w:cs="Calibri Light"/>
          <w:color w:val="000000" w:themeColor="text1"/>
          <w:sz w:val="20"/>
          <w:szCs w:val="20"/>
          <w:lang w:eastAsia="cs-CZ"/>
        </w:rPr>
        <w:t>s.</w:t>
      </w:r>
      <w:r w:rsidR="005A7D9A" w:rsidRPr="005A7D9A">
        <w:rPr>
          <w:rFonts w:ascii="Calibri Light" w:eastAsia="Times New Roman" w:hAnsi="Calibri Light" w:cs="Calibri Light"/>
          <w:color w:val="000000" w:themeColor="text1"/>
          <w:sz w:val="20"/>
          <w:szCs w:val="20"/>
          <w:lang w:eastAsia="cs-CZ"/>
        </w:rPr>
        <w:t xml:space="preserve"> Porota diskutovala potenciál </w:t>
      </w:r>
      <w:r w:rsidR="005A7D9A" w:rsidRPr="005A7D9A">
        <w:rPr>
          <w:rFonts w:ascii="Calibri Light" w:hAnsi="Calibri Light" w:cs="Calibri Light"/>
          <w:color w:val="000000" w:themeColor="text1"/>
          <w:sz w:val="20"/>
          <w:szCs w:val="20"/>
        </w:rPr>
        <w:t xml:space="preserve">kvalitního architektonického rozvoje jednotlivých sídel a </w:t>
      </w:r>
      <w:r w:rsidR="00621276" w:rsidRPr="005A7D9A">
        <w:rPr>
          <w:rFonts w:ascii="Calibri Light" w:hAnsi="Calibri Light" w:cs="Calibri Light"/>
          <w:color w:val="000000" w:themeColor="text1"/>
          <w:sz w:val="20"/>
          <w:szCs w:val="20"/>
        </w:rPr>
        <w:t xml:space="preserve">vybrala pět finalistů </w:t>
      </w:r>
      <w:r w:rsidRPr="005A7D9A">
        <w:rPr>
          <w:rFonts w:ascii="Calibri Light" w:hAnsi="Calibri Light" w:cs="Calibri Light"/>
          <w:color w:val="000000" w:themeColor="text1"/>
          <w:sz w:val="20"/>
          <w:szCs w:val="20"/>
        </w:rPr>
        <w:t xml:space="preserve">soutěže </w:t>
      </w:r>
      <w:r w:rsidR="00621276" w:rsidRPr="005A7D9A">
        <w:rPr>
          <w:rFonts w:ascii="Calibri Light" w:hAnsi="Calibri Light" w:cs="Calibri Light"/>
          <w:color w:val="000000" w:themeColor="text1"/>
          <w:sz w:val="20"/>
          <w:szCs w:val="20"/>
        </w:rPr>
        <w:t>a</w:t>
      </w:r>
      <w:r w:rsidR="00433DD2" w:rsidRPr="005A7D9A">
        <w:rPr>
          <w:rFonts w:ascii="Calibri Light" w:hAnsi="Calibri Light" w:cs="Calibri Light"/>
          <w:color w:val="000000" w:themeColor="text1"/>
          <w:sz w:val="20"/>
          <w:szCs w:val="20"/>
        </w:rPr>
        <w:t xml:space="preserve"> vítěze, </w:t>
      </w:r>
      <w:r w:rsidR="002C4B8B" w:rsidRPr="005A7D9A">
        <w:rPr>
          <w:rFonts w:ascii="Calibri Light" w:hAnsi="Calibri Light" w:cs="Calibri Light"/>
          <w:color w:val="000000" w:themeColor="text1"/>
          <w:sz w:val="20"/>
          <w:szCs w:val="20"/>
        </w:rPr>
        <w:t>který bude představen na slavnostním vyhlášení výsledků soutěže Architekt obci 2020 dne 8. 9. 2020 v CAMP v Praze.</w:t>
      </w:r>
      <w:r w:rsidR="00053BD7">
        <w:rPr>
          <w:rFonts w:ascii="Calibri Light" w:hAnsi="Calibri Light" w:cs="Calibri Light"/>
          <w:color w:val="000000" w:themeColor="text1"/>
          <w:sz w:val="20"/>
          <w:szCs w:val="20"/>
        </w:rPr>
        <w:t xml:space="preserve"> </w:t>
      </w:r>
    </w:p>
    <w:p w14:paraId="6AC48A6D" w14:textId="77777777" w:rsidR="00BC1DDA" w:rsidRPr="00621276" w:rsidRDefault="002C4B8B" w:rsidP="00997156">
      <w:pPr>
        <w:jc w:val="both"/>
        <w:rPr>
          <w:rFonts w:ascii="Calibri Light" w:hAnsi="Calibri Light" w:cs="Calibri Light"/>
          <w:b/>
          <w:sz w:val="32"/>
          <w:szCs w:val="32"/>
        </w:rPr>
      </w:pPr>
      <w:r w:rsidRPr="00621276">
        <w:rPr>
          <w:rFonts w:ascii="Calibri Light" w:hAnsi="Calibri Light" w:cs="Calibri Light"/>
          <w:b/>
          <w:sz w:val="32"/>
          <w:szCs w:val="32"/>
        </w:rPr>
        <w:t>FINALISTÉ – ARCHITEKT OBCI 2020</w:t>
      </w:r>
    </w:p>
    <w:p w14:paraId="10FF59AF" w14:textId="1B8ECD55" w:rsidR="00AC7BAF" w:rsidRPr="00997156" w:rsidRDefault="00997156" w:rsidP="00997156">
      <w:pPr>
        <w:jc w:val="both"/>
        <w:rPr>
          <w:rFonts w:ascii="Calibri Light" w:hAnsi="Calibri Light" w:cs="Calibri Light"/>
          <w:b/>
          <w:sz w:val="20"/>
          <w:szCs w:val="20"/>
          <w:u w:val="single"/>
        </w:rPr>
      </w:pPr>
      <w:r w:rsidRPr="00997156">
        <w:rPr>
          <w:rFonts w:ascii="Calibri Light" w:hAnsi="Calibri Light" w:cs="Calibri Light"/>
          <w:b/>
          <w:bCs/>
          <w:sz w:val="20"/>
          <w:szCs w:val="20"/>
          <w:u w:val="single"/>
        </w:rPr>
        <w:t xml:space="preserve">• </w:t>
      </w:r>
      <w:r w:rsidR="00AC7BAF" w:rsidRPr="00997156">
        <w:rPr>
          <w:rFonts w:ascii="Calibri Light" w:hAnsi="Calibri Light" w:cs="Calibri Light"/>
          <w:b/>
          <w:sz w:val="20"/>
          <w:szCs w:val="20"/>
          <w:u w:val="single"/>
        </w:rPr>
        <w:t>Bratčice</w:t>
      </w:r>
      <w:r w:rsidR="00621276">
        <w:rPr>
          <w:rFonts w:ascii="Calibri Light" w:hAnsi="Calibri Light" w:cs="Calibri Light"/>
          <w:b/>
          <w:sz w:val="20"/>
          <w:szCs w:val="20"/>
          <w:u w:val="single"/>
        </w:rPr>
        <w:t xml:space="preserve"> – Dan Šamánek</w:t>
      </w:r>
    </w:p>
    <w:p w14:paraId="2F203936" w14:textId="5915DEFE" w:rsidR="00AC7BAF" w:rsidRPr="00997156" w:rsidRDefault="00325D83" w:rsidP="00997156">
      <w:pPr>
        <w:jc w:val="both"/>
        <w:rPr>
          <w:rFonts w:ascii="Calibri Light" w:hAnsi="Calibri Light" w:cs="Calibri Light"/>
          <w:sz w:val="20"/>
          <w:szCs w:val="20"/>
        </w:rPr>
      </w:pPr>
      <w:r>
        <w:rPr>
          <w:rFonts w:ascii="Calibri Light" w:hAnsi="Calibri Light" w:cs="Calibri Light"/>
          <w:sz w:val="20"/>
          <w:szCs w:val="20"/>
        </w:rPr>
        <w:t>P</w:t>
      </w:r>
      <w:r w:rsidR="00AC7BAF" w:rsidRPr="00997156">
        <w:rPr>
          <w:rFonts w:ascii="Calibri Light" w:hAnsi="Calibri Light" w:cs="Calibri Light"/>
          <w:sz w:val="20"/>
          <w:szCs w:val="20"/>
        </w:rPr>
        <w:t xml:space="preserve">řístup obce </w:t>
      </w:r>
      <w:r>
        <w:rPr>
          <w:rFonts w:ascii="Calibri Light" w:hAnsi="Calibri Light" w:cs="Calibri Light"/>
          <w:sz w:val="20"/>
          <w:szCs w:val="20"/>
        </w:rPr>
        <w:t xml:space="preserve">ukazuje, jak se dá uceleně pracovat s veřejným prostorem, </w:t>
      </w:r>
      <w:r w:rsidR="00AC7BAF" w:rsidRPr="00997156">
        <w:rPr>
          <w:rFonts w:ascii="Calibri Light" w:hAnsi="Calibri Light" w:cs="Calibri Light"/>
          <w:sz w:val="20"/>
          <w:szCs w:val="20"/>
        </w:rPr>
        <w:t xml:space="preserve">přestože velikost a zajisté i rozpočet obce by mohl velmi jednoduše generovat zájem o jiné priority </w:t>
      </w:r>
      <w:r>
        <w:rPr>
          <w:rFonts w:ascii="Calibri Light" w:hAnsi="Calibri Light" w:cs="Calibri Light"/>
          <w:sz w:val="20"/>
          <w:szCs w:val="20"/>
        </w:rPr>
        <w:t>rozvoje</w:t>
      </w:r>
      <w:r w:rsidR="00AC7BAF" w:rsidRPr="00997156">
        <w:rPr>
          <w:rFonts w:ascii="Calibri Light" w:hAnsi="Calibri Light" w:cs="Calibri Light"/>
          <w:sz w:val="20"/>
          <w:szCs w:val="20"/>
        </w:rPr>
        <w:t xml:space="preserve">. </w:t>
      </w:r>
      <w:r>
        <w:rPr>
          <w:rFonts w:ascii="Calibri Light" w:hAnsi="Calibri Light" w:cs="Calibri Light"/>
          <w:sz w:val="20"/>
          <w:szCs w:val="20"/>
        </w:rPr>
        <w:t>F</w:t>
      </w:r>
      <w:r w:rsidR="00AC7BAF" w:rsidRPr="00997156">
        <w:rPr>
          <w:rFonts w:ascii="Calibri Light" w:hAnsi="Calibri Light" w:cs="Calibri Light"/>
          <w:sz w:val="20"/>
          <w:szCs w:val="20"/>
        </w:rPr>
        <w:t xml:space="preserve">orma provedené krajinářské stavby návsi je </w:t>
      </w:r>
      <w:r>
        <w:rPr>
          <w:rFonts w:ascii="Calibri Light" w:hAnsi="Calibri Light" w:cs="Calibri Light"/>
          <w:sz w:val="20"/>
          <w:szCs w:val="20"/>
        </w:rPr>
        <w:t xml:space="preserve">sice </w:t>
      </w:r>
      <w:r w:rsidR="00AC7BAF" w:rsidRPr="00997156">
        <w:rPr>
          <w:rFonts w:ascii="Calibri Light" w:hAnsi="Calibri Light" w:cs="Calibri Light"/>
          <w:sz w:val="20"/>
          <w:szCs w:val="20"/>
        </w:rPr>
        <w:t>na tenké hranici mezi designem, který si můžeme dovolit jen díky dotacím</w:t>
      </w:r>
      <w:r w:rsidR="000215E4">
        <w:rPr>
          <w:rFonts w:ascii="Calibri Light" w:hAnsi="Calibri Light" w:cs="Calibri Light"/>
          <w:sz w:val="20"/>
          <w:szCs w:val="20"/>
        </w:rPr>
        <w:t>,</w:t>
      </w:r>
      <w:r w:rsidR="00AC7BAF" w:rsidRPr="00997156">
        <w:rPr>
          <w:rFonts w:ascii="Calibri Light" w:hAnsi="Calibri Light" w:cs="Calibri Light"/>
          <w:sz w:val="20"/>
          <w:szCs w:val="20"/>
        </w:rPr>
        <w:t xml:space="preserve"> a konceptuální tvorbou navazující na tradiční podobu návesního prostoru, </w:t>
      </w:r>
      <w:r>
        <w:rPr>
          <w:rFonts w:ascii="Calibri Light" w:hAnsi="Calibri Light" w:cs="Calibri Light"/>
          <w:sz w:val="20"/>
          <w:szCs w:val="20"/>
        </w:rPr>
        <w:t>ale s</w:t>
      </w:r>
      <w:r w:rsidR="00AC7BAF" w:rsidRPr="00997156">
        <w:rPr>
          <w:rFonts w:ascii="Calibri Light" w:hAnsi="Calibri Light" w:cs="Calibri Light"/>
          <w:sz w:val="20"/>
          <w:szCs w:val="20"/>
        </w:rPr>
        <w:t>právné pochopení možností, které nám dává vegetace, společný veřejný prostor, měnící se vodní režim v krajině i sídlech a spolupráce s profesionálním přístupem krajinářského architekta k</w:t>
      </w:r>
      <w:r>
        <w:rPr>
          <w:rFonts w:ascii="Calibri Light" w:hAnsi="Calibri Light" w:cs="Calibri Light"/>
          <w:sz w:val="20"/>
          <w:szCs w:val="20"/>
        </w:rPr>
        <w:t> </w:t>
      </w:r>
      <w:r w:rsidR="00AC7BAF" w:rsidRPr="00997156">
        <w:rPr>
          <w:rFonts w:ascii="Calibri Light" w:hAnsi="Calibri Light" w:cs="Calibri Light"/>
          <w:sz w:val="20"/>
          <w:szCs w:val="20"/>
        </w:rPr>
        <w:t>tématu</w:t>
      </w:r>
      <w:r>
        <w:rPr>
          <w:rFonts w:ascii="Calibri Light" w:hAnsi="Calibri Light" w:cs="Calibri Light"/>
          <w:sz w:val="20"/>
          <w:szCs w:val="20"/>
        </w:rPr>
        <w:t>,</w:t>
      </w:r>
      <w:r w:rsidR="00AC7BAF" w:rsidRPr="00997156">
        <w:rPr>
          <w:rFonts w:ascii="Calibri Light" w:hAnsi="Calibri Light" w:cs="Calibri Light"/>
          <w:sz w:val="20"/>
          <w:szCs w:val="20"/>
        </w:rPr>
        <w:t xml:space="preserve"> je výzvou</w:t>
      </w:r>
      <w:r>
        <w:rPr>
          <w:rFonts w:ascii="Calibri Light" w:hAnsi="Calibri Light" w:cs="Calibri Light"/>
          <w:sz w:val="20"/>
          <w:szCs w:val="20"/>
        </w:rPr>
        <w:t>, jež</w:t>
      </w:r>
      <w:r w:rsidR="00AC7BAF" w:rsidRPr="00997156">
        <w:rPr>
          <w:rFonts w:ascii="Calibri Light" w:hAnsi="Calibri Light" w:cs="Calibri Light"/>
          <w:sz w:val="20"/>
          <w:szCs w:val="20"/>
        </w:rPr>
        <w:t xml:space="preserve"> vedení obce pochopilo. Obec se tak odlišila od stovky pseudoromantických zelených, nebo naopak instantních tec</w:t>
      </w:r>
      <w:r w:rsidR="00621276">
        <w:rPr>
          <w:rFonts w:ascii="Calibri Light" w:hAnsi="Calibri Light" w:cs="Calibri Light"/>
          <w:sz w:val="20"/>
          <w:szCs w:val="20"/>
        </w:rPr>
        <w:t xml:space="preserve">hnických, špatných a „drahých“ </w:t>
      </w:r>
      <w:r w:rsidR="00AC7BAF" w:rsidRPr="00997156">
        <w:rPr>
          <w:rFonts w:ascii="Calibri Light" w:hAnsi="Calibri Light" w:cs="Calibri Light"/>
          <w:sz w:val="20"/>
          <w:szCs w:val="20"/>
        </w:rPr>
        <w:t>řešení v soudobé tváři venkova. Spolupráce obcí v otázkách investic a v následné údržbě veřejných prostranství s krajinářskými architekty je do budoucna nevyhnutelná a dobré příklady</w:t>
      </w:r>
      <w:r w:rsidR="00053BD7">
        <w:rPr>
          <w:rFonts w:ascii="Calibri Light" w:hAnsi="Calibri Light" w:cs="Calibri Light"/>
          <w:sz w:val="20"/>
          <w:szCs w:val="20"/>
        </w:rPr>
        <w:t>,</w:t>
      </w:r>
      <w:r w:rsidR="00AC7BAF" w:rsidRPr="00997156">
        <w:rPr>
          <w:rFonts w:ascii="Calibri Light" w:hAnsi="Calibri Light" w:cs="Calibri Light"/>
          <w:sz w:val="20"/>
          <w:szCs w:val="20"/>
        </w:rPr>
        <w:t xml:space="preserve"> jakými Bratčice jistě jsou, to jen potvrzují.</w:t>
      </w:r>
    </w:p>
    <w:p w14:paraId="023F8DA9" w14:textId="77777777" w:rsidR="00BC1DDA" w:rsidRPr="00997156" w:rsidRDefault="002C4B8B" w:rsidP="00997156">
      <w:pPr>
        <w:jc w:val="both"/>
        <w:rPr>
          <w:rFonts w:ascii="Calibri Light" w:hAnsi="Calibri Light" w:cs="Calibri Light"/>
          <w:b/>
          <w:bCs/>
          <w:sz w:val="20"/>
          <w:szCs w:val="20"/>
          <w:u w:val="single"/>
        </w:rPr>
      </w:pPr>
      <w:r w:rsidRPr="00997156">
        <w:rPr>
          <w:rFonts w:ascii="Calibri Light" w:hAnsi="Calibri Light" w:cs="Calibri Light"/>
          <w:b/>
          <w:bCs/>
          <w:sz w:val="20"/>
          <w:szCs w:val="20"/>
          <w:u w:val="single"/>
        </w:rPr>
        <w:t xml:space="preserve">• </w:t>
      </w:r>
      <w:r w:rsidR="00BC1DDA" w:rsidRPr="00997156">
        <w:rPr>
          <w:rFonts w:ascii="Calibri Light" w:hAnsi="Calibri Light" w:cs="Calibri Light"/>
          <w:b/>
          <w:bCs/>
          <w:sz w:val="20"/>
          <w:szCs w:val="20"/>
          <w:u w:val="single"/>
        </w:rPr>
        <w:t xml:space="preserve">Havlíčkův Brod </w:t>
      </w:r>
      <w:r w:rsidRPr="00997156">
        <w:rPr>
          <w:rFonts w:ascii="Calibri Light" w:hAnsi="Calibri Light" w:cs="Calibri Light"/>
          <w:b/>
          <w:bCs/>
          <w:sz w:val="20"/>
          <w:szCs w:val="20"/>
          <w:u w:val="single"/>
        </w:rPr>
        <w:t>-</w:t>
      </w:r>
      <w:r w:rsidR="00BC1DDA" w:rsidRPr="00997156">
        <w:rPr>
          <w:rFonts w:ascii="Calibri Light" w:hAnsi="Calibri Light" w:cs="Calibri Light"/>
          <w:b/>
          <w:bCs/>
          <w:sz w:val="20"/>
          <w:szCs w:val="20"/>
          <w:u w:val="single"/>
        </w:rPr>
        <w:t xml:space="preserve"> Aleš Burian</w:t>
      </w:r>
    </w:p>
    <w:p w14:paraId="5B2A32FB" w14:textId="77777777" w:rsidR="00BC1DDA" w:rsidRPr="002C4B8B" w:rsidRDefault="00621276" w:rsidP="00997156">
      <w:pPr>
        <w:jc w:val="both"/>
        <w:rPr>
          <w:rFonts w:ascii="Calibri Light" w:hAnsi="Calibri Light" w:cs="Calibri Light"/>
          <w:sz w:val="20"/>
          <w:szCs w:val="20"/>
        </w:rPr>
      </w:pPr>
      <w:r>
        <w:rPr>
          <w:rFonts w:ascii="Calibri Light" w:hAnsi="Calibri Light" w:cs="Calibri Light"/>
          <w:sz w:val="20"/>
          <w:szCs w:val="20"/>
        </w:rPr>
        <w:t>P</w:t>
      </w:r>
      <w:r w:rsidR="00BC1DDA" w:rsidRPr="00997156">
        <w:rPr>
          <w:rFonts w:ascii="Calibri Light" w:hAnsi="Calibri Light" w:cs="Calibri Light"/>
          <w:sz w:val="20"/>
          <w:szCs w:val="20"/>
        </w:rPr>
        <w:t>orota ocenila zejména dlouholetou spolupráci radnice s </w:t>
      </w:r>
      <w:r w:rsidR="002C4B8B" w:rsidRPr="00997156">
        <w:rPr>
          <w:rFonts w:ascii="Calibri Light" w:hAnsi="Calibri Light" w:cs="Calibri Light"/>
          <w:sz w:val="20"/>
          <w:szCs w:val="20"/>
        </w:rPr>
        <w:t>architektem</w:t>
      </w:r>
      <w:r w:rsidR="00BC1DDA" w:rsidRPr="00997156">
        <w:rPr>
          <w:rFonts w:ascii="Calibri Light" w:hAnsi="Calibri Light" w:cs="Calibri Light"/>
          <w:sz w:val="20"/>
          <w:szCs w:val="20"/>
        </w:rPr>
        <w:t xml:space="preserve"> Alešem Burianem z brněnské Architektonické kanceláře Burian – Křivinka. </w:t>
      </w:r>
      <w:r>
        <w:rPr>
          <w:rFonts w:ascii="Calibri Light" w:hAnsi="Calibri Light" w:cs="Calibri Light"/>
          <w:sz w:val="20"/>
          <w:szCs w:val="20"/>
        </w:rPr>
        <w:t>Od roku 2006 se d</w:t>
      </w:r>
      <w:r w:rsidR="00BC1DDA" w:rsidRPr="00997156">
        <w:rPr>
          <w:rFonts w:ascii="Calibri Light" w:hAnsi="Calibri Light" w:cs="Calibri Light"/>
          <w:sz w:val="20"/>
          <w:szCs w:val="20"/>
        </w:rPr>
        <w:t xml:space="preserve">íky této nepřetržité spolupráci </w:t>
      </w:r>
      <w:r w:rsidR="00BC1DDA" w:rsidRPr="002C4B8B">
        <w:rPr>
          <w:rFonts w:ascii="Calibri Light" w:hAnsi="Calibri Light" w:cs="Calibri Light"/>
          <w:sz w:val="20"/>
          <w:szCs w:val="20"/>
        </w:rPr>
        <w:t>ve městě uskutečnilo několik významných projektů revitalizace a přestavby historického jádra, aniž by došlo ke kolizi se statutem městské památkové zóny. K těmto pracím patří zejména dobíhající rekonstrukce Staré radnice či loni dokončená přestavba Smetanova náměstí, která navázala na předchozí revitalizaci hlavního historického Havlíčkova náměstí a přilehlých ulic. Architekt Aleš Burian jako autor uvedených děl významně přispěl i k tomu, že veřejnost přes některé počáteční obavy přijala složité úpravy historického jádra města za své. Porota soutěže konstatovala, že příklad Havlíčkova Brodu naznačuje, jak může dlouhodobě fungovat koncepční spolupráce externího architekta s městem při jeho rozvoji a správě.</w:t>
      </w:r>
    </w:p>
    <w:p w14:paraId="7DE1E32A" w14:textId="77777777" w:rsidR="00EB589D" w:rsidRDefault="00EB589D" w:rsidP="002C4B8B">
      <w:pPr>
        <w:jc w:val="both"/>
        <w:rPr>
          <w:rFonts w:ascii="Calibri Light" w:hAnsi="Calibri Light" w:cs="Calibri Light"/>
          <w:b/>
          <w:bCs/>
          <w:sz w:val="20"/>
          <w:szCs w:val="20"/>
          <w:u w:val="single"/>
        </w:rPr>
      </w:pPr>
    </w:p>
    <w:p w14:paraId="7CF2B5ED" w14:textId="77777777" w:rsidR="002C4B8B" w:rsidRPr="002C4B8B" w:rsidRDefault="002C4B8B" w:rsidP="002C4B8B">
      <w:pPr>
        <w:jc w:val="both"/>
        <w:rPr>
          <w:rFonts w:ascii="Calibri Light" w:hAnsi="Calibri Light" w:cs="Calibri Light"/>
          <w:b/>
          <w:bCs/>
          <w:sz w:val="20"/>
          <w:szCs w:val="20"/>
          <w:u w:val="single"/>
        </w:rPr>
      </w:pPr>
      <w:r w:rsidRPr="002C4B8B">
        <w:rPr>
          <w:rFonts w:ascii="Calibri Light" w:hAnsi="Calibri Light" w:cs="Calibri Light"/>
          <w:b/>
          <w:bCs/>
          <w:sz w:val="20"/>
          <w:szCs w:val="20"/>
          <w:u w:val="single"/>
        </w:rPr>
        <w:lastRenderedPageBreak/>
        <w:t xml:space="preserve">• Hodice - Milan Nytra </w:t>
      </w:r>
      <w:r>
        <w:rPr>
          <w:rFonts w:ascii="Calibri Light" w:hAnsi="Calibri Light" w:cs="Calibri Light"/>
          <w:b/>
          <w:bCs/>
          <w:sz w:val="20"/>
          <w:szCs w:val="20"/>
          <w:u w:val="single"/>
        </w:rPr>
        <w:t xml:space="preserve">a </w:t>
      </w:r>
      <w:r w:rsidRPr="002C4B8B">
        <w:rPr>
          <w:rFonts w:ascii="Calibri Light" w:hAnsi="Calibri Light" w:cs="Calibri Light"/>
          <w:b/>
          <w:bCs/>
          <w:sz w:val="20"/>
          <w:szCs w:val="20"/>
          <w:u w:val="single"/>
        </w:rPr>
        <w:t>Hana Nytrová</w:t>
      </w:r>
    </w:p>
    <w:p w14:paraId="063A47C7" w14:textId="77777777" w:rsidR="002C4B8B" w:rsidRPr="002C4B8B" w:rsidRDefault="002C4B8B" w:rsidP="002C4B8B">
      <w:pPr>
        <w:jc w:val="both"/>
        <w:rPr>
          <w:rFonts w:ascii="Calibri Light" w:hAnsi="Calibri Light" w:cs="Calibri Light"/>
          <w:sz w:val="20"/>
          <w:szCs w:val="20"/>
        </w:rPr>
      </w:pPr>
      <w:r w:rsidRPr="002C4B8B">
        <w:rPr>
          <w:rFonts w:ascii="Calibri Light" w:hAnsi="Calibri Light" w:cs="Calibri Light"/>
          <w:sz w:val="20"/>
          <w:szCs w:val="20"/>
        </w:rPr>
        <w:t>Sílu dlouhodobé spolupráce obce a architektonického týmu porota spatřovala v důrazu na krajinné prvky v obci, v péči o ně, a především v jejich pojímání</w:t>
      </w:r>
      <w:r>
        <w:rPr>
          <w:rFonts w:ascii="Calibri Light" w:hAnsi="Calibri Light" w:cs="Calibri Light"/>
          <w:sz w:val="20"/>
          <w:szCs w:val="20"/>
        </w:rPr>
        <w:t xml:space="preserve"> </w:t>
      </w:r>
      <w:r w:rsidRPr="002C4B8B">
        <w:rPr>
          <w:rFonts w:ascii="Calibri Light" w:hAnsi="Calibri Light" w:cs="Calibri Light"/>
          <w:sz w:val="20"/>
          <w:szCs w:val="20"/>
        </w:rPr>
        <w:t>jako katalyzátorů pestrého veřejného života. Nezůstává ale jenom u nich, spolupráce se týká i rekonstrukce prodejny potravin na Obecní dům, oprav</w:t>
      </w:r>
      <w:r>
        <w:rPr>
          <w:rFonts w:ascii="Calibri Light" w:hAnsi="Calibri Light" w:cs="Calibri Light"/>
          <w:sz w:val="20"/>
          <w:szCs w:val="20"/>
        </w:rPr>
        <w:t>y</w:t>
      </w:r>
      <w:r w:rsidRPr="002C4B8B">
        <w:rPr>
          <w:rFonts w:ascii="Calibri Light" w:hAnsi="Calibri Light" w:cs="Calibri Light"/>
          <w:sz w:val="20"/>
          <w:szCs w:val="20"/>
        </w:rPr>
        <w:t xml:space="preserve"> kulturního domu z 80. let i nově </w:t>
      </w:r>
      <w:r>
        <w:rPr>
          <w:rFonts w:ascii="Calibri Light" w:hAnsi="Calibri Light" w:cs="Calibri Light"/>
          <w:sz w:val="20"/>
          <w:szCs w:val="20"/>
        </w:rPr>
        <w:t>vybudované autobusové zastávky</w:t>
      </w:r>
      <w:r w:rsidRPr="002C4B8B">
        <w:rPr>
          <w:rFonts w:ascii="Calibri Light" w:hAnsi="Calibri Light" w:cs="Calibri Light"/>
          <w:sz w:val="20"/>
          <w:szCs w:val="20"/>
        </w:rPr>
        <w:t>. Jde o kvalitní architektonické i krajinné intervence a o úspěšnou souhru vedení velmi malé obce a zkušeného architektonického týmu.</w:t>
      </w:r>
    </w:p>
    <w:p w14:paraId="04E04861" w14:textId="77777777" w:rsidR="00BC1DDA" w:rsidRPr="002C4B8B" w:rsidRDefault="002C4B8B" w:rsidP="002C4B8B">
      <w:pPr>
        <w:jc w:val="both"/>
        <w:rPr>
          <w:rFonts w:ascii="Calibri Light" w:hAnsi="Calibri Light" w:cs="Calibri Light"/>
          <w:b/>
          <w:bCs/>
          <w:sz w:val="20"/>
          <w:szCs w:val="20"/>
          <w:u w:val="single"/>
        </w:rPr>
      </w:pPr>
      <w:r w:rsidRPr="002C4B8B">
        <w:rPr>
          <w:rFonts w:ascii="Calibri Light" w:hAnsi="Calibri Light" w:cs="Calibri Light"/>
          <w:b/>
          <w:bCs/>
          <w:sz w:val="20"/>
          <w:szCs w:val="20"/>
          <w:u w:val="single"/>
        </w:rPr>
        <w:t xml:space="preserve">• </w:t>
      </w:r>
      <w:r w:rsidR="00BC1DDA" w:rsidRPr="002C4B8B">
        <w:rPr>
          <w:rFonts w:ascii="Calibri Light" w:hAnsi="Calibri Light" w:cs="Calibri Light"/>
          <w:b/>
          <w:bCs/>
          <w:sz w:val="20"/>
          <w:szCs w:val="20"/>
          <w:u w:val="single"/>
        </w:rPr>
        <w:t xml:space="preserve">Holasovice </w:t>
      </w:r>
      <w:r w:rsidRPr="002C4B8B">
        <w:rPr>
          <w:rFonts w:ascii="Calibri Light" w:hAnsi="Calibri Light" w:cs="Calibri Light"/>
          <w:b/>
          <w:bCs/>
          <w:sz w:val="20"/>
          <w:szCs w:val="20"/>
          <w:u w:val="single"/>
        </w:rPr>
        <w:t>-</w:t>
      </w:r>
      <w:r w:rsidR="00BC1DDA" w:rsidRPr="002C4B8B">
        <w:rPr>
          <w:rFonts w:ascii="Calibri Light" w:hAnsi="Calibri Light" w:cs="Calibri Light"/>
          <w:b/>
          <w:bCs/>
          <w:sz w:val="20"/>
          <w:szCs w:val="20"/>
          <w:u w:val="single"/>
        </w:rPr>
        <w:t xml:space="preserve"> Lubomír Dehner</w:t>
      </w:r>
    </w:p>
    <w:p w14:paraId="2B4575B9" w14:textId="77C3456B" w:rsidR="00BC1DDA" w:rsidRDefault="002C4B8B" w:rsidP="002C4B8B">
      <w:pPr>
        <w:jc w:val="both"/>
        <w:rPr>
          <w:rFonts w:ascii="Calibri Light" w:hAnsi="Calibri Light" w:cs="Calibri Light"/>
          <w:sz w:val="20"/>
          <w:szCs w:val="20"/>
        </w:rPr>
      </w:pPr>
      <w:r>
        <w:rPr>
          <w:rFonts w:ascii="Calibri Light" w:hAnsi="Calibri Light" w:cs="Calibri Light"/>
          <w:sz w:val="20"/>
          <w:szCs w:val="20"/>
        </w:rPr>
        <w:t>P</w:t>
      </w:r>
      <w:r w:rsidR="00BC1DDA" w:rsidRPr="002C4B8B">
        <w:rPr>
          <w:rFonts w:ascii="Calibri Light" w:hAnsi="Calibri Light" w:cs="Calibri Light"/>
          <w:sz w:val="20"/>
          <w:szCs w:val="20"/>
        </w:rPr>
        <w:t xml:space="preserve">orota </w:t>
      </w:r>
      <w:r>
        <w:rPr>
          <w:rFonts w:ascii="Calibri Light" w:hAnsi="Calibri Light" w:cs="Calibri Light"/>
          <w:sz w:val="20"/>
          <w:szCs w:val="20"/>
        </w:rPr>
        <w:t xml:space="preserve">pozitivně hodnotila </w:t>
      </w:r>
      <w:r w:rsidR="00BC1DDA" w:rsidRPr="002C4B8B">
        <w:rPr>
          <w:rFonts w:ascii="Calibri Light" w:hAnsi="Calibri Light" w:cs="Calibri Light"/>
          <w:sz w:val="20"/>
          <w:szCs w:val="20"/>
        </w:rPr>
        <w:t>dlouhodobou a soustavnou spolupráci obce s architektem, místním rodákem, který se podílel na přípravě urbanistického rozvoje obce a pak i na jednotlivých realizacích, včetně jejich budování. Jedná se o úpravu veřejnýc</w:t>
      </w:r>
      <w:r>
        <w:rPr>
          <w:rFonts w:ascii="Calibri Light" w:hAnsi="Calibri Light" w:cs="Calibri Light"/>
          <w:sz w:val="20"/>
          <w:szCs w:val="20"/>
        </w:rPr>
        <w:t xml:space="preserve">h prostranství a také </w:t>
      </w:r>
      <w:r w:rsidR="00BC1DDA" w:rsidRPr="002C4B8B">
        <w:rPr>
          <w:rFonts w:ascii="Calibri Light" w:hAnsi="Calibri Light" w:cs="Calibri Light"/>
          <w:sz w:val="20"/>
          <w:szCs w:val="20"/>
        </w:rPr>
        <w:t>o rekonstrukce staveb občanského vybavení. Při jednotlivých úpravách je patrná snaha o zachování genia loci obce a potvrzení jeho charakteru. Důležitým aspektem je i spolupráce s veřejností, která je zapojena do přípravy jednotlivých regeneračních zásahů v obci a zároveň je vedena i k obecní spolkové činnosti. Přínos architekta pro rozvoj obce je nesporný.</w:t>
      </w:r>
      <w:r w:rsidR="00E76153">
        <w:rPr>
          <w:rFonts w:ascii="Calibri Light" w:hAnsi="Calibri Light" w:cs="Calibri Light"/>
          <w:sz w:val="20"/>
          <w:szCs w:val="20"/>
        </w:rPr>
        <w:t xml:space="preserve"> </w:t>
      </w:r>
    </w:p>
    <w:p w14:paraId="22C214CC" w14:textId="77777777" w:rsidR="002C4B8B" w:rsidRPr="002C4B8B" w:rsidRDefault="002C4B8B" w:rsidP="002C4B8B">
      <w:pPr>
        <w:jc w:val="both"/>
        <w:rPr>
          <w:rFonts w:ascii="Calibri Light" w:hAnsi="Calibri Light" w:cs="Calibri Light"/>
          <w:b/>
          <w:bCs/>
          <w:sz w:val="20"/>
          <w:szCs w:val="20"/>
          <w:u w:val="single"/>
        </w:rPr>
      </w:pPr>
      <w:r w:rsidRPr="002C4B8B">
        <w:rPr>
          <w:rFonts w:ascii="Calibri Light" w:hAnsi="Calibri Light" w:cs="Calibri Light"/>
          <w:b/>
          <w:bCs/>
          <w:sz w:val="20"/>
          <w:szCs w:val="20"/>
          <w:u w:val="single"/>
        </w:rPr>
        <w:t xml:space="preserve">• Soběslav </w:t>
      </w:r>
      <w:r>
        <w:rPr>
          <w:rFonts w:ascii="Calibri Light" w:hAnsi="Calibri Light" w:cs="Calibri Light"/>
          <w:b/>
          <w:bCs/>
          <w:sz w:val="20"/>
          <w:szCs w:val="20"/>
          <w:u w:val="single"/>
        </w:rPr>
        <w:t xml:space="preserve">- </w:t>
      </w:r>
      <w:r w:rsidRPr="002C4B8B">
        <w:rPr>
          <w:rFonts w:ascii="Calibri Light" w:hAnsi="Calibri Light" w:cs="Calibri Light"/>
          <w:b/>
          <w:bCs/>
          <w:sz w:val="20"/>
          <w:szCs w:val="20"/>
          <w:u w:val="single"/>
        </w:rPr>
        <w:t>Jaromír Kročák</w:t>
      </w:r>
    </w:p>
    <w:p w14:paraId="0AA4A0BE" w14:textId="77777777" w:rsidR="002C4B8B" w:rsidRPr="002C4B8B" w:rsidRDefault="002C4B8B" w:rsidP="002C4B8B">
      <w:pPr>
        <w:jc w:val="both"/>
        <w:rPr>
          <w:rFonts w:ascii="Calibri Light" w:hAnsi="Calibri Light" w:cs="Calibri Light"/>
          <w:sz w:val="20"/>
          <w:szCs w:val="20"/>
        </w:rPr>
      </w:pPr>
      <w:r w:rsidRPr="002C4B8B">
        <w:rPr>
          <w:rFonts w:ascii="Calibri Light" w:hAnsi="Calibri Light" w:cs="Calibri Light"/>
          <w:sz w:val="20"/>
          <w:szCs w:val="20"/>
        </w:rPr>
        <w:t>Porota ocenila zejména dlouho trvající spolupráci architekta a samosprávy, jejímž výsledkem je rekonstrukce náměstí, parku a úpravy několika staveb, včetně obnovy a dostavby gotického hradu či přestavby kina na multifunkční kulturní centrum. Přestože Soběslav není velkým městem, může se chlubit cennými veřejnými prostory a hodnotnými stavbami. Město ve spolupráci s architektem o ně cílevědomě a koncepčně pečuje a jejich hodnoty vyzdvihuje a rozvíjí. V úvahu při tom bere i vliv úprav na mikroklima, provozní náročnost a co nejsnazší údržbu. Nezapomíná ani na zapojení veřejnosti, která projekty spoluvytváří. Nemalou roli v úspěšné spolupráci jistě hraje fakt, že pan architekt je soběslavským rodákem. Oceněný tandem již připravuje další projekt u kostela sv. Víta.</w:t>
      </w:r>
    </w:p>
    <w:p w14:paraId="68B74933" w14:textId="77777777" w:rsidR="00A10FC8" w:rsidRPr="002C4B8B" w:rsidRDefault="000F6983" w:rsidP="002C4B8B">
      <w:pPr>
        <w:spacing w:line="240" w:lineRule="auto"/>
        <w:jc w:val="both"/>
        <w:rPr>
          <w:rFonts w:ascii="Calibri Light" w:hAnsi="Calibri Light" w:cs="Calibri Light"/>
          <w:b/>
          <w:sz w:val="20"/>
          <w:szCs w:val="20"/>
        </w:rPr>
      </w:pPr>
      <w:r w:rsidRPr="002C4B8B">
        <w:rPr>
          <w:rFonts w:ascii="Calibri Light" w:hAnsi="Calibri Light" w:cs="Calibri Light"/>
          <w:b/>
          <w:sz w:val="20"/>
          <w:szCs w:val="20"/>
        </w:rPr>
        <w:t xml:space="preserve">SLAVNOSTNÍ </w:t>
      </w:r>
      <w:r w:rsidR="00214BDA" w:rsidRPr="002C4B8B">
        <w:rPr>
          <w:rFonts w:ascii="Calibri Light" w:hAnsi="Calibri Light" w:cs="Calibri Light"/>
          <w:b/>
          <w:sz w:val="20"/>
          <w:szCs w:val="20"/>
        </w:rPr>
        <w:t>VYHLÁŠENÍ VÝSLEDKŮ – 8. 9. 2020</w:t>
      </w:r>
    </w:p>
    <w:p w14:paraId="5A8021DC" w14:textId="27085207" w:rsidR="00A10FC8" w:rsidRPr="002C4B8B" w:rsidRDefault="00A10FC8" w:rsidP="002C4B8B">
      <w:pPr>
        <w:spacing w:line="240" w:lineRule="auto"/>
        <w:jc w:val="both"/>
        <w:rPr>
          <w:rFonts w:ascii="Calibri Light" w:hAnsi="Calibri Light" w:cs="Calibri Light"/>
          <w:sz w:val="20"/>
          <w:szCs w:val="20"/>
        </w:rPr>
      </w:pPr>
      <w:r w:rsidRPr="002C4B8B">
        <w:rPr>
          <w:rFonts w:ascii="Calibri Light" w:hAnsi="Calibri Light" w:cs="Calibri Light"/>
          <w:sz w:val="20"/>
          <w:szCs w:val="20"/>
        </w:rPr>
        <w:t>Slavnostní ceremoniál s předáním cen laure</w:t>
      </w:r>
      <w:r w:rsidR="00DF4F83" w:rsidRPr="002C4B8B">
        <w:rPr>
          <w:rFonts w:ascii="Calibri Light" w:hAnsi="Calibri Light" w:cs="Calibri Light"/>
          <w:sz w:val="20"/>
          <w:szCs w:val="20"/>
        </w:rPr>
        <w:t>átům ocenění Architekt roku 20</w:t>
      </w:r>
      <w:r w:rsidR="00D104A2">
        <w:rPr>
          <w:rFonts w:ascii="Calibri Light" w:hAnsi="Calibri Light" w:cs="Calibri Light"/>
          <w:sz w:val="20"/>
          <w:szCs w:val="20"/>
        </w:rPr>
        <w:t>20</w:t>
      </w:r>
      <w:r w:rsidR="00DF4F83" w:rsidRPr="002C4B8B">
        <w:rPr>
          <w:rFonts w:ascii="Calibri Light" w:hAnsi="Calibri Light" w:cs="Calibri Light"/>
          <w:sz w:val="20"/>
          <w:szCs w:val="20"/>
        </w:rPr>
        <w:t xml:space="preserve"> a Architekt obci 20</w:t>
      </w:r>
      <w:r w:rsidR="00D104A2">
        <w:rPr>
          <w:rFonts w:ascii="Calibri Light" w:hAnsi="Calibri Light" w:cs="Calibri Light"/>
          <w:sz w:val="20"/>
          <w:szCs w:val="20"/>
        </w:rPr>
        <w:t>20</w:t>
      </w:r>
      <w:r w:rsidR="00DF4F83" w:rsidRPr="002C4B8B">
        <w:rPr>
          <w:rFonts w:ascii="Calibri Light" w:hAnsi="Calibri Light" w:cs="Calibri Light"/>
          <w:sz w:val="20"/>
          <w:szCs w:val="20"/>
        </w:rPr>
        <w:t xml:space="preserve"> se uskuteční </w:t>
      </w:r>
      <w:r w:rsidR="00214BDA" w:rsidRPr="002C4B8B">
        <w:rPr>
          <w:rFonts w:ascii="Calibri Light" w:hAnsi="Calibri Light" w:cs="Calibri Light"/>
          <w:b/>
          <w:bCs/>
          <w:sz w:val="20"/>
          <w:szCs w:val="20"/>
        </w:rPr>
        <w:t>8</w:t>
      </w:r>
      <w:r w:rsidR="00DF4F83" w:rsidRPr="002C4B8B">
        <w:rPr>
          <w:rFonts w:ascii="Calibri Light" w:hAnsi="Calibri Light" w:cs="Calibri Light"/>
          <w:b/>
          <w:bCs/>
          <w:sz w:val="20"/>
          <w:szCs w:val="20"/>
        </w:rPr>
        <w:t>. září 20</w:t>
      </w:r>
      <w:r w:rsidR="00214BDA" w:rsidRPr="002C4B8B">
        <w:rPr>
          <w:rFonts w:ascii="Calibri Light" w:hAnsi="Calibri Light" w:cs="Calibri Light"/>
          <w:b/>
          <w:bCs/>
          <w:sz w:val="20"/>
          <w:szCs w:val="20"/>
        </w:rPr>
        <w:t>20</w:t>
      </w:r>
      <w:r w:rsidRPr="002C4B8B">
        <w:rPr>
          <w:rFonts w:ascii="Calibri Light" w:hAnsi="Calibri Light" w:cs="Calibri Light"/>
          <w:b/>
          <w:bCs/>
          <w:sz w:val="20"/>
          <w:szCs w:val="20"/>
        </w:rPr>
        <w:t xml:space="preserve"> od 18 hodin</w:t>
      </w:r>
      <w:r w:rsidRPr="002C4B8B">
        <w:rPr>
          <w:rFonts w:ascii="Calibri Light" w:hAnsi="Calibri Light" w:cs="Calibri Light"/>
          <w:sz w:val="20"/>
          <w:szCs w:val="20"/>
        </w:rPr>
        <w:t xml:space="preserve"> v prostorách Centra architektury a městského plánování (CAMP</w:t>
      </w:r>
      <w:r w:rsidR="00DF4F83" w:rsidRPr="002C4B8B">
        <w:rPr>
          <w:rFonts w:ascii="Calibri Light" w:hAnsi="Calibri Light" w:cs="Calibri Light"/>
          <w:sz w:val="20"/>
          <w:szCs w:val="20"/>
        </w:rPr>
        <w:t xml:space="preserve">, </w:t>
      </w:r>
      <w:r w:rsidR="00DF4F83" w:rsidRPr="002C4B8B">
        <w:rPr>
          <w:rFonts w:ascii="Calibri Light" w:hAnsi="Calibri Light" w:cs="Calibri Light"/>
          <w:color w:val="000000" w:themeColor="text1"/>
          <w:sz w:val="20"/>
          <w:szCs w:val="20"/>
        </w:rPr>
        <w:t xml:space="preserve">IPR Praha, </w:t>
      </w:r>
      <w:r w:rsidR="00DF4F83" w:rsidRPr="002C4B8B">
        <w:rPr>
          <w:rFonts w:ascii="Calibri Light" w:hAnsi="Calibri Light" w:cs="Calibri Light"/>
          <w:color w:val="000000"/>
          <w:sz w:val="20"/>
          <w:szCs w:val="20"/>
        </w:rPr>
        <w:t>Vyšehradská 51, Praha 2</w:t>
      </w:r>
      <w:r w:rsidR="002C4B8B" w:rsidRPr="002C4B8B">
        <w:rPr>
          <w:rFonts w:ascii="Calibri Light" w:hAnsi="Calibri Light" w:cs="Calibri Light"/>
          <w:sz w:val="20"/>
          <w:szCs w:val="20"/>
        </w:rPr>
        <w:t>). Cenu Architekt roku 2020</w:t>
      </w:r>
      <w:r w:rsidR="00DF4F83" w:rsidRPr="002C4B8B">
        <w:rPr>
          <w:rFonts w:ascii="Calibri Light" w:hAnsi="Calibri Light" w:cs="Calibri Light"/>
          <w:sz w:val="20"/>
          <w:szCs w:val="20"/>
        </w:rPr>
        <w:t xml:space="preserve"> předá loňský laureát </w:t>
      </w:r>
      <w:r w:rsidR="005A7D9A">
        <w:rPr>
          <w:rFonts w:ascii="Calibri Light" w:hAnsi="Calibri Light" w:cs="Calibri Light"/>
          <w:sz w:val="20"/>
          <w:szCs w:val="20"/>
        </w:rPr>
        <w:t xml:space="preserve">architekt </w:t>
      </w:r>
      <w:r w:rsidR="002C4B8B" w:rsidRPr="002C4B8B">
        <w:rPr>
          <w:rFonts w:ascii="Calibri Light" w:hAnsi="Calibri Light" w:cs="Calibri Light"/>
          <w:sz w:val="20"/>
          <w:szCs w:val="20"/>
        </w:rPr>
        <w:t>Stanislav Fiala</w:t>
      </w:r>
      <w:r w:rsidRPr="002C4B8B">
        <w:rPr>
          <w:rFonts w:ascii="Calibri Light" w:hAnsi="Calibri Light" w:cs="Calibri Light"/>
          <w:sz w:val="20"/>
          <w:szCs w:val="20"/>
        </w:rPr>
        <w:t>. Moderátor</w:t>
      </w:r>
      <w:r w:rsidR="005A7D9A">
        <w:rPr>
          <w:rFonts w:ascii="Calibri Light" w:hAnsi="Calibri Light" w:cs="Calibri Light"/>
          <w:sz w:val="20"/>
          <w:szCs w:val="20"/>
        </w:rPr>
        <w:t>em</w:t>
      </w:r>
      <w:r w:rsidRPr="002C4B8B">
        <w:rPr>
          <w:rFonts w:ascii="Calibri Light" w:hAnsi="Calibri Light" w:cs="Calibri Light"/>
          <w:sz w:val="20"/>
          <w:szCs w:val="20"/>
        </w:rPr>
        <w:t xml:space="preserve"> akce bude</w:t>
      </w:r>
      <w:r w:rsidR="005A7D9A">
        <w:rPr>
          <w:rFonts w:ascii="Calibri Light" w:hAnsi="Calibri Light" w:cs="Calibri Light"/>
          <w:sz w:val="20"/>
          <w:szCs w:val="20"/>
        </w:rPr>
        <w:t xml:space="preserve"> </w:t>
      </w:r>
      <w:r w:rsidR="00747E8C">
        <w:rPr>
          <w:rFonts w:ascii="Calibri Light" w:hAnsi="Calibri Light" w:cs="Calibri Light"/>
          <w:sz w:val="20"/>
          <w:szCs w:val="20"/>
        </w:rPr>
        <w:t>Jiří Jaroš.</w:t>
      </w:r>
    </w:p>
    <w:p w14:paraId="009FEA30" w14:textId="77777777" w:rsidR="00721AE6" w:rsidRPr="002C4B8B" w:rsidRDefault="00583E5A" w:rsidP="002C4B8B">
      <w:pPr>
        <w:spacing w:line="240" w:lineRule="auto"/>
        <w:jc w:val="both"/>
        <w:rPr>
          <w:rFonts w:ascii="Calibri Light" w:hAnsi="Calibri Light" w:cs="Calibri Light"/>
          <w:b/>
          <w:sz w:val="20"/>
          <w:szCs w:val="20"/>
        </w:rPr>
      </w:pPr>
      <w:r w:rsidRPr="002C4B8B">
        <w:rPr>
          <w:rFonts w:ascii="Calibri Light" w:hAnsi="Calibri Light" w:cs="Calibri Light"/>
          <w:b/>
          <w:sz w:val="20"/>
          <w:szCs w:val="20"/>
        </w:rPr>
        <w:t>__________________________________________________________________________________________</w:t>
      </w:r>
    </w:p>
    <w:p w14:paraId="11E7F12E" w14:textId="77777777" w:rsidR="00721AE6" w:rsidRPr="00325D83" w:rsidRDefault="00721AE6" w:rsidP="002C4B8B">
      <w:pPr>
        <w:pStyle w:val="Normlnweb"/>
        <w:jc w:val="both"/>
        <w:rPr>
          <w:rFonts w:ascii="Calibri Light" w:hAnsi="Calibri Light" w:cs="Calibri Light"/>
          <w:b/>
          <w:color w:val="000000" w:themeColor="text1"/>
          <w:sz w:val="16"/>
          <w:szCs w:val="16"/>
        </w:rPr>
      </w:pPr>
      <w:r w:rsidRPr="00325D83">
        <w:rPr>
          <w:rFonts w:ascii="Calibri Light" w:hAnsi="Calibri Light" w:cs="Calibri Light"/>
          <w:b/>
          <w:color w:val="000000" w:themeColor="text1"/>
          <w:sz w:val="16"/>
          <w:szCs w:val="16"/>
        </w:rPr>
        <w:t>INFO</w:t>
      </w:r>
    </w:p>
    <w:p w14:paraId="0A1C3EF7" w14:textId="77777777" w:rsidR="00214BDA" w:rsidRPr="00325D83" w:rsidRDefault="00214BDA" w:rsidP="002C4B8B">
      <w:pPr>
        <w:spacing w:after="150" w:line="240" w:lineRule="auto"/>
        <w:jc w:val="both"/>
        <w:rPr>
          <w:rFonts w:ascii="Calibri Light" w:hAnsi="Calibri Light" w:cs="Calibri Light"/>
          <w:color w:val="000000"/>
          <w:sz w:val="16"/>
          <w:szCs w:val="16"/>
        </w:rPr>
      </w:pPr>
      <w:r w:rsidRPr="00325D83">
        <w:rPr>
          <w:rFonts w:ascii="Calibri Light" w:hAnsi="Calibri Light" w:cs="Calibri Light"/>
          <w:color w:val="000000" w:themeColor="text1"/>
          <w:sz w:val="16"/>
          <w:szCs w:val="16"/>
          <w:u w:val="single"/>
        </w:rPr>
        <w:t>Slavnostní vyhlášení výsledků soutěže Architekt roku 2020:</w:t>
      </w:r>
      <w:r w:rsidRPr="00325D83">
        <w:rPr>
          <w:rFonts w:ascii="Calibri Light" w:hAnsi="Calibri Light" w:cs="Calibri Light"/>
          <w:color w:val="000000" w:themeColor="text1"/>
          <w:sz w:val="16"/>
          <w:szCs w:val="16"/>
        </w:rPr>
        <w:t xml:space="preserve"> 8. září 2020, CAMP (Centrum architektury a městského plánování), IPR Praha, </w:t>
      </w:r>
      <w:r w:rsidRPr="00325D83">
        <w:rPr>
          <w:rFonts w:ascii="Calibri Light" w:hAnsi="Calibri Light" w:cs="Calibri Light"/>
          <w:color w:val="000000"/>
          <w:sz w:val="16"/>
          <w:szCs w:val="16"/>
        </w:rPr>
        <w:t>Vyšehradská 51, Praha 2</w:t>
      </w:r>
    </w:p>
    <w:p w14:paraId="78A8531F" w14:textId="77777777" w:rsidR="00214BDA" w:rsidRPr="00325D83" w:rsidRDefault="00214BDA" w:rsidP="002C4B8B">
      <w:pPr>
        <w:spacing w:after="150" w:line="240" w:lineRule="auto"/>
        <w:jc w:val="both"/>
        <w:rPr>
          <w:rFonts w:ascii="Calibri Light" w:hAnsi="Calibri Light" w:cs="Calibri Light"/>
          <w:color w:val="000000"/>
          <w:sz w:val="16"/>
          <w:szCs w:val="16"/>
        </w:rPr>
      </w:pPr>
      <w:r w:rsidRPr="00325D83">
        <w:rPr>
          <w:rFonts w:ascii="Calibri Light" w:hAnsi="Calibri Light" w:cs="Calibri Light"/>
          <w:color w:val="000000"/>
          <w:sz w:val="16"/>
          <w:szCs w:val="16"/>
          <w:u w:val="single"/>
        </w:rPr>
        <w:t>Vypisovatel soutěže Architekt roku:</w:t>
      </w:r>
      <w:r w:rsidRPr="00325D83">
        <w:rPr>
          <w:rFonts w:ascii="Calibri Light" w:hAnsi="Calibri Light" w:cs="Calibri Light"/>
          <w:color w:val="000000"/>
          <w:sz w:val="16"/>
          <w:szCs w:val="16"/>
        </w:rPr>
        <w:t xml:space="preserve"> ABF, a. s., pořadatel stavebního veletrhu FOR ARCH</w:t>
      </w:r>
    </w:p>
    <w:p w14:paraId="6C89B618" w14:textId="77777777" w:rsidR="00214BDA" w:rsidRPr="00325D83" w:rsidRDefault="00214BDA" w:rsidP="002C4B8B">
      <w:pPr>
        <w:spacing w:after="150" w:line="240" w:lineRule="auto"/>
        <w:jc w:val="both"/>
        <w:rPr>
          <w:rFonts w:ascii="Calibri Light" w:hAnsi="Calibri Light" w:cs="Calibri Light"/>
          <w:color w:val="000000" w:themeColor="text1"/>
          <w:sz w:val="16"/>
          <w:szCs w:val="16"/>
        </w:rPr>
      </w:pPr>
      <w:r w:rsidRPr="00325D83">
        <w:rPr>
          <w:rFonts w:ascii="Calibri Light" w:hAnsi="Calibri Light" w:cs="Calibri Light"/>
          <w:color w:val="000000"/>
          <w:sz w:val="16"/>
          <w:szCs w:val="16"/>
          <w:u w:val="single"/>
        </w:rPr>
        <w:t>Vypisovatelé soutěže Architekt obci:</w:t>
      </w:r>
      <w:r w:rsidRPr="00325D83">
        <w:rPr>
          <w:rFonts w:ascii="Calibri Light" w:hAnsi="Calibri Light" w:cs="Calibri Light"/>
          <w:color w:val="000000"/>
          <w:sz w:val="16"/>
          <w:szCs w:val="16"/>
        </w:rPr>
        <w:t xml:space="preserve"> </w:t>
      </w:r>
      <w:r w:rsidRPr="00325D83">
        <w:rPr>
          <w:rFonts w:ascii="Calibri Light" w:hAnsi="Calibri Light" w:cs="Calibri Light"/>
          <w:color w:val="000000" w:themeColor="text1"/>
          <w:sz w:val="16"/>
          <w:szCs w:val="16"/>
        </w:rPr>
        <w:t>Ministerstvo pro místní rozvoj ČR, Svaz měst a obcí ČR, časopis Moderní obec (hlavní mediální partner) a ABF, a. s., letos poprvé ve spolupráci s Českou komorou architektů a Asociací pro urbanismus a územní plánování ČR</w:t>
      </w:r>
    </w:p>
    <w:p w14:paraId="7A1BB99E" w14:textId="77777777" w:rsidR="00214BDA" w:rsidRPr="00325D83" w:rsidRDefault="00214BDA" w:rsidP="002C4B8B">
      <w:pPr>
        <w:pStyle w:val="Normlnweb"/>
        <w:spacing w:after="0"/>
        <w:jc w:val="both"/>
        <w:rPr>
          <w:rFonts w:ascii="Calibri Light" w:hAnsi="Calibri Light" w:cs="Calibri Light"/>
          <w:sz w:val="16"/>
          <w:szCs w:val="16"/>
        </w:rPr>
      </w:pPr>
      <w:r w:rsidRPr="00325D83">
        <w:rPr>
          <w:rFonts w:ascii="Calibri Light" w:hAnsi="Calibri Light" w:cs="Calibri Light"/>
          <w:color w:val="000000"/>
          <w:sz w:val="16"/>
          <w:szCs w:val="16"/>
          <w:u w:val="single"/>
        </w:rPr>
        <w:t xml:space="preserve">Hlavní partner: </w:t>
      </w:r>
      <w:r w:rsidRPr="00325D83">
        <w:rPr>
          <w:rFonts w:ascii="Calibri Light" w:hAnsi="Calibri Light" w:cs="Calibri Light"/>
          <w:sz w:val="16"/>
          <w:szCs w:val="16"/>
        </w:rPr>
        <w:t xml:space="preserve">Veletrh FOR ARCH </w:t>
      </w:r>
    </w:p>
    <w:p w14:paraId="14ACC8D4" w14:textId="77777777" w:rsidR="00214BDA" w:rsidRPr="00325D83" w:rsidRDefault="00214BDA" w:rsidP="002C4B8B">
      <w:pPr>
        <w:spacing w:after="150" w:line="240" w:lineRule="auto"/>
        <w:jc w:val="both"/>
        <w:rPr>
          <w:rFonts w:ascii="Calibri Light" w:hAnsi="Calibri Light" w:cs="Calibri Light"/>
          <w:color w:val="000000" w:themeColor="text1"/>
          <w:sz w:val="16"/>
          <w:szCs w:val="16"/>
        </w:rPr>
      </w:pPr>
      <w:r w:rsidRPr="00325D83">
        <w:rPr>
          <w:rFonts w:ascii="Calibri Light" w:hAnsi="Calibri Light" w:cs="Calibri Light"/>
          <w:color w:val="000000"/>
          <w:sz w:val="16"/>
          <w:szCs w:val="16"/>
          <w:u w:val="single"/>
        </w:rPr>
        <w:t>Partneři:</w:t>
      </w:r>
      <w:r w:rsidRPr="00325D83">
        <w:rPr>
          <w:rFonts w:ascii="Calibri Light" w:hAnsi="Calibri Light" w:cs="Calibri Light"/>
          <w:color w:val="000000"/>
          <w:sz w:val="16"/>
          <w:szCs w:val="16"/>
        </w:rPr>
        <w:t xml:space="preserve"> Hl. m. Praha, IPR Praha, SMO ČR, FOR ARCH (hlavní partneři), INTRO (hlavní mediální partner), </w:t>
      </w:r>
      <w:r w:rsidRPr="00325D83">
        <w:rPr>
          <w:rFonts w:ascii="Calibri Light" w:hAnsi="Calibri Light" w:cs="Calibri Light"/>
          <w:color w:val="000000" w:themeColor="text1"/>
          <w:sz w:val="16"/>
          <w:szCs w:val="16"/>
        </w:rPr>
        <w:t xml:space="preserve">ARCHITECT+, Moderní obec, ERA21, TV Architect, </w:t>
      </w:r>
      <w:r w:rsidRPr="00325D83">
        <w:rPr>
          <w:rFonts w:ascii="Calibri Light" w:hAnsi="Calibri Light" w:cs="Calibri Light"/>
          <w:color w:val="000000"/>
          <w:sz w:val="16"/>
          <w:szCs w:val="16"/>
        </w:rPr>
        <w:t xml:space="preserve">archiweb.cz, </w:t>
      </w:r>
      <w:r w:rsidRPr="00325D83">
        <w:rPr>
          <w:rFonts w:ascii="Calibri Light" w:hAnsi="Calibri Light" w:cs="Calibri Light"/>
          <w:color w:val="000000" w:themeColor="text1"/>
          <w:sz w:val="16"/>
          <w:szCs w:val="16"/>
        </w:rPr>
        <w:t>ASB, Střechy-Fasády-Izolace, Stavitel, EARCH.cz, PROPAMÁTKY, PRO města a obce, archSPACE (mediální partneři)</w:t>
      </w:r>
    </w:p>
    <w:p w14:paraId="43A12C2E" w14:textId="77777777" w:rsidR="00214BDA" w:rsidRPr="00325D83" w:rsidRDefault="00214BDA" w:rsidP="002C4B8B">
      <w:pPr>
        <w:spacing w:after="150" w:line="240" w:lineRule="auto"/>
        <w:jc w:val="both"/>
        <w:rPr>
          <w:rFonts w:ascii="Calibri Light" w:hAnsi="Calibri Light" w:cs="Calibri Light"/>
          <w:b/>
          <w:color w:val="000000" w:themeColor="text1"/>
          <w:sz w:val="16"/>
          <w:szCs w:val="16"/>
        </w:rPr>
      </w:pPr>
      <w:r w:rsidRPr="00325D83">
        <w:rPr>
          <w:rFonts w:ascii="Calibri Light" w:hAnsi="Calibri Light" w:cs="Calibri Light"/>
          <w:b/>
          <w:color w:val="000000" w:themeColor="text1"/>
          <w:sz w:val="16"/>
          <w:szCs w:val="16"/>
        </w:rPr>
        <w:t>KONTAKT</w:t>
      </w:r>
    </w:p>
    <w:p w14:paraId="1928BF46" w14:textId="77777777" w:rsidR="00214BDA" w:rsidRPr="00325D83" w:rsidRDefault="00214BDA" w:rsidP="002C4B8B">
      <w:pPr>
        <w:spacing w:after="150" w:line="240" w:lineRule="auto"/>
        <w:jc w:val="both"/>
        <w:rPr>
          <w:rStyle w:val="Hypertextovodkaz"/>
          <w:rFonts w:ascii="Calibri Light" w:hAnsi="Calibri Light" w:cs="Calibri Light"/>
          <w:sz w:val="16"/>
          <w:szCs w:val="16"/>
        </w:rPr>
      </w:pPr>
      <w:r w:rsidRPr="00325D83">
        <w:rPr>
          <w:rFonts w:ascii="Calibri Light" w:hAnsi="Calibri Light" w:cs="Calibri Light"/>
          <w:sz w:val="16"/>
          <w:szCs w:val="16"/>
        </w:rPr>
        <w:t xml:space="preserve">Mgr. Iveta Zajíčková, tel.: 739 003 161, e-mail: zajickova@abf.cz </w:t>
      </w:r>
    </w:p>
    <w:p w14:paraId="4B3E9CBF" w14:textId="77777777" w:rsidR="00A57244" w:rsidRPr="00325D83" w:rsidRDefault="00EB2964" w:rsidP="002C4B8B">
      <w:pPr>
        <w:spacing w:after="150" w:line="240" w:lineRule="auto"/>
        <w:jc w:val="both"/>
        <w:rPr>
          <w:rStyle w:val="Hypertextovodkaz"/>
          <w:rFonts w:ascii="Calibri Light" w:hAnsi="Calibri Light" w:cs="Calibri Light"/>
          <w:sz w:val="16"/>
          <w:szCs w:val="16"/>
        </w:rPr>
      </w:pPr>
      <w:hyperlink r:id="rId13" w:history="1">
        <w:r w:rsidR="00A57244" w:rsidRPr="00325D83">
          <w:rPr>
            <w:rStyle w:val="Hypertextovodkaz"/>
            <w:rFonts w:ascii="Calibri Light" w:hAnsi="Calibri Light" w:cs="Calibri Light"/>
            <w:sz w:val="16"/>
            <w:szCs w:val="16"/>
          </w:rPr>
          <w:t>www.architektroku.cz</w:t>
        </w:r>
      </w:hyperlink>
    </w:p>
    <w:sectPr w:rsidR="00A57244" w:rsidRPr="00325D83" w:rsidSect="00C6246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3D059A" w15:done="0"/>
  <w15:commentEx w15:paraId="5D8BDF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3D059A" w16cid:durableId="22DB7B4E"/>
  <w16cid:commentId w16cid:paraId="5D8BDFE4" w16cid:durableId="22DB7B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NeueLT Pro 45 Lt">
    <w:altName w:val="HelveticaNeueLT Pro 45 Lt"/>
    <w:panose1 w:val="00000000000000000000"/>
    <w:charset w:val="EE"/>
    <w:family w:val="swiss"/>
    <w:notTrueType/>
    <w:pitch w:val="default"/>
    <w:sig w:usb0="00000005" w:usb1="00000000" w:usb2="00000000" w:usb3="00000000" w:csb0="00000002"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D72D5"/>
    <w:multiLevelType w:val="hybridMultilevel"/>
    <w:tmpl w:val="CCAEA57A"/>
    <w:lvl w:ilvl="0" w:tplc="639849F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C44175C"/>
    <w:multiLevelType w:val="hybridMultilevel"/>
    <w:tmpl w:val="E5B88AC8"/>
    <w:numStyleLink w:val="Pomlka"/>
  </w:abstractNum>
  <w:abstractNum w:abstractNumId="2">
    <w:nsid w:val="7CFB0D2F"/>
    <w:multiLevelType w:val="hybridMultilevel"/>
    <w:tmpl w:val="E5B88AC8"/>
    <w:styleLink w:val="Pomlka"/>
    <w:lvl w:ilvl="0" w:tplc="80CEDC4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F4C264">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EA8CFC">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90EF8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AA672E">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B4D4C6">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A6CA9C">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18B400">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48581C">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rkus Josef">
    <w15:presenceInfo w15:providerId="AD" w15:userId="S-1-5-21-1453678106-484518242-318601546-11225"/>
  </w15:person>
  <w15:person w15:author="Iveta Zajíčková">
    <w15:presenceInfo w15:providerId="AD" w15:userId="S-1-5-21-949573799-306303741-345143508-2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6A"/>
    <w:rsid w:val="000215E4"/>
    <w:rsid w:val="000253F6"/>
    <w:rsid w:val="00053BD7"/>
    <w:rsid w:val="00064569"/>
    <w:rsid w:val="0008262D"/>
    <w:rsid w:val="000A7B78"/>
    <w:rsid w:val="000B5A06"/>
    <w:rsid w:val="000F6983"/>
    <w:rsid w:val="00102F79"/>
    <w:rsid w:val="00147930"/>
    <w:rsid w:val="00151760"/>
    <w:rsid w:val="001578FC"/>
    <w:rsid w:val="0018614A"/>
    <w:rsid w:val="00187598"/>
    <w:rsid w:val="001A00D0"/>
    <w:rsid w:val="001D0D1A"/>
    <w:rsid w:val="001D578F"/>
    <w:rsid w:val="00214BDA"/>
    <w:rsid w:val="00226D73"/>
    <w:rsid w:val="00243B3F"/>
    <w:rsid w:val="00250BBF"/>
    <w:rsid w:val="00252B05"/>
    <w:rsid w:val="002629D8"/>
    <w:rsid w:val="0026401D"/>
    <w:rsid w:val="00284FB7"/>
    <w:rsid w:val="002B0A0D"/>
    <w:rsid w:val="002B3CCC"/>
    <w:rsid w:val="002B47A8"/>
    <w:rsid w:val="002C4B8B"/>
    <w:rsid w:val="002C4BF8"/>
    <w:rsid w:val="002D2862"/>
    <w:rsid w:val="002E2F58"/>
    <w:rsid w:val="00317988"/>
    <w:rsid w:val="003232F7"/>
    <w:rsid w:val="00325D83"/>
    <w:rsid w:val="003325BC"/>
    <w:rsid w:val="00344FD0"/>
    <w:rsid w:val="00346867"/>
    <w:rsid w:val="00385D41"/>
    <w:rsid w:val="003864BE"/>
    <w:rsid w:val="003931DB"/>
    <w:rsid w:val="003A38E1"/>
    <w:rsid w:val="003B1357"/>
    <w:rsid w:val="003B1FD2"/>
    <w:rsid w:val="00417245"/>
    <w:rsid w:val="00424A0B"/>
    <w:rsid w:val="00433DD2"/>
    <w:rsid w:val="00435C2D"/>
    <w:rsid w:val="00443154"/>
    <w:rsid w:val="00470B7E"/>
    <w:rsid w:val="004D198E"/>
    <w:rsid w:val="004E1511"/>
    <w:rsid w:val="004F0877"/>
    <w:rsid w:val="004F536D"/>
    <w:rsid w:val="00540A13"/>
    <w:rsid w:val="00561508"/>
    <w:rsid w:val="00583E5A"/>
    <w:rsid w:val="00595CB0"/>
    <w:rsid w:val="005A7D9A"/>
    <w:rsid w:val="005B68CD"/>
    <w:rsid w:val="005C65AA"/>
    <w:rsid w:val="005E4E29"/>
    <w:rsid w:val="005E6F88"/>
    <w:rsid w:val="00600308"/>
    <w:rsid w:val="00621276"/>
    <w:rsid w:val="0069756A"/>
    <w:rsid w:val="006D48C8"/>
    <w:rsid w:val="006D534B"/>
    <w:rsid w:val="006E0A67"/>
    <w:rsid w:val="006E5FCE"/>
    <w:rsid w:val="00704C4B"/>
    <w:rsid w:val="00721AE6"/>
    <w:rsid w:val="0073517E"/>
    <w:rsid w:val="00747E8C"/>
    <w:rsid w:val="007755E5"/>
    <w:rsid w:val="007836E6"/>
    <w:rsid w:val="00796B1B"/>
    <w:rsid w:val="007C0AA2"/>
    <w:rsid w:val="007F4583"/>
    <w:rsid w:val="00800A5E"/>
    <w:rsid w:val="00850380"/>
    <w:rsid w:val="0087250C"/>
    <w:rsid w:val="008A2A99"/>
    <w:rsid w:val="008A2ADA"/>
    <w:rsid w:val="008A735D"/>
    <w:rsid w:val="008F333E"/>
    <w:rsid w:val="00907DC8"/>
    <w:rsid w:val="00916863"/>
    <w:rsid w:val="0096035A"/>
    <w:rsid w:val="0096670B"/>
    <w:rsid w:val="00972490"/>
    <w:rsid w:val="009744ED"/>
    <w:rsid w:val="0097620A"/>
    <w:rsid w:val="00985D02"/>
    <w:rsid w:val="00996A06"/>
    <w:rsid w:val="00997156"/>
    <w:rsid w:val="009A3F66"/>
    <w:rsid w:val="009B7CC2"/>
    <w:rsid w:val="009C0C75"/>
    <w:rsid w:val="009D5523"/>
    <w:rsid w:val="00A10FC8"/>
    <w:rsid w:val="00A20FF1"/>
    <w:rsid w:val="00A57244"/>
    <w:rsid w:val="00A61900"/>
    <w:rsid w:val="00A86814"/>
    <w:rsid w:val="00AC7BAF"/>
    <w:rsid w:val="00B467D4"/>
    <w:rsid w:val="00B95280"/>
    <w:rsid w:val="00BC1DDA"/>
    <w:rsid w:val="00BD2FE3"/>
    <w:rsid w:val="00C22048"/>
    <w:rsid w:val="00C45FD2"/>
    <w:rsid w:val="00C62461"/>
    <w:rsid w:val="00C629ED"/>
    <w:rsid w:val="00C854F0"/>
    <w:rsid w:val="00C926CE"/>
    <w:rsid w:val="00CB2460"/>
    <w:rsid w:val="00CC33F2"/>
    <w:rsid w:val="00CD2A1B"/>
    <w:rsid w:val="00CD479D"/>
    <w:rsid w:val="00CE201B"/>
    <w:rsid w:val="00D030E9"/>
    <w:rsid w:val="00D104A2"/>
    <w:rsid w:val="00D50CF7"/>
    <w:rsid w:val="00D5269C"/>
    <w:rsid w:val="00D720BD"/>
    <w:rsid w:val="00D96CA4"/>
    <w:rsid w:val="00DC130B"/>
    <w:rsid w:val="00DC36CD"/>
    <w:rsid w:val="00DD7C07"/>
    <w:rsid w:val="00DE68D3"/>
    <w:rsid w:val="00DE792F"/>
    <w:rsid w:val="00DF4F83"/>
    <w:rsid w:val="00DF605A"/>
    <w:rsid w:val="00E10465"/>
    <w:rsid w:val="00E114DB"/>
    <w:rsid w:val="00E310B9"/>
    <w:rsid w:val="00E45445"/>
    <w:rsid w:val="00E63A29"/>
    <w:rsid w:val="00E76153"/>
    <w:rsid w:val="00EB0BEE"/>
    <w:rsid w:val="00EB2964"/>
    <w:rsid w:val="00EB589D"/>
    <w:rsid w:val="00ED2EB3"/>
    <w:rsid w:val="00F046C4"/>
    <w:rsid w:val="00F0640F"/>
    <w:rsid w:val="00F169C0"/>
    <w:rsid w:val="00F36509"/>
    <w:rsid w:val="00F67BA3"/>
    <w:rsid w:val="00F97D3E"/>
    <w:rsid w:val="00FB1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20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424A0B"/>
    <w:pPr>
      <w:spacing w:before="300" w:after="300" w:line="300" w:lineRule="atLeast"/>
      <w:outlineLvl w:val="2"/>
    </w:pPr>
    <w:rPr>
      <w:rFonts w:ascii="Times New Roman" w:eastAsia="Times New Roman" w:hAnsi="Times New Roman" w:cs="Times New Roman"/>
      <w:caps/>
      <w:color w:val="519342"/>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9756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95CB0"/>
    <w:rPr>
      <w:color w:val="FC6722"/>
      <w:u w:val="single"/>
    </w:rPr>
  </w:style>
  <w:style w:type="character" w:customStyle="1" w:styleId="Nadpis3Char">
    <w:name w:val="Nadpis 3 Char"/>
    <w:basedOn w:val="Standardnpsmoodstavce"/>
    <w:link w:val="Nadpis3"/>
    <w:uiPriority w:val="9"/>
    <w:rsid w:val="00424A0B"/>
    <w:rPr>
      <w:rFonts w:ascii="Times New Roman" w:eastAsia="Times New Roman" w:hAnsi="Times New Roman" w:cs="Times New Roman"/>
      <w:caps/>
      <w:color w:val="519342"/>
      <w:sz w:val="26"/>
      <w:szCs w:val="26"/>
      <w:lang w:eastAsia="cs-CZ"/>
    </w:rPr>
  </w:style>
  <w:style w:type="character" w:styleId="Siln">
    <w:name w:val="Strong"/>
    <w:basedOn w:val="Standardnpsmoodstavce"/>
    <w:uiPriority w:val="22"/>
    <w:qFormat/>
    <w:rsid w:val="00424A0B"/>
    <w:rPr>
      <w:rFonts w:ascii="Candara" w:hAnsi="Candara" w:hint="default"/>
      <w:b/>
      <w:bCs/>
    </w:rPr>
  </w:style>
  <w:style w:type="paragraph" w:styleId="Textbubliny">
    <w:name w:val="Balloon Text"/>
    <w:basedOn w:val="Normln"/>
    <w:link w:val="TextbublinyChar"/>
    <w:uiPriority w:val="99"/>
    <w:semiHidden/>
    <w:unhideWhenUsed/>
    <w:rsid w:val="00721AE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1AE6"/>
    <w:rPr>
      <w:rFonts w:ascii="Tahoma" w:hAnsi="Tahoma" w:cs="Tahoma"/>
      <w:sz w:val="16"/>
      <w:szCs w:val="16"/>
    </w:rPr>
  </w:style>
  <w:style w:type="paragraph" w:styleId="Odstavecseseznamem">
    <w:name w:val="List Paragraph"/>
    <w:basedOn w:val="Normln"/>
    <w:uiPriority w:val="34"/>
    <w:qFormat/>
    <w:rsid w:val="003931DB"/>
    <w:pPr>
      <w:ind w:left="720"/>
      <w:contextualSpacing/>
    </w:pPr>
  </w:style>
  <w:style w:type="character" w:customStyle="1" w:styleId="A5">
    <w:name w:val="A5"/>
    <w:uiPriority w:val="99"/>
    <w:rsid w:val="004D198E"/>
    <w:rPr>
      <w:rFonts w:cs="HelveticaNeueLT Pro 45 Lt"/>
      <w:color w:val="000000"/>
      <w:sz w:val="20"/>
      <w:szCs w:val="20"/>
    </w:rPr>
  </w:style>
  <w:style w:type="paragraph" w:styleId="Prosttext">
    <w:name w:val="Plain Text"/>
    <w:basedOn w:val="Normln"/>
    <w:link w:val="ProsttextChar"/>
    <w:uiPriority w:val="99"/>
    <w:unhideWhenUsed/>
    <w:rsid w:val="004D198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4D198E"/>
    <w:rPr>
      <w:rFonts w:ascii="Calibri" w:hAnsi="Calibri"/>
      <w:szCs w:val="21"/>
    </w:rPr>
  </w:style>
  <w:style w:type="character" w:customStyle="1" w:styleId="apple-converted-space">
    <w:name w:val="apple-converted-space"/>
    <w:basedOn w:val="Standardnpsmoodstavce"/>
    <w:qFormat/>
    <w:rsid w:val="00317988"/>
  </w:style>
  <w:style w:type="paragraph" w:styleId="Zkladntext">
    <w:name w:val="Body Text"/>
    <w:basedOn w:val="Normln"/>
    <w:link w:val="ZkladntextChar"/>
    <w:rsid w:val="00317988"/>
    <w:pPr>
      <w:spacing w:after="140"/>
    </w:pPr>
    <w:rPr>
      <w:rFonts w:ascii="Times New Roman" w:eastAsia="NSimSun" w:hAnsi="Times New Roman" w:cs="Arial"/>
      <w:kern w:val="2"/>
      <w:sz w:val="24"/>
      <w:szCs w:val="24"/>
      <w:lang w:eastAsia="zh-CN" w:bidi="hi-IN"/>
    </w:rPr>
  </w:style>
  <w:style w:type="character" w:customStyle="1" w:styleId="ZkladntextChar">
    <w:name w:val="Základní text Char"/>
    <w:basedOn w:val="Standardnpsmoodstavce"/>
    <w:link w:val="Zkladntext"/>
    <w:rsid w:val="00317988"/>
    <w:rPr>
      <w:rFonts w:ascii="Times New Roman" w:eastAsia="NSimSun" w:hAnsi="Times New Roman" w:cs="Arial"/>
      <w:kern w:val="2"/>
      <w:sz w:val="24"/>
      <w:szCs w:val="24"/>
      <w:lang w:eastAsia="zh-CN" w:bidi="hi-IN"/>
    </w:rPr>
  </w:style>
  <w:style w:type="paragraph" w:customStyle="1" w:styleId="Text">
    <w:name w:val="Text"/>
    <w:rsid w:val="0085038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cs-CZ"/>
    </w:rPr>
  </w:style>
  <w:style w:type="numbering" w:customStyle="1" w:styleId="Pomlka">
    <w:name w:val="Pomlčka"/>
    <w:rsid w:val="00850380"/>
    <w:pPr>
      <w:numPr>
        <w:numId w:val="2"/>
      </w:numPr>
    </w:pPr>
  </w:style>
  <w:style w:type="paragraph" w:styleId="Bezmezer">
    <w:name w:val="No Spacing"/>
    <w:uiPriority w:val="1"/>
    <w:qFormat/>
    <w:rsid w:val="0026401D"/>
    <w:pPr>
      <w:spacing w:after="0" w:line="240" w:lineRule="auto"/>
    </w:pPr>
    <w:rPr>
      <w:rFonts w:ascii="Calibri" w:eastAsia="Calibri" w:hAnsi="Calibri" w:cs="Calibri"/>
    </w:rPr>
  </w:style>
  <w:style w:type="paragraph" w:customStyle="1" w:styleId="normal1">
    <w:name w:val="normal1"/>
    <w:basedOn w:val="Normln"/>
    <w:uiPriority w:val="99"/>
    <w:semiHidden/>
    <w:rsid w:val="00214BDA"/>
    <w:pPr>
      <w:spacing w:before="100" w:beforeAutospacing="1" w:after="100" w:afterAutospacing="1" w:line="240" w:lineRule="auto"/>
    </w:pPr>
    <w:rPr>
      <w:rFonts w:ascii="Calibri" w:hAnsi="Calibri" w:cs="Calibri"/>
      <w:lang w:eastAsia="cs-CZ"/>
    </w:rPr>
  </w:style>
  <w:style w:type="character" w:styleId="Odkaznakoment">
    <w:name w:val="annotation reference"/>
    <w:basedOn w:val="Standardnpsmoodstavce"/>
    <w:uiPriority w:val="99"/>
    <w:semiHidden/>
    <w:unhideWhenUsed/>
    <w:rsid w:val="00747E8C"/>
    <w:rPr>
      <w:sz w:val="16"/>
      <w:szCs w:val="16"/>
    </w:rPr>
  </w:style>
  <w:style w:type="paragraph" w:styleId="Textkomente">
    <w:name w:val="annotation text"/>
    <w:basedOn w:val="Normln"/>
    <w:link w:val="TextkomenteChar"/>
    <w:uiPriority w:val="99"/>
    <w:semiHidden/>
    <w:unhideWhenUsed/>
    <w:rsid w:val="00747E8C"/>
    <w:pPr>
      <w:spacing w:line="240" w:lineRule="auto"/>
    </w:pPr>
    <w:rPr>
      <w:sz w:val="20"/>
      <w:szCs w:val="20"/>
    </w:rPr>
  </w:style>
  <w:style w:type="character" w:customStyle="1" w:styleId="TextkomenteChar">
    <w:name w:val="Text komentáře Char"/>
    <w:basedOn w:val="Standardnpsmoodstavce"/>
    <w:link w:val="Textkomente"/>
    <w:uiPriority w:val="99"/>
    <w:semiHidden/>
    <w:rsid w:val="00747E8C"/>
    <w:rPr>
      <w:sz w:val="20"/>
      <w:szCs w:val="20"/>
    </w:rPr>
  </w:style>
  <w:style w:type="paragraph" w:styleId="Pedmtkomente">
    <w:name w:val="annotation subject"/>
    <w:basedOn w:val="Textkomente"/>
    <w:next w:val="Textkomente"/>
    <w:link w:val="PedmtkomenteChar"/>
    <w:uiPriority w:val="99"/>
    <w:semiHidden/>
    <w:unhideWhenUsed/>
    <w:rsid w:val="00747E8C"/>
    <w:rPr>
      <w:b/>
      <w:bCs/>
    </w:rPr>
  </w:style>
  <w:style w:type="character" w:customStyle="1" w:styleId="PedmtkomenteChar">
    <w:name w:val="Předmět komentáře Char"/>
    <w:basedOn w:val="TextkomenteChar"/>
    <w:link w:val="Pedmtkomente"/>
    <w:uiPriority w:val="99"/>
    <w:semiHidden/>
    <w:rsid w:val="00747E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424A0B"/>
    <w:pPr>
      <w:spacing w:before="300" w:after="300" w:line="300" w:lineRule="atLeast"/>
      <w:outlineLvl w:val="2"/>
    </w:pPr>
    <w:rPr>
      <w:rFonts w:ascii="Times New Roman" w:eastAsia="Times New Roman" w:hAnsi="Times New Roman" w:cs="Times New Roman"/>
      <w:caps/>
      <w:color w:val="519342"/>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9756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95CB0"/>
    <w:rPr>
      <w:color w:val="FC6722"/>
      <w:u w:val="single"/>
    </w:rPr>
  </w:style>
  <w:style w:type="character" w:customStyle="1" w:styleId="Nadpis3Char">
    <w:name w:val="Nadpis 3 Char"/>
    <w:basedOn w:val="Standardnpsmoodstavce"/>
    <w:link w:val="Nadpis3"/>
    <w:uiPriority w:val="9"/>
    <w:rsid w:val="00424A0B"/>
    <w:rPr>
      <w:rFonts w:ascii="Times New Roman" w:eastAsia="Times New Roman" w:hAnsi="Times New Roman" w:cs="Times New Roman"/>
      <w:caps/>
      <w:color w:val="519342"/>
      <w:sz w:val="26"/>
      <w:szCs w:val="26"/>
      <w:lang w:eastAsia="cs-CZ"/>
    </w:rPr>
  </w:style>
  <w:style w:type="character" w:styleId="Siln">
    <w:name w:val="Strong"/>
    <w:basedOn w:val="Standardnpsmoodstavce"/>
    <w:uiPriority w:val="22"/>
    <w:qFormat/>
    <w:rsid w:val="00424A0B"/>
    <w:rPr>
      <w:rFonts w:ascii="Candara" w:hAnsi="Candara" w:hint="default"/>
      <w:b/>
      <w:bCs/>
    </w:rPr>
  </w:style>
  <w:style w:type="paragraph" w:styleId="Textbubliny">
    <w:name w:val="Balloon Text"/>
    <w:basedOn w:val="Normln"/>
    <w:link w:val="TextbublinyChar"/>
    <w:uiPriority w:val="99"/>
    <w:semiHidden/>
    <w:unhideWhenUsed/>
    <w:rsid w:val="00721AE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1AE6"/>
    <w:rPr>
      <w:rFonts w:ascii="Tahoma" w:hAnsi="Tahoma" w:cs="Tahoma"/>
      <w:sz w:val="16"/>
      <w:szCs w:val="16"/>
    </w:rPr>
  </w:style>
  <w:style w:type="paragraph" w:styleId="Odstavecseseznamem">
    <w:name w:val="List Paragraph"/>
    <w:basedOn w:val="Normln"/>
    <w:uiPriority w:val="34"/>
    <w:qFormat/>
    <w:rsid w:val="003931DB"/>
    <w:pPr>
      <w:ind w:left="720"/>
      <w:contextualSpacing/>
    </w:pPr>
  </w:style>
  <w:style w:type="character" w:customStyle="1" w:styleId="A5">
    <w:name w:val="A5"/>
    <w:uiPriority w:val="99"/>
    <w:rsid w:val="004D198E"/>
    <w:rPr>
      <w:rFonts w:cs="HelveticaNeueLT Pro 45 Lt"/>
      <w:color w:val="000000"/>
      <w:sz w:val="20"/>
      <w:szCs w:val="20"/>
    </w:rPr>
  </w:style>
  <w:style w:type="paragraph" w:styleId="Prosttext">
    <w:name w:val="Plain Text"/>
    <w:basedOn w:val="Normln"/>
    <w:link w:val="ProsttextChar"/>
    <w:uiPriority w:val="99"/>
    <w:unhideWhenUsed/>
    <w:rsid w:val="004D198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4D198E"/>
    <w:rPr>
      <w:rFonts w:ascii="Calibri" w:hAnsi="Calibri"/>
      <w:szCs w:val="21"/>
    </w:rPr>
  </w:style>
  <w:style w:type="character" w:customStyle="1" w:styleId="apple-converted-space">
    <w:name w:val="apple-converted-space"/>
    <w:basedOn w:val="Standardnpsmoodstavce"/>
    <w:qFormat/>
    <w:rsid w:val="00317988"/>
  </w:style>
  <w:style w:type="paragraph" w:styleId="Zkladntext">
    <w:name w:val="Body Text"/>
    <w:basedOn w:val="Normln"/>
    <w:link w:val="ZkladntextChar"/>
    <w:rsid w:val="00317988"/>
    <w:pPr>
      <w:spacing w:after="140"/>
    </w:pPr>
    <w:rPr>
      <w:rFonts w:ascii="Times New Roman" w:eastAsia="NSimSun" w:hAnsi="Times New Roman" w:cs="Arial"/>
      <w:kern w:val="2"/>
      <w:sz w:val="24"/>
      <w:szCs w:val="24"/>
      <w:lang w:eastAsia="zh-CN" w:bidi="hi-IN"/>
    </w:rPr>
  </w:style>
  <w:style w:type="character" w:customStyle="1" w:styleId="ZkladntextChar">
    <w:name w:val="Základní text Char"/>
    <w:basedOn w:val="Standardnpsmoodstavce"/>
    <w:link w:val="Zkladntext"/>
    <w:rsid w:val="00317988"/>
    <w:rPr>
      <w:rFonts w:ascii="Times New Roman" w:eastAsia="NSimSun" w:hAnsi="Times New Roman" w:cs="Arial"/>
      <w:kern w:val="2"/>
      <w:sz w:val="24"/>
      <w:szCs w:val="24"/>
      <w:lang w:eastAsia="zh-CN" w:bidi="hi-IN"/>
    </w:rPr>
  </w:style>
  <w:style w:type="paragraph" w:customStyle="1" w:styleId="Text">
    <w:name w:val="Text"/>
    <w:rsid w:val="0085038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cs-CZ"/>
    </w:rPr>
  </w:style>
  <w:style w:type="numbering" w:customStyle="1" w:styleId="Pomlka">
    <w:name w:val="Pomlčka"/>
    <w:rsid w:val="00850380"/>
    <w:pPr>
      <w:numPr>
        <w:numId w:val="2"/>
      </w:numPr>
    </w:pPr>
  </w:style>
  <w:style w:type="paragraph" w:styleId="Bezmezer">
    <w:name w:val="No Spacing"/>
    <w:uiPriority w:val="1"/>
    <w:qFormat/>
    <w:rsid w:val="0026401D"/>
    <w:pPr>
      <w:spacing w:after="0" w:line="240" w:lineRule="auto"/>
    </w:pPr>
    <w:rPr>
      <w:rFonts w:ascii="Calibri" w:eastAsia="Calibri" w:hAnsi="Calibri" w:cs="Calibri"/>
    </w:rPr>
  </w:style>
  <w:style w:type="paragraph" w:customStyle="1" w:styleId="normal1">
    <w:name w:val="normal1"/>
    <w:basedOn w:val="Normln"/>
    <w:uiPriority w:val="99"/>
    <w:semiHidden/>
    <w:rsid w:val="00214BDA"/>
    <w:pPr>
      <w:spacing w:before="100" w:beforeAutospacing="1" w:after="100" w:afterAutospacing="1" w:line="240" w:lineRule="auto"/>
    </w:pPr>
    <w:rPr>
      <w:rFonts w:ascii="Calibri" w:hAnsi="Calibri" w:cs="Calibri"/>
      <w:lang w:eastAsia="cs-CZ"/>
    </w:rPr>
  </w:style>
  <w:style w:type="character" w:styleId="Odkaznakoment">
    <w:name w:val="annotation reference"/>
    <w:basedOn w:val="Standardnpsmoodstavce"/>
    <w:uiPriority w:val="99"/>
    <w:semiHidden/>
    <w:unhideWhenUsed/>
    <w:rsid w:val="00747E8C"/>
    <w:rPr>
      <w:sz w:val="16"/>
      <w:szCs w:val="16"/>
    </w:rPr>
  </w:style>
  <w:style w:type="paragraph" w:styleId="Textkomente">
    <w:name w:val="annotation text"/>
    <w:basedOn w:val="Normln"/>
    <w:link w:val="TextkomenteChar"/>
    <w:uiPriority w:val="99"/>
    <w:semiHidden/>
    <w:unhideWhenUsed/>
    <w:rsid w:val="00747E8C"/>
    <w:pPr>
      <w:spacing w:line="240" w:lineRule="auto"/>
    </w:pPr>
    <w:rPr>
      <w:sz w:val="20"/>
      <w:szCs w:val="20"/>
    </w:rPr>
  </w:style>
  <w:style w:type="character" w:customStyle="1" w:styleId="TextkomenteChar">
    <w:name w:val="Text komentáře Char"/>
    <w:basedOn w:val="Standardnpsmoodstavce"/>
    <w:link w:val="Textkomente"/>
    <w:uiPriority w:val="99"/>
    <w:semiHidden/>
    <w:rsid w:val="00747E8C"/>
    <w:rPr>
      <w:sz w:val="20"/>
      <w:szCs w:val="20"/>
    </w:rPr>
  </w:style>
  <w:style w:type="paragraph" w:styleId="Pedmtkomente">
    <w:name w:val="annotation subject"/>
    <w:basedOn w:val="Textkomente"/>
    <w:next w:val="Textkomente"/>
    <w:link w:val="PedmtkomenteChar"/>
    <w:uiPriority w:val="99"/>
    <w:semiHidden/>
    <w:unhideWhenUsed/>
    <w:rsid w:val="00747E8C"/>
    <w:rPr>
      <w:b/>
      <w:bCs/>
    </w:rPr>
  </w:style>
  <w:style w:type="character" w:customStyle="1" w:styleId="PedmtkomenteChar">
    <w:name w:val="Předmět komentáře Char"/>
    <w:basedOn w:val="TextkomenteChar"/>
    <w:link w:val="Pedmtkomente"/>
    <w:uiPriority w:val="99"/>
    <w:semiHidden/>
    <w:rsid w:val="00747E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066593">
      <w:bodyDiv w:val="1"/>
      <w:marLeft w:val="0"/>
      <w:marRight w:val="0"/>
      <w:marTop w:val="0"/>
      <w:marBottom w:val="0"/>
      <w:divBdr>
        <w:top w:val="none" w:sz="0" w:space="0" w:color="auto"/>
        <w:left w:val="none" w:sz="0" w:space="0" w:color="auto"/>
        <w:bottom w:val="none" w:sz="0" w:space="0" w:color="auto"/>
        <w:right w:val="none" w:sz="0" w:space="0" w:color="auto"/>
      </w:divBdr>
    </w:div>
    <w:div w:id="1191649089">
      <w:bodyDiv w:val="1"/>
      <w:marLeft w:val="0"/>
      <w:marRight w:val="0"/>
      <w:marTop w:val="0"/>
      <w:marBottom w:val="0"/>
      <w:divBdr>
        <w:top w:val="none" w:sz="0" w:space="0" w:color="auto"/>
        <w:left w:val="none" w:sz="0" w:space="0" w:color="auto"/>
        <w:bottom w:val="none" w:sz="0" w:space="0" w:color="auto"/>
        <w:right w:val="none" w:sz="0" w:space="0" w:color="auto"/>
      </w:divBdr>
    </w:div>
    <w:div w:id="1520586782">
      <w:bodyDiv w:val="1"/>
      <w:marLeft w:val="0"/>
      <w:marRight w:val="0"/>
      <w:marTop w:val="0"/>
      <w:marBottom w:val="0"/>
      <w:divBdr>
        <w:top w:val="none" w:sz="0" w:space="0" w:color="auto"/>
        <w:left w:val="none" w:sz="0" w:space="0" w:color="auto"/>
        <w:bottom w:val="none" w:sz="0" w:space="0" w:color="auto"/>
        <w:right w:val="none" w:sz="0" w:space="0" w:color="auto"/>
      </w:divBdr>
    </w:div>
    <w:div w:id="1782869633">
      <w:bodyDiv w:val="1"/>
      <w:marLeft w:val="0"/>
      <w:marRight w:val="0"/>
      <w:marTop w:val="0"/>
      <w:marBottom w:val="0"/>
      <w:divBdr>
        <w:top w:val="none" w:sz="0" w:space="0" w:color="auto"/>
        <w:left w:val="none" w:sz="0" w:space="0" w:color="auto"/>
        <w:bottom w:val="none" w:sz="0" w:space="0" w:color="auto"/>
        <w:right w:val="none" w:sz="0" w:space="0" w:color="auto"/>
      </w:divBdr>
      <w:divsChild>
        <w:div w:id="1594051692">
          <w:marLeft w:val="0"/>
          <w:marRight w:val="0"/>
          <w:marTop w:val="0"/>
          <w:marBottom w:val="0"/>
          <w:divBdr>
            <w:top w:val="none" w:sz="0" w:space="0" w:color="auto"/>
            <w:left w:val="none" w:sz="0" w:space="0" w:color="auto"/>
            <w:bottom w:val="none" w:sz="0" w:space="0" w:color="auto"/>
            <w:right w:val="none" w:sz="0" w:space="0" w:color="auto"/>
          </w:divBdr>
          <w:divsChild>
            <w:div w:id="1293099016">
              <w:marLeft w:val="0"/>
              <w:marRight w:val="0"/>
              <w:marTop w:val="0"/>
              <w:marBottom w:val="0"/>
              <w:divBdr>
                <w:top w:val="none" w:sz="0" w:space="0" w:color="auto"/>
                <w:left w:val="none" w:sz="0" w:space="0" w:color="auto"/>
                <w:bottom w:val="none" w:sz="0" w:space="0" w:color="auto"/>
                <w:right w:val="none" w:sz="0" w:space="0" w:color="auto"/>
              </w:divBdr>
              <w:divsChild>
                <w:div w:id="1457985313">
                  <w:marLeft w:val="0"/>
                  <w:marRight w:val="0"/>
                  <w:marTop w:val="0"/>
                  <w:marBottom w:val="0"/>
                  <w:divBdr>
                    <w:top w:val="none" w:sz="0" w:space="0" w:color="auto"/>
                    <w:left w:val="none" w:sz="0" w:space="0" w:color="auto"/>
                    <w:bottom w:val="none" w:sz="0" w:space="0" w:color="auto"/>
                    <w:right w:val="none" w:sz="0" w:space="0" w:color="auto"/>
                  </w:divBdr>
                  <w:divsChild>
                    <w:div w:id="2024162768">
                      <w:marLeft w:val="0"/>
                      <w:marRight w:val="0"/>
                      <w:marTop w:val="0"/>
                      <w:marBottom w:val="0"/>
                      <w:divBdr>
                        <w:top w:val="none" w:sz="0" w:space="0" w:color="auto"/>
                        <w:left w:val="none" w:sz="0" w:space="0" w:color="auto"/>
                        <w:bottom w:val="none" w:sz="0" w:space="0" w:color="auto"/>
                        <w:right w:val="none" w:sz="0" w:space="0" w:color="auto"/>
                      </w:divBdr>
                      <w:divsChild>
                        <w:div w:id="1981868">
                          <w:marLeft w:val="0"/>
                          <w:marRight w:val="0"/>
                          <w:marTop w:val="0"/>
                          <w:marBottom w:val="0"/>
                          <w:divBdr>
                            <w:top w:val="none" w:sz="0" w:space="0" w:color="auto"/>
                            <w:left w:val="none" w:sz="0" w:space="0" w:color="auto"/>
                            <w:bottom w:val="none" w:sz="0" w:space="0" w:color="auto"/>
                            <w:right w:val="none" w:sz="0" w:space="0" w:color="auto"/>
                          </w:divBdr>
                          <w:divsChild>
                            <w:div w:id="1210529636">
                              <w:marLeft w:val="0"/>
                              <w:marRight w:val="0"/>
                              <w:marTop w:val="0"/>
                              <w:marBottom w:val="0"/>
                              <w:divBdr>
                                <w:top w:val="none" w:sz="0" w:space="0" w:color="auto"/>
                                <w:left w:val="none" w:sz="0" w:space="0" w:color="auto"/>
                                <w:bottom w:val="none" w:sz="0" w:space="0" w:color="auto"/>
                                <w:right w:val="none" w:sz="0" w:space="0" w:color="auto"/>
                              </w:divBdr>
                              <w:divsChild>
                                <w:div w:id="563491772">
                                  <w:marLeft w:val="0"/>
                                  <w:marRight w:val="0"/>
                                  <w:marTop w:val="0"/>
                                  <w:marBottom w:val="0"/>
                                  <w:divBdr>
                                    <w:top w:val="none" w:sz="0" w:space="0" w:color="auto"/>
                                    <w:left w:val="none" w:sz="0" w:space="0" w:color="auto"/>
                                    <w:bottom w:val="none" w:sz="0" w:space="0" w:color="auto"/>
                                    <w:right w:val="none" w:sz="0" w:space="0" w:color="auto"/>
                                  </w:divBdr>
                                  <w:divsChild>
                                    <w:div w:id="1728215188">
                                      <w:marLeft w:val="0"/>
                                      <w:marRight w:val="0"/>
                                      <w:marTop w:val="0"/>
                                      <w:marBottom w:val="0"/>
                                      <w:divBdr>
                                        <w:top w:val="none" w:sz="0" w:space="0" w:color="auto"/>
                                        <w:left w:val="none" w:sz="0" w:space="0" w:color="auto"/>
                                        <w:bottom w:val="none" w:sz="0" w:space="0" w:color="auto"/>
                                        <w:right w:val="none" w:sz="0" w:space="0" w:color="auto"/>
                                      </w:divBdr>
                                      <w:divsChild>
                                        <w:div w:id="1715109479">
                                          <w:marLeft w:val="0"/>
                                          <w:marRight w:val="0"/>
                                          <w:marTop w:val="0"/>
                                          <w:marBottom w:val="0"/>
                                          <w:divBdr>
                                            <w:top w:val="single" w:sz="8" w:space="3" w:color="auto"/>
                                            <w:left w:val="none" w:sz="0" w:space="0" w:color="auto"/>
                                            <w:bottom w:val="none" w:sz="0" w:space="0" w:color="auto"/>
                                            <w:right w:val="none" w:sz="0" w:space="0" w:color="auto"/>
                                          </w:divBdr>
                                        </w:div>
                                      </w:divsChild>
                                    </w:div>
                                    <w:div w:id="1894195178">
                                      <w:marLeft w:val="0"/>
                                      <w:marRight w:val="0"/>
                                      <w:marTop w:val="0"/>
                                      <w:marBottom w:val="0"/>
                                      <w:divBdr>
                                        <w:top w:val="none" w:sz="0" w:space="0" w:color="auto"/>
                                        <w:left w:val="none" w:sz="0" w:space="0" w:color="auto"/>
                                        <w:bottom w:val="none" w:sz="0" w:space="0" w:color="auto"/>
                                        <w:right w:val="none" w:sz="0" w:space="0" w:color="auto"/>
                                      </w:divBdr>
                                    </w:div>
                                    <w:div w:id="1938558772">
                                      <w:marLeft w:val="0"/>
                                      <w:marRight w:val="0"/>
                                      <w:marTop w:val="0"/>
                                      <w:marBottom w:val="0"/>
                                      <w:divBdr>
                                        <w:top w:val="none" w:sz="0" w:space="0" w:color="auto"/>
                                        <w:left w:val="none" w:sz="0" w:space="0" w:color="auto"/>
                                        <w:bottom w:val="none" w:sz="0" w:space="0" w:color="auto"/>
                                        <w:right w:val="none" w:sz="0" w:space="0" w:color="auto"/>
                                      </w:divBdr>
                                    </w:div>
                                    <w:div w:id="1126316922">
                                      <w:marLeft w:val="0"/>
                                      <w:marRight w:val="0"/>
                                      <w:marTop w:val="0"/>
                                      <w:marBottom w:val="0"/>
                                      <w:divBdr>
                                        <w:top w:val="none" w:sz="0" w:space="0" w:color="auto"/>
                                        <w:left w:val="none" w:sz="0" w:space="0" w:color="auto"/>
                                        <w:bottom w:val="none" w:sz="0" w:space="0" w:color="auto"/>
                                        <w:right w:val="none" w:sz="0" w:space="0" w:color="auto"/>
                                      </w:divBdr>
                                    </w:div>
                                    <w:div w:id="1148208439">
                                      <w:marLeft w:val="0"/>
                                      <w:marRight w:val="0"/>
                                      <w:marTop w:val="0"/>
                                      <w:marBottom w:val="0"/>
                                      <w:divBdr>
                                        <w:top w:val="none" w:sz="0" w:space="0" w:color="auto"/>
                                        <w:left w:val="none" w:sz="0" w:space="0" w:color="auto"/>
                                        <w:bottom w:val="none" w:sz="0" w:space="0" w:color="auto"/>
                                        <w:right w:val="none" w:sz="0" w:space="0" w:color="auto"/>
                                      </w:divBdr>
                                    </w:div>
                                    <w:div w:id="1741632394">
                                      <w:marLeft w:val="0"/>
                                      <w:marRight w:val="0"/>
                                      <w:marTop w:val="0"/>
                                      <w:marBottom w:val="0"/>
                                      <w:divBdr>
                                        <w:top w:val="none" w:sz="0" w:space="0" w:color="auto"/>
                                        <w:left w:val="none" w:sz="0" w:space="0" w:color="auto"/>
                                        <w:bottom w:val="none" w:sz="0" w:space="0" w:color="auto"/>
                                        <w:right w:val="none" w:sz="0" w:space="0" w:color="auto"/>
                                      </w:divBdr>
                                    </w:div>
                                    <w:div w:id="1597206159">
                                      <w:marLeft w:val="0"/>
                                      <w:marRight w:val="0"/>
                                      <w:marTop w:val="0"/>
                                      <w:marBottom w:val="0"/>
                                      <w:divBdr>
                                        <w:top w:val="none" w:sz="0" w:space="0" w:color="auto"/>
                                        <w:left w:val="none" w:sz="0" w:space="0" w:color="auto"/>
                                        <w:bottom w:val="none" w:sz="0" w:space="0" w:color="auto"/>
                                        <w:right w:val="none" w:sz="0" w:space="0" w:color="auto"/>
                                      </w:divBdr>
                                    </w:div>
                                    <w:div w:id="85000497">
                                      <w:marLeft w:val="0"/>
                                      <w:marRight w:val="0"/>
                                      <w:marTop w:val="0"/>
                                      <w:marBottom w:val="0"/>
                                      <w:divBdr>
                                        <w:top w:val="none" w:sz="0" w:space="0" w:color="auto"/>
                                        <w:left w:val="none" w:sz="0" w:space="0" w:color="auto"/>
                                        <w:bottom w:val="none" w:sz="0" w:space="0" w:color="auto"/>
                                        <w:right w:val="none" w:sz="0" w:space="0" w:color="auto"/>
                                      </w:divBdr>
                                    </w:div>
                                    <w:div w:id="1171724803">
                                      <w:marLeft w:val="0"/>
                                      <w:marRight w:val="0"/>
                                      <w:marTop w:val="0"/>
                                      <w:marBottom w:val="0"/>
                                      <w:divBdr>
                                        <w:top w:val="none" w:sz="0" w:space="0" w:color="auto"/>
                                        <w:left w:val="none" w:sz="0" w:space="0" w:color="auto"/>
                                        <w:bottom w:val="none" w:sz="0" w:space="0" w:color="auto"/>
                                        <w:right w:val="none" w:sz="0" w:space="0" w:color="auto"/>
                                      </w:divBdr>
                                    </w:div>
                                    <w:div w:id="28650626">
                                      <w:marLeft w:val="0"/>
                                      <w:marRight w:val="0"/>
                                      <w:marTop w:val="0"/>
                                      <w:marBottom w:val="0"/>
                                      <w:divBdr>
                                        <w:top w:val="none" w:sz="0" w:space="0" w:color="auto"/>
                                        <w:left w:val="none" w:sz="0" w:space="0" w:color="auto"/>
                                        <w:bottom w:val="none" w:sz="0" w:space="0" w:color="auto"/>
                                        <w:right w:val="none" w:sz="0" w:space="0" w:color="auto"/>
                                      </w:divBdr>
                                    </w:div>
                                    <w:div w:id="504365323">
                                      <w:marLeft w:val="0"/>
                                      <w:marRight w:val="0"/>
                                      <w:marTop w:val="0"/>
                                      <w:marBottom w:val="0"/>
                                      <w:divBdr>
                                        <w:top w:val="none" w:sz="0" w:space="0" w:color="auto"/>
                                        <w:left w:val="none" w:sz="0" w:space="0" w:color="auto"/>
                                        <w:bottom w:val="none" w:sz="0" w:space="0" w:color="auto"/>
                                        <w:right w:val="none" w:sz="0" w:space="0" w:color="auto"/>
                                      </w:divBdr>
                                    </w:div>
                                    <w:div w:id="309134546">
                                      <w:marLeft w:val="0"/>
                                      <w:marRight w:val="0"/>
                                      <w:marTop w:val="0"/>
                                      <w:marBottom w:val="0"/>
                                      <w:divBdr>
                                        <w:top w:val="none" w:sz="0" w:space="0" w:color="auto"/>
                                        <w:left w:val="none" w:sz="0" w:space="0" w:color="auto"/>
                                        <w:bottom w:val="none" w:sz="0" w:space="0" w:color="auto"/>
                                        <w:right w:val="none" w:sz="0" w:space="0" w:color="auto"/>
                                      </w:divBdr>
                                    </w:div>
                                    <w:div w:id="1862745625">
                                      <w:marLeft w:val="0"/>
                                      <w:marRight w:val="0"/>
                                      <w:marTop w:val="0"/>
                                      <w:marBottom w:val="0"/>
                                      <w:divBdr>
                                        <w:top w:val="none" w:sz="0" w:space="0" w:color="auto"/>
                                        <w:left w:val="none" w:sz="0" w:space="0" w:color="auto"/>
                                        <w:bottom w:val="none" w:sz="0" w:space="0" w:color="auto"/>
                                        <w:right w:val="none" w:sz="0" w:space="0" w:color="auto"/>
                                      </w:divBdr>
                                    </w:div>
                                    <w:div w:id="13606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769990">
      <w:bodyDiv w:val="1"/>
      <w:marLeft w:val="0"/>
      <w:marRight w:val="0"/>
      <w:marTop w:val="0"/>
      <w:marBottom w:val="0"/>
      <w:divBdr>
        <w:top w:val="none" w:sz="0" w:space="0" w:color="auto"/>
        <w:left w:val="none" w:sz="0" w:space="0" w:color="auto"/>
        <w:bottom w:val="none" w:sz="0" w:space="0" w:color="auto"/>
        <w:right w:val="none" w:sz="0" w:space="0" w:color="auto"/>
      </w:divBdr>
      <w:divsChild>
        <w:div w:id="1256941965">
          <w:marLeft w:val="0"/>
          <w:marRight w:val="0"/>
          <w:marTop w:val="0"/>
          <w:marBottom w:val="0"/>
          <w:divBdr>
            <w:top w:val="none" w:sz="0" w:space="0" w:color="auto"/>
            <w:left w:val="none" w:sz="0" w:space="0" w:color="auto"/>
            <w:bottom w:val="none" w:sz="0" w:space="0" w:color="auto"/>
            <w:right w:val="none" w:sz="0" w:space="0" w:color="auto"/>
          </w:divBdr>
          <w:divsChild>
            <w:div w:id="695230402">
              <w:marLeft w:val="0"/>
              <w:marRight w:val="0"/>
              <w:marTop w:val="0"/>
              <w:marBottom w:val="0"/>
              <w:divBdr>
                <w:top w:val="none" w:sz="0" w:space="0" w:color="auto"/>
                <w:left w:val="none" w:sz="0" w:space="0" w:color="auto"/>
                <w:bottom w:val="none" w:sz="0" w:space="0" w:color="auto"/>
                <w:right w:val="none" w:sz="0" w:space="0" w:color="auto"/>
              </w:divBdr>
              <w:divsChild>
                <w:div w:id="424964101">
                  <w:marLeft w:val="0"/>
                  <w:marRight w:val="0"/>
                  <w:marTop w:val="0"/>
                  <w:marBottom w:val="0"/>
                  <w:divBdr>
                    <w:top w:val="none" w:sz="0" w:space="0" w:color="auto"/>
                    <w:left w:val="none" w:sz="0" w:space="0" w:color="auto"/>
                    <w:bottom w:val="none" w:sz="0" w:space="0" w:color="auto"/>
                    <w:right w:val="none" w:sz="0" w:space="0" w:color="auto"/>
                  </w:divBdr>
                  <w:divsChild>
                    <w:div w:id="556013333">
                      <w:marLeft w:val="0"/>
                      <w:marRight w:val="0"/>
                      <w:marTop w:val="0"/>
                      <w:marBottom w:val="0"/>
                      <w:divBdr>
                        <w:top w:val="none" w:sz="0" w:space="0" w:color="auto"/>
                        <w:left w:val="none" w:sz="0" w:space="0" w:color="auto"/>
                        <w:bottom w:val="none" w:sz="0" w:space="0" w:color="auto"/>
                        <w:right w:val="none" w:sz="0" w:space="0" w:color="auto"/>
                      </w:divBdr>
                      <w:divsChild>
                        <w:div w:id="162207927">
                          <w:marLeft w:val="0"/>
                          <w:marRight w:val="0"/>
                          <w:marTop w:val="0"/>
                          <w:marBottom w:val="0"/>
                          <w:divBdr>
                            <w:top w:val="none" w:sz="0" w:space="0" w:color="auto"/>
                            <w:left w:val="none" w:sz="0" w:space="0" w:color="auto"/>
                            <w:bottom w:val="none" w:sz="0" w:space="0" w:color="auto"/>
                            <w:right w:val="none" w:sz="0" w:space="0" w:color="auto"/>
                          </w:divBdr>
                          <w:divsChild>
                            <w:div w:id="1408067541">
                              <w:marLeft w:val="-150"/>
                              <w:marRight w:val="-225"/>
                              <w:marTop w:val="0"/>
                              <w:marBottom w:val="0"/>
                              <w:divBdr>
                                <w:top w:val="none" w:sz="0" w:space="0" w:color="auto"/>
                                <w:left w:val="none" w:sz="0" w:space="0" w:color="auto"/>
                                <w:bottom w:val="none" w:sz="0" w:space="0" w:color="auto"/>
                                <w:right w:val="none" w:sz="0" w:space="0" w:color="auto"/>
                              </w:divBdr>
                              <w:divsChild>
                                <w:div w:id="2456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628010">
      <w:bodyDiv w:val="1"/>
      <w:marLeft w:val="0"/>
      <w:marRight w:val="0"/>
      <w:marTop w:val="0"/>
      <w:marBottom w:val="0"/>
      <w:divBdr>
        <w:top w:val="none" w:sz="0" w:space="0" w:color="auto"/>
        <w:left w:val="none" w:sz="0" w:space="0" w:color="auto"/>
        <w:bottom w:val="none" w:sz="0" w:space="0" w:color="auto"/>
        <w:right w:val="none" w:sz="0" w:space="0" w:color="auto"/>
      </w:divBdr>
      <w:divsChild>
        <w:div w:id="3483053">
          <w:marLeft w:val="0"/>
          <w:marRight w:val="0"/>
          <w:marTop w:val="0"/>
          <w:marBottom w:val="0"/>
          <w:divBdr>
            <w:top w:val="none" w:sz="0" w:space="0" w:color="auto"/>
            <w:left w:val="none" w:sz="0" w:space="0" w:color="auto"/>
            <w:bottom w:val="none" w:sz="0" w:space="0" w:color="auto"/>
            <w:right w:val="none" w:sz="0" w:space="0" w:color="auto"/>
          </w:divBdr>
          <w:divsChild>
            <w:div w:id="1815754596">
              <w:marLeft w:val="0"/>
              <w:marRight w:val="0"/>
              <w:marTop w:val="0"/>
              <w:marBottom w:val="0"/>
              <w:divBdr>
                <w:top w:val="none" w:sz="0" w:space="0" w:color="auto"/>
                <w:left w:val="none" w:sz="0" w:space="0" w:color="auto"/>
                <w:bottom w:val="none" w:sz="0" w:space="0" w:color="auto"/>
                <w:right w:val="none" w:sz="0" w:space="0" w:color="auto"/>
              </w:divBdr>
              <w:divsChild>
                <w:div w:id="1042822030">
                  <w:marLeft w:val="0"/>
                  <w:marRight w:val="0"/>
                  <w:marTop w:val="0"/>
                  <w:marBottom w:val="0"/>
                  <w:divBdr>
                    <w:top w:val="none" w:sz="0" w:space="0" w:color="auto"/>
                    <w:left w:val="none" w:sz="0" w:space="0" w:color="auto"/>
                    <w:bottom w:val="none" w:sz="0" w:space="0" w:color="auto"/>
                    <w:right w:val="none" w:sz="0" w:space="0" w:color="auto"/>
                  </w:divBdr>
                  <w:divsChild>
                    <w:div w:id="310719126">
                      <w:marLeft w:val="0"/>
                      <w:marRight w:val="0"/>
                      <w:marTop w:val="0"/>
                      <w:marBottom w:val="0"/>
                      <w:divBdr>
                        <w:top w:val="none" w:sz="0" w:space="0" w:color="auto"/>
                        <w:left w:val="none" w:sz="0" w:space="0" w:color="auto"/>
                        <w:bottom w:val="none" w:sz="0" w:space="0" w:color="auto"/>
                        <w:right w:val="none" w:sz="0" w:space="0" w:color="auto"/>
                      </w:divBdr>
                      <w:divsChild>
                        <w:div w:id="843010638">
                          <w:marLeft w:val="0"/>
                          <w:marRight w:val="0"/>
                          <w:marTop w:val="0"/>
                          <w:marBottom w:val="0"/>
                          <w:divBdr>
                            <w:top w:val="none" w:sz="0" w:space="0" w:color="auto"/>
                            <w:left w:val="none" w:sz="0" w:space="0" w:color="auto"/>
                            <w:bottom w:val="none" w:sz="0" w:space="0" w:color="auto"/>
                            <w:right w:val="none" w:sz="0" w:space="0" w:color="auto"/>
                          </w:divBdr>
                          <w:divsChild>
                            <w:div w:id="14090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3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rchitektroku.cz"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A73E-F46D-4F29-9023-BEF11133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1881</Words>
  <Characters>11100</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ABF</Company>
  <LinksUpToDate>false</LinksUpToDate>
  <CharactersWithSpaces>12956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dc:creator>
  <cp:lastModifiedBy>HP</cp:lastModifiedBy>
  <cp:revision>2</cp:revision>
  <cp:lastPrinted>2019-08-01T11:19:00Z</cp:lastPrinted>
  <dcterms:created xsi:type="dcterms:W3CDTF">2020-08-11T10:05:00Z</dcterms:created>
  <dcterms:modified xsi:type="dcterms:W3CDTF">2020-08-11T10:05:00Z</dcterms:modified>
</cp:coreProperties>
</file>