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3F74" w14:textId="77A3B96B" w:rsidR="00FA13D8" w:rsidRPr="0046300C" w:rsidRDefault="00093504" w:rsidP="00093504">
      <w:pPr>
        <w:jc w:val="both"/>
        <w:rPr>
          <w:b/>
        </w:rPr>
      </w:pPr>
      <w:bookmarkStart w:id="0" w:name="_GoBack"/>
      <w:bookmarkEnd w:id="0"/>
      <w:r w:rsidRPr="0046300C">
        <w:rPr>
          <w:b/>
        </w:rPr>
        <w:t>Podepisování společných nabídek</w:t>
      </w:r>
      <w:r w:rsidR="00640279" w:rsidRPr="0046300C">
        <w:rPr>
          <w:b/>
        </w:rPr>
        <w:t xml:space="preserve"> </w:t>
      </w:r>
    </w:p>
    <w:p w14:paraId="53AD3AC7" w14:textId="483192BC" w:rsidR="001961BB" w:rsidRDefault="00640279" w:rsidP="00093504">
      <w:pPr>
        <w:jc w:val="both"/>
      </w:pPr>
      <w:r>
        <w:t>Nabídky podávané dvěma a více osobami (dále jen „s</w:t>
      </w:r>
      <w:r w:rsidR="001961BB">
        <w:t>polečné nabídky</w:t>
      </w:r>
      <w:r>
        <w:t>“)</w:t>
      </w:r>
      <w:r w:rsidR="001961BB">
        <w:t xml:space="preserve"> jsou společným právním jednáním dvou nebo více osob a jako takové by měly být</w:t>
      </w:r>
      <w:r w:rsidR="00396282">
        <w:t xml:space="preserve"> z obecného pohledu</w:t>
      </w:r>
      <w:r w:rsidR="00093504">
        <w:t xml:space="preserve"> (§ 561 občanského zákoníku)</w:t>
      </w:r>
      <w:r w:rsidR="001961BB">
        <w:t xml:space="preserve"> podepsány těmito sobami. </w:t>
      </w:r>
    </w:p>
    <w:p w14:paraId="37B4C507" w14:textId="0047DFA8" w:rsidR="001961BB" w:rsidRDefault="001961BB" w:rsidP="00093504">
      <w:pPr>
        <w:jc w:val="both"/>
      </w:pPr>
      <w:r>
        <w:t xml:space="preserve">Pokud </w:t>
      </w:r>
      <w:r w:rsidR="00396282">
        <w:t xml:space="preserve">však </w:t>
      </w:r>
      <w:r>
        <w:t>osoby podávající společnou nabídku mezi sebou uz</w:t>
      </w:r>
      <w:r w:rsidR="00396282">
        <w:t xml:space="preserve">avřou dohodu, </w:t>
      </w:r>
      <w:r>
        <w:t xml:space="preserve">z níž bude vyplývat způsob jednání </w:t>
      </w:r>
      <w:r w:rsidR="00093504">
        <w:t xml:space="preserve">ve vztahu k podání společné nabídky </w:t>
      </w:r>
      <w:r w:rsidR="00396282">
        <w:t xml:space="preserve">(např. bude jeden ze společníků zmocněn jednat </w:t>
      </w:r>
      <w:r w:rsidR="00093504">
        <w:t xml:space="preserve">vůči třetím osobám </w:t>
      </w:r>
      <w:r w:rsidR="00396282">
        <w:t>za všechny)</w:t>
      </w:r>
      <w:r w:rsidR="00640279">
        <w:t>,</w:t>
      </w:r>
      <w:r>
        <w:t xml:space="preserve"> bude se postupovat podle této dohody. Tato dohoda může </w:t>
      </w:r>
      <w:proofErr w:type="gramStart"/>
      <w:r>
        <w:t>být</w:t>
      </w:r>
      <w:r w:rsidR="00640279">
        <w:t xml:space="preserve"> </w:t>
      </w:r>
      <w:r>
        <w:t xml:space="preserve"> </w:t>
      </w:r>
      <w:r w:rsidR="00640279">
        <w:t>součástí</w:t>
      </w:r>
      <w:proofErr w:type="gramEnd"/>
      <w:r w:rsidR="00640279">
        <w:t> nabídky</w:t>
      </w:r>
      <w:r>
        <w:t xml:space="preserve">, ale </w:t>
      </w:r>
      <w:r w:rsidR="00396282">
        <w:t>dodavatelé nemají povinnost ji do nabídek vkládat</w:t>
      </w:r>
      <w:r>
        <w:t xml:space="preserve">. </w:t>
      </w:r>
    </w:p>
    <w:p w14:paraId="2CF76420" w14:textId="57C2E01B" w:rsidR="001961BB" w:rsidRDefault="001961BB" w:rsidP="00093504">
      <w:pPr>
        <w:jc w:val="both"/>
      </w:pPr>
      <w:r>
        <w:t>Pokud se jedná o společnost ve smyslu § 2716 a n</w:t>
      </w:r>
      <w:r w:rsidR="00093504">
        <w:t>á</w:t>
      </w:r>
      <w:r>
        <w:t xml:space="preserve">sl. </w:t>
      </w:r>
      <w:r w:rsidR="00093504">
        <w:t>občanského zákoníku</w:t>
      </w:r>
      <w:r w:rsidR="00640279">
        <w:t>,</w:t>
      </w:r>
      <w:r>
        <w:t xml:space="preserve"> uplatní se</w:t>
      </w:r>
      <w:r w:rsidR="00396282">
        <w:t xml:space="preserve"> fikce</w:t>
      </w:r>
      <w:r w:rsidR="00093504">
        <w:t xml:space="preserve"> uvedená v</w:t>
      </w:r>
      <w:r w:rsidR="00396282">
        <w:t xml:space="preserve"> §</w:t>
      </w:r>
      <w:r>
        <w:t xml:space="preserve"> 2737 odst. 1 </w:t>
      </w:r>
      <w:r w:rsidR="00093504">
        <w:t>občanského zákoníku</w:t>
      </w:r>
      <w:r>
        <w:t xml:space="preserve">, podle kterého </w:t>
      </w:r>
      <w:r w:rsidRPr="001961BB">
        <w:rPr>
          <w:i/>
        </w:rPr>
        <w:t>„</w:t>
      </w:r>
      <w:r w:rsidR="00093504">
        <w:rPr>
          <w:i/>
        </w:rPr>
        <w:t>j</w:t>
      </w:r>
      <w:r w:rsidRPr="001961BB">
        <w:rPr>
          <w:i/>
        </w:rPr>
        <w:t>edná-li společník ve společné záležitosti s třetí osobou, považuje se za příkazníka všech společníků. Ujednají-li si společníci něco jiného, nelze to namítnout vůči třetí osobě, která jedná v dobré víře.“</w:t>
      </w:r>
      <w:r w:rsidR="00396282">
        <w:t xml:space="preserve"> </w:t>
      </w:r>
      <w:r>
        <w:t xml:space="preserve">Pokud tedy z nabídky </w:t>
      </w:r>
      <w:r w:rsidR="00396282">
        <w:t xml:space="preserve">podané </w:t>
      </w:r>
      <w:r w:rsidR="00640279">
        <w:t xml:space="preserve">takovou </w:t>
      </w:r>
      <w:r w:rsidR="00396282">
        <w:t xml:space="preserve">společností </w:t>
      </w:r>
      <w:r>
        <w:t xml:space="preserve">vyplývá, že jí podává jeden ze společníků, </w:t>
      </w:r>
      <w:r w:rsidR="00396282">
        <w:t xml:space="preserve">postačí podpis pouze jednoho z nich, ledaže by </w:t>
      </w:r>
      <w:r w:rsidR="00640279">
        <w:t>zadavateli bylo známo (například pokud by to vyplývalo přímo z nabídky)</w:t>
      </w:r>
      <w:r w:rsidR="00396282">
        <w:t xml:space="preserve">, že ujednání mezi společníky takový postup vylučuje. </w:t>
      </w:r>
    </w:p>
    <w:p w14:paraId="29C8FD83" w14:textId="34D9D4FC" w:rsidR="00396282" w:rsidRDefault="00640279" w:rsidP="00093504">
      <w:pPr>
        <w:jc w:val="both"/>
      </w:pPr>
      <w:r>
        <w:t xml:space="preserve">Zadavatel </w:t>
      </w:r>
      <w:r w:rsidR="0046300C">
        <w:t xml:space="preserve">přitom </w:t>
      </w:r>
      <w:r>
        <w:t>vždy</w:t>
      </w:r>
      <w:r w:rsidR="00396282">
        <w:t xml:space="preserve"> </w:t>
      </w:r>
      <w:r w:rsidR="00093504">
        <w:t xml:space="preserve">může </w:t>
      </w:r>
      <w:r w:rsidR="00396282">
        <w:t xml:space="preserve">v případě </w:t>
      </w:r>
      <w:r w:rsidR="00093504">
        <w:t>pochybností</w:t>
      </w:r>
      <w:r w:rsidR="00396282">
        <w:t xml:space="preserve"> či chybějících podpisů </w:t>
      </w:r>
      <w:r w:rsidR="00093504">
        <w:t>po</w:t>
      </w:r>
      <w:r w:rsidR="00396282">
        <w:t>žádat o objasnění nebo doplnění nabídky podle § 46 zákona o zadávání veřejných zakázek. Na základě této žádosti může dodavatel vysvětlit</w:t>
      </w:r>
      <w:r w:rsidR="00093504">
        <w:t>,</w:t>
      </w:r>
      <w:r w:rsidR="00396282">
        <w:t xml:space="preserve"> kdo je oprávněn za osoby podávající společnou nabídku jednat (např. doložit dohodu mezi těmito osobami, nebo plnou moc), popřípadě chybějící podpisy doplnit.</w:t>
      </w:r>
    </w:p>
    <w:p w14:paraId="1EB254EC" w14:textId="0A87DDAA" w:rsidR="00396282" w:rsidRDefault="00396282" w:rsidP="00093504">
      <w:pPr>
        <w:jc w:val="both"/>
      </w:pPr>
      <w:r>
        <w:t xml:space="preserve">Zároveň platí, že podpis nemusí být v nabídce vždy, neboť ve vztahu k elektronické komunikaci uskutečňované prostřednictvím elektronického nástroje platí, že datová zpráva nemusí být podepsána, pokud umožňuje určení jednající osoby, což bude v případě </w:t>
      </w:r>
      <w:r w:rsidR="00093504">
        <w:t>nabídek</w:t>
      </w:r>
      <w:r>
        <w:t xml:space="preserve"> řádně zasílaných elektronickým nástroje</w:t>
      </w:r>
      <w:r w:rsidR="0046300C">
        <w:t>m splněno, v</w:t>
      </w:r>
      <w:r>
        <w:t xml:space="preserve">iz </w:t>
      </w:r>
      <w:hyperlink r:id="rId4" w:history="1">
        <w:r w:rsidRPr="009E5701">
          <w:rPr>
            <w:rStyle w:val="Hypertextovodkaz"/>
          </w:rPr>
          <w:t>stanovisko</w:t>
        </w:r>
      </w:hyperlink>
      <w:r w:rsidR="0046300C">
        <w:t>.</w:t>
      </w:r>
    </w:p>
    <w:p w14:paraId="733A0F4C" w14:textId="1569D0E5" w:rsidR="00640279" w:rsidRDefault="00640279" w:rsidP="00093504">
      <w:pPr>
        <w:jc w:val="both"/>
      </w:pPr>
    </w:p>
    <w:p w14:paraId="177FA574" w14:textId="17CE2189" w:rsidR="00640279" w:rsidRPr="0046300C" w:rsidRDefault="0046300C" w:rsidP="00093504">
      <w:pPr>
        <w:jc w:val="both"/>
        <w:rPr>
          <w:i/>
        </w:rPr>
      </w:pPr>
      <w:r>
        <w:rPr>
          <w:i/>
        </w:rPr>
        <w:t>(u</w:t>
      </w:r>
      <w:r w:rsidR="00640279" w:rsidRPr="0046300C">
        <w:rPr>
          <w:i/>
        </w:rPr>
        <w:t>veřejněno dne 19. 12. 2018</w:t>
      </w:r>
      <w:r>
        <w:rPr>
          <w:i/>
        </w:rPr>
        <w:t>)</w:t>
      </w:r>
    </w:p>
    <w:sectPr w:rsidR="00640279" w:rsidRPr="0046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EC"/>
    <w:rsid w:val="00093504"/>
    <w:rsid w:val="001961BB"/>
    <w:rsid w:val="00237C4C"/>
    <w:rsid w:val="00374DEC"/>
    <w:rsid w:val="00396282"/>
    <w:rsid w:val="0046300C"/>
    <w:rsid w:val="00640279"/>
    <w:rsid w:val="009E5701"/>
    <w:rsid w:val="00FA13D8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05F"/>
  <w15:chartTrackingRefBased/>
  <w15:docId w15:val="{D56E7511-90DC-4351-B2B3-E28575F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96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2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2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2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2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3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-vz.cz/getmedia/5f568192-5f4d-444a-9d48-ff4ee60501cf/Podepisovani-elektronickych-ukonu-v-zadavacim-rizeni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Markéta</dc:creator>
  <cp:keywords/>
  <dc:description/>
  <cp:lastModifiedBy>Mottlová Ivona</cp:lastModifiedBy>
  <cp:revision>2</cp:revision>
  <cp:lastPrinted>2018-12-19T13:33:00Z</cp:lastPrinted>
  <dcterms:created xsi:type="dcterms:W3CDTF">2019-01-02T12:00:00Z</dcterms:created>
  <dcterms:modified xsi:type="dcterms:W3CDTF">2019-01-02T12:00:00Z</dcterms:modified>
</cp:coreProperties>
</file>