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8C741" w14:textId="77777777" w:rsidR="00DF51D9" w:rsidRDefault="00E621E8" w:rsidP="001F22C6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291ECBDF" wp14:editId="1D7FE31C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A0E2C0" w14:textId="77777777" w:rsidR="00CB55AA" w:rsidRPr="00CB55AA" w:rsidRDefault="001F22C6" w:rsidP="001F22C6">
      <w:pPr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CB55AA"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14:paraId="1827CD4C" w14:textId="77777777" w:rsidR="00943461" w:rsidRDefault="00943461" w:rsidP="001F22C6">
      <w:pPr>
        <w:rPr>
          <w:rFonts w:ascii="Arial" w:hAnsi="Arial" w:cs="Arial"/>
          <w:b/>
          <w:color w:val="1F497D" w:themeColor="text2"/>
          <w:szCs w:val="24"/>
        </w:rPr>
      </w:pPr>
    </w:p>
    <w:p w14:paraId="49FBA584" w14:textId="0DC4E990" w:rsidR="00D73300" w:rsidRPr="00D73300" w:rsidRDefault="00F41EC5" w:rsidP="00D702BB">
      <w:pPr>
        <w:spacing w:line="24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Aktuální</w:t>
      </w:r>
      <w:r w:rsidR="00D73300" w:rsidRPr="00D73300">
        <w:rPr>
          <w:rFonts w:ascii="Arial" w:hAnsi="Arial" w:cs="Arial"/>
          <w:b/>
          <w:color w:val="1F497D" w:themeColor="text2"/>
          <w:szCs w:val="24"/>
        </w:rPr>
        <w:t xml:space="preserve"> právní úprava ohrožuje </w:t>
      </w:r>
      <w:r w:rsidR="00572E8C" w:rsidRPr="00271D3D">
        <w:rPr>
          <w:rFonts w:ascii="Arial" w:hAnsi="Arial" w:cs="Arial"/>
          <w:b/>
          <w:color w:val="1F497D" w:themeColor="text2"/>
          <w:szCs w:val="24"/>
        </w:rPr>
        <w:t>kolizní</w:t>
      </w:r>
      <w:r w:rsidR="00D73300" w:rsidRPr="00271D3D">
        <w:rPr>
          <w:rFonts w:ascii="Arial" w:hAnsi="Arial" w:cs="Arial"/>
          <w:b/>
          <w:color w:val="1F497D" w:themeColor="text2"/>
          <w:szCs w:val="24"/>
        </w:rPr>
        <w:t xml:space="preserve"> opatrovnictví</w:t>
      </w:r>
    </w:p>
    <w:p w14:paraId="560988AD" w14:textId="77777777" w:rsidR="002D245A" w:rsidRDefault="002D245A" w:rsidP="00D702B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6CD38E0" w14:textId="5608195C" w:rsidR="00D73300" w:rsidRPr="00D73300" w:rsidRDefault="00A15032" w:rsidP="00D702BB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27. prosince</w:t>
      </w:r>
      <w:r w:rsidR="001317B5" w:rsidRPr="008B60D1">
        <w:rPr>
          <w:rFonts w:ascii="Arial" w:hAnsi="Arial" w:cs="Arial"/>
          <w:sz w:val="20"/>
          <w:szCs w:val="20"/>
        </w:rPr>
        <w:t xml:space="preserve"> 2017 </w:t>
      </w:r>
      <w:r w:rsidR="00D73300">
        <w:rPr>
          <w:rFonts w:ascii="Arial" w:hAnsi="Arial" w:cs="Arial"/>
          <w:sz w:val="20"/>
          <w:szCs w:val="20"/>
        </w:rPr>
        <w:t>–</w:t>
      </w:r>
      <w:r w:rsidR="001317B5" w:rsidRPr="008B60D1">
        <w:rPr>
          <w:rFonts w:ascii="Arial" w:hAnsi="Arial" w:cs="Arial"/>
          <w:sz w:val="20"/>
          <w:szCs w:val="20"/>
        </w:rPr>
        <w:t xml:space="preserve"> </w:t>
      </w:r>
      <w:r w:rsidR="00D73300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Děti, které potřebují </w:t>
      </w:r>
      <w:r w:rsidR="00E25755">
        <w:rPr>
          <w:rFonts w:ascii="Arial" w:hAnsi="Arial" w:cs="Arial"/>
          <w:b/>
          <w:color w:val="000000" w:themeColor="text1"/>
          <w:sz w:val="20"/>
          <w:szCs w:val="20"/>
        </w:rPr>
        <w:t xml:space="preserve">tzv. kolizní </w:t>
      </w:r>
      <w:r w:rsidR="00D73300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opatrovníky, nemohou </w:t>
      </w:r>
      <w:r w:rsidR="00054FF4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být </w:t>
      </w:r>
      <w:r w:rsidR="00D73300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před opatrovnickým soudem </w:t>
      </w:r>
      <w:r w:rsidR="00054FF4" w:rsidRPr="00271D3D">
        <w:rPr>
          <w:rFonts w:ascii="Arial" w:hAnsi="Arial" w:cs="Arial"/>
          <w:b/>
          <w:color w:val="000000" w:themeColor="text1"/>
          <w:sz w:val="20"/>
          <w:szCs w:val="20"/>
        </w:rPr>
        <w:t>zastupovány</w:t>
      </w:r>
      <w:r w:rsidR="00D73300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71D3D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orgány sociálně-právní ochrany dětí (OSPOD), tedy </w:t>
      </w:r>
      <w:r w:rsidR="00D73300" w:rsidRPr="00271D3D">
        <w:rPr>
          <w:rFonts w:ascii="Arial" w:hAnsi="Arial" w:cs="Arial"/>
          <w:b/>
          <w:color w:val="000000" w:themeColor="text1"/>
          <w:sz w:val="20"/>
          <w:szCs w:val="20"/>
        </w:rPr>
        <w:t>obce</w:t>
      </w:r>
      <w:r w:rsidR="00054FF4" w:rsidRPr="00271D3D">
        <w:rPr>
          <w:rFonts w:ascii="Arial" w:hAnsi="Arial" w:cs="Arial"/>
          <w:b/>
          <w:color w:val="000000" w:themeColor="text1"/>
          <w:sz w:val="20"/>
          <w:szCs w:val="20"/>
        </w:rPr>
        <w:t>mi</w:t>
      </w:r>
      <w:r w:rsidR="00D73300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, jež podaly návrh na zahájení řízení. Od letošního září to stanovuje zákon č. 292/2013 Sb., o zvláštních soudních řízeních. Například v Jihočeském kraji tak dochází k paradoxní situaci: za velké statutární město České Budějovice mají dítě před soudem zastupovat velikostně co do počtu obyvatel i administrativního aparátu naprosto nepoměrné Trhové Sviny nebo Týn nad Vltavou. </w:t>
      </w:r>
      <w:r w:rsidR="0030668C">
        <w:rPr>
          <w:rFonts w:ascii="Arial" w:hAnsi="Arial" w:cs="Arial"/>
          <w:b/>
          <w:color w:val="000000" w:themeColor="text1"/>
          <w:sz w:val="20"/>
          <w:szCs w:val="20"/>
        </w:rPr>
        <w:t>Výkon k</w:t>
      </w:r>
      <w:r w:rsidR="00572E8C" w:rsidRPr="00271D3D">
        <w:rPr>
          <w:rFonts w:ascii="Arial" w:hAnsi="Arial" w:cs="Arial"/>
          <w:b/>
          <w:color w:val="000000" w:themeColor="text1"/>
          <w:sz w:val="20"/>
          <w:szCs w:val="20"/>
        </w:rPr>
        <w:t>olizní</w:t>
      </w:r>
      <w:r w:rsidR="0030668C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="00054FF4"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 opatrovnictví to ohrožuje – obc</w:t>
      </w:r>
      <w:r w:rsidR="007227C7">
        <w:rPr>
          <w:rFonts w:ascii="Arial" w:hAnsi="Arial" w:cs="Arial"/>
          <w:b/>
          <w:color w:val="000000" w:themeColor="text1"/>
          <w:sz w:val="20"/>
          <w:szCs w:val="20"/>
        </w:rPr>
        <w:t xml:space="preserve">ím totiž na danou činnost chybí pracovníci. </w:t>
      </w:r>
      <w:r w:rsidR="00054FF4">
        <w:rPr>
          <w:rFonts w:ascii="Arial" w:hAnsi="Arial" w:cs="Arial"/>
          <w:b/>
          <w:sz w:val="20"/>
          <w:szCs w:val="20"/>
        </w:rPr>
        <w:t xml:space="preserve"> </w:t>
      </w:r>
    </w:p>
    <w:p w14:paraId="4A0BD605" w14:textId="77777777" w:rsidR="00D73300" w:rsidRPr="00D73300" w:rsidRDefault="00D73300" w:rsidP="00D702BB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431E6631" w14:textId="270227A7" w:rsidR="00D73300" w:rsidRPr="00D73300" w:rsidRDefault="00D73300" w:rsidP="00D702B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73300">
        <w:rPr>
          <w:rFonts w:ascii="Arial" w:hAnsi="Arial" w:cs="Arial"/>
          <w:sz w:val="20"/>
          <w:szCs w:val="20"/>
        </w:rPr>
        <w:t xml:space="preserve">Potřebné </w:t>
      </w:r>
      <w:r w:rsidR="00054FF4">
        <w:rPr>
          <w:rFonts w:ascii="Arial" w:hAnsi="Arial" w:cs="Arial"/>
          <w:sz w:val="20"/>
          <w:szCs w:val="20"/>
        </w:rPr>
        <w:t>úkoly</w:t>
      </w:r>
      <w:r w:rsidRPr="00D73300">
        <w:rPr>
          <w:rFonts w:ascii="Arial" w:hAnsi="Arial" w:cs="Arial"/>
          <w:sz w:val="20"/>
          <w:szCs w:val="20"/>
        </w:rPr>
        <w:t xml:space="preserve"> malé obce</w:t>
      </w:r>
      <w:r w:rsidR="00054FF4">
        <w:rPr>
          <w:rFonts w:ascii="Arial" w:hAnsi="Arial" w:cs="Arial"/>
          <w:sz w:val="20"/>
          <w:szCs w:val="20"/>
        </w:rPr>
        <w:t xml:space="preserve"> za ty velké</w:t>
      </w:r>
      <w:r w:rsidRPr="00D73300">
        <w:rPr>
          <w:rFonts w:ascii="Arial" w:hAnsi="Arial" w:cs="Arial"/>
          <w:sz w:val="20"/>
          <w:szCs w:val="20"/>
        </w:rPr>
        <w:t xml:space="preserve"> </w:t>
      </w:r>
      <w:r w:rsidR="00054FF4">
        <w:rPr>
          <w:rFonts w:ascii="Arial" w:hAnsi="Arial" w:cs="Arial"/>
          <w:sz w:val="20"/>
          <w:szCs w:val="20"/>
        </w:rPr>
        <w:t xml:space="preserve">vůbec </w:t>
      </w:r>
      <w:r w:rsidRPr="00D73300">
        <w:rPr>
          <w:rFonts w:ascii="Arial" w:hAnsi="Arial" w:cs="Arial"/>
          <w:sz w:val="20"/>
          <w:szCs w:val="20"/>
        </w:rPr>
        <w:t xml:space="preserve">nemohou </w:t>
      </w:r>
      <w:r w:rsidR="00271D3D">
        <w:rPr>
          <w:rFonts w:ascii="Arial" w:hAnsi="Arial" w:cs="Arial"/>
          <w:sz w:val="20"/>
          <w:szCs w:val="20"/>
        </w:rPr>
        <w:t>zvládnout</w:t>
      </w:r>
      <w:r w:rsidRPr="00D73300">
        <w:rPr>
          <w:rFonts w:ascii="Arial" w:hAnsi="Arial" w:cs="Arial"/>
          <w:sz w:val="20"/>
          <w:szCs w:val="20"/>
        </w:rPr>
        <w:t xml:space="preserve">. </w:t>
      </w:r>
      <w:r w:rsidR="00271D3D">
        <w:rPr>
          <w:rFonts w:ascii="Arial" w:hAnsi="Arial" w:cs="Arial"/>
          <w:sz w:val="20"/>
          <w:szCs w:val="20"/>
        </w:rPr>
        <w:t>Chybí totiž pracovníci</w:t>
      </w:r>
      <w:r w:rsidR="0030668C">
        <w:rPr>
          <w:rFonts w:ascii="Arial" w:hAnsi="Arial" w:cs="Arial"/>
          <w:sz w:val="20"/>
          <w:szCs w:val="20"/>
        </w:rPr>
        <w:t xml:space="preserve"> a finance na cestovné</w:t>
      </w:r>
      <w:r w:rsidR="00271D3D">
        <w:rPr>
          <w:rFonts w:ascii="Arial" w:hAnsi="Arial" w:cs="Arial"/>
          <w:sz w:val="20"/>
          <w:szCs w:val="20"/>
        </w:rPr>
        <w:t xml:space="preserve">. </w:t>
      </w:r>
      <w:r w:rsidRPr="00D73300">
        <w:rPr>
          <w:rFonts w:ascii="Arial" w:hAnsi="Arial" w:cs="Arial"/>
          <w:sz w:val="20"/>
          <w:szCs w:val="20"/>
        </w:rPr>
        <w:t xml:space="preserve">Zatímco České Budějovice mají podle doporučení Ministerstva práce a sociálních věcí na sociálně-právní ochranu dětí 32 pracovních úvazků, v Týnu nad Vltavou </w:t>
      </w:r>
      <w:r w:rsidR="00D702BB">
        <w:rPr>
          <w:rFonts w:ascii="Arial" w:hAnsi="Arial" w:cs="Arial"/>
          <w:sz w:val="20"/>
          <w:szCs w:val="20"/>
        </w:rPr>
        <w:t xml:space="preserve">jich je </w:t>
      </w:r>
      <w:r w:rsidRPr="00D73300">
        <w:rPr>
          <w:rFonts w:ascii="Arial" w:hAnsi="Arial" w:cs="Arial"/>
          <w:sz w:val="20"/>
          <w:szCs w:val="20"/>
        </w:rPr>
        <w:t xml:space="preserve">pouze 3,5, v Trhových </w:t>
      </w:r>
      <w:proofErr w:type="spellStart"/>
      <w:r w:rsidRPr="00D73300">
        <w:rPr>
          <w:rFonts w:ascii="Arial" w:hAnsi="Arial" w:cs="Arial"/>
          <w:sz w:val="20"/>
          <w:szCs w:val="20"/>
        </w:rPr>
        <w:t>Svinách</w:t>
      </w:r>
      <w:proofErr w:type="spellEnd"/>
      <w:r w:rsidRPr="00D73300">
        <w:rPr>
          <w:rFonts w:ascii="Arial" w:hAnsi="Arial" w:cs="Arial"/>
          <w:sz w:val="20"/>
          <w:szCs w:val="20"/>
        </w:rPr>
        <w:t xml:space="preserve"> pak 5. </w:t>
      </w:r>
    </w:p>
    <w:p w14:paraId="0043409E" w14:textId="77777777" w:rsidR="00D73300" w:rsidRDefault="00D73300" w:rsidP="00D702B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F12A692" w14:textId="77777777" w:rsidR="00D73300" w:rsidRPr="00D73300" w:rsidRDefault="00D73300" w:rsidP="00D702BB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D73300">
        <w:rPr>
          <w:rFonts w:ascii="Arial" w:hAnsi="Arial" w:cs="Arial"/>
          <w:i/>
          <w:sz w:val="20"/>
          <w:szCs w:val="20"/>
        </w:rPr>
        <w:t xml:space="preserve">„V loňském roce jsme v zájmu dítěte podali pět návrhů na zahájení řízení o opatrovnictví nezletilých. V Českých Budějovicích jich bylo </w:t>
      </w:r>
      <w:r w:rsidR="00054FF4">
        <w:rPr>
          <w:rFonts w:ascii="Arial" w:hAnsi="Arial" w:cs="Arial"/>
          <w:i/>
          <w:sz w:val="20"/>
          <w:szCs w:val="20"/>
        </w:rPr>
        <w:t xml:space="preserve">24 x víc, </w:t>
      </w:r>
      <w:r w:rsidRPr="00D73300">
        <w:rPr>
          <w:rFonts w:ascii="Arial" w:hAnsi="Arial" w:cs="Arial"/>
          <w:i/>
          <w:sz w:val="20"/>
          <w:szCs w:val="20"/>
        </w:rPr>
        <w:t>asi 120</w:t>
      </w:r>
      <w:r w:rsidR="00054FF4">
        <w:rPr>
          <w:rFonts w:ascii="Arial" w:hAnsi="Arial" w:cs="Arial"/>
          <w:i/>
          <w:sz w:val="20"/>
          <w:szCs w:val="20"/>
        </w:rPr>
        <w:t>. A</w:t>
      </w:r>
      <w:r w:rsidRPr="00D73300">
        <w:rPr>
          <w:rFonts w:ascii="Arial" w:hAnsi="Arial" w:cs="Arial"/>
          <w:i/>
          <w:sz w:val="20"/>
          <w:szCs w:val="20"/>
        </w:rPr>
        <w:t xml:space="preserve"> dá se předpokládat, že letos </w:t>
      </w:r>
      <w:r w:rsidR="00054FF4">
        <w:rPr>
          <w:rFonts w:ascii="Arial" w:hAnsi="Arial" w:cs="Arial"/>
          <w:i/>
          <w:sz w:val="20"/>
          <w:szCs w:val="20"/>
        </w:rPr>
        <w:t xml:space="preserve">počet ještě výrazně </w:t>
      </w:r>
      <w:r w:rsidRPr="00D73300">
        <w:rPr>
          <w:rFonts w:ascii="Arial" w:hAnsi="Arial" w:cs="Arial"/>
          <w:i/>
          <w:sz w:val="20"/>
          <w:szCs w:val="20"/>
        </w:rPr>
        <w:t>v</w:t>
      </w:r>
      <w:r w:rsidR="00054FF4">
        <w:rPr>
          <w:rFonts w:ascii="Arial" w:hAnsi="Arial" w:cs="Arial"/>
          <w:i/>
          <w:sz w:val="20"/>
          <w:szCs w:val="20"/>
        </w:rPr>
        <w:t>zroste</w:t>
      </w:r>
      <w:r w:rsidRPr="00D73300">
        <w:rPr>
          <w:rFonts w:ascii="Arial" w:hAnsi="Arial" w:cs="Arial"/>
          <w:i/>
          <w:sz w:val="20"/>
          <w:szCs w:val="20"/>
        </w:rPr>
        <w:t>,“</w:t>
      </w:r>
      <w:r w:rsidRPr="00D73300">
        <w:rPr>
          <w:rFonts w:ascii="Arial" w:hAnsi="Arial" w:cs="Arial"/>
          <w:sz w:val="20"/>
          <w:szCs w:val="20"/>
        </w:rPr>
        <w:t xml:space="preserve"> říká </w:t>
      </w:r>
      <w:r w:rsidRPr="00D73300">
        <w:rPr>
          <w:rFonts w:ascii="Arial" w:hAnsi="Arial" w:cs="Arial"/>
          <w:b/>
          <w:sz w:val="20"/>
          <w:szCs w:val="20"/>
        </w:rPr>
        <w:t xml:space="preserve">místostarostka Trhových Svin Věra </w:t>
      </w:r>
      <w:proofErr w:type="spellStart"/>
      <w:r w:rsidRPr="00D73300">
        <w:rPr>
          <w:rFonts w:ascii="Arial" w:hAnsi="Arial" w:cs="Arial"/>
          <w:b/>
          <w:sz w:val="20"/>
          <w:szCs w:val="20"/>
        </w:rPr>
        <w:t>Korčaková</w:t>
      </w:r>
      <w:proofErr w:type="spellEnd"/>
      <w:r w:rsidRPr="00D73300">
        <w:rPr>
          <w:rFonts w:ascii="Arial" w:hAnsi="Arial" w:cs="Arial"/>
          <w:sz w:val="20"/>
          <w:szCs w:val="20"/>
        </w:rPr>
        <w:t xml:space="preserve"> a dodává</w:t>
      </w:r>
      <w:r w:rsidRPr="00D73300">
        <w:rPr>
          <w:rFonts w:ascii="Arial" w:hAnsi="Arial" w:cs="Arial"/>
          <w:i/>
          <w:sz w:val="20"/>
          <w:szCs w:val="20"/>
        </w:rPr>
        <w:t xml:space="preserve">: „Vůbec nevíme, jak máme novou povinnost zvládat, ve srovnání s Českými Budějovicemi máme na danou </w:t>
      </w:r>
      <w:r w:rsidR="00054FF4">
        <w:rPr>
          <w:rFonts w:ascii="Arial" w:hAnsi="Arial" w:cs="Arial"/>
          <w:i/>
          <w:sz w:val="20"/>
          <w:szCs w:val="20"/>
        </w:rPr>
        <w:t>agendu</w:t>
      </w:r>
      <w:r w:rsidRPr="00D73300">
        <w:rPr>
          <w:rFonts w:ascii="Arial" w:hAnsi="Arial" w:cs="Arial"/>
          <w:i/>
          <w:sz w:val="20"/>
          <w:szCs w:val="20"/>
        </w:rPr>
        <w:t xml:space="preserve"> daleko méně lidí. Kromě personálního zajištění jsou problémem také finance, které </w:t>
      </w:r>
      <w:r w:rsidR="00054FF4">
        <w:rPr>
          <w:rFonts w:ascii="Arial" w:hAnsi="Arial" w:cs="Arial"/>
          <w:i/>
          <w:sz w:val="20"/>
          <w:szCs w:val="20"/>
        </w:rPr>
        <w:t xml:space="preserve">nemáme k dispozici. Náklady navíc si </w:t>
      </w:r>
      <w:r w:rsidRPr="00D73300">
        <w:rPr>
          <w:rFonts w:ascii="Arial" w:hAnsi="Arial" w:cs="Arial"/>
          <w:i/>
          <w:sz w:val="20"/>
          <w:szCs w:val="20"/>
        </w:rPr>
        <w:t>mimo jiné žádají cesty na soud</w:t>
      </w:r>
      <w:r w:rsidR="00054FF4">
        <w:rPr>
          <w:rFonts w:ascii="Arial" w:hAnsi="Arial" w:cs="Arial"/>
          <w:i/>
          <w:sz w:val="20"/>
          <w:szCs w:val="20"/>
        </w:rPr>
        <w:t>, za rodiči, dětmi</w:t>
      </w:r>
      <w:r w:rsidRPr="00D73300">
        <w:rPr>
          <w:rFonts w:ascii="Arial" w:hAnsi="Arial" w:cs="Arial"/>
          <w:i/>
          <w:sz w:val="20"/>
          <w:szCs w:val="20"/>
        </w:rPr>
        <w:t xml:space="preserve"> či čas nutný na zpracování spisu.“</w:t>
      </w:r>
    </w:p>
    <w:p w14:paraId="798CF937" w14:textId="77777777" w:rsidR="00D73300" w:rsidRDefault="00D73300" w:rsidP="00D702B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3041BAD4" w14:textId="6EC95C88" w:rsidR="00D73300" w:rsidRPr="00D702BB" w:rsidRDefault="00D73300" w:rsidP="00D702BB">
      <w:pPr>
        <w:spacing w:line="24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„Situaci je třeba napravit, jinak </w:t>
      </w:r>
      <w:r w:rsidR="00054FF4" w:rsidRPr="00271D3D">
        <w:rPr>
          <w:rFonts w:ascii="Arial" w:hAnsi="Arial" w:cs="Arial"/>
          <w:i/>
          <w:color w:val="000000" w:themeColor="text1"/>
          <w:sz w:val="20"/>
          <w:szCs w:val="20"/>
        </w:rPr>
        <w:t>to ohrozí další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 činnost</w:t>
      </w:r>
      <w:r w:rsidR="00054FF4" w:rsidRPr="00271D3D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 obcí a agendu </w:t>
      </w:r>
      <w:r w:rsidR="00783650">
        <w:rPr>
          <w:rFonts w:ascii="Arial" w:hAnsi="Arial" w:cs="Arial"/>
          <w:i/>
          <w:color w:val="000000" w:themeColor="text1"/>
          <w:sz w:val="20"/>
          <w:szCs w:val="20"/>
        </w:rPr>
        <w:t xml:space="preserve">výkonu </w:t>
      </w:r>
      <w:r w:rsidR="00D702BB">
        <w:rPr>
          <w:rFonts w:ascii="Arial" w:hAnsi="Arial" w:cs="Arial"/>
          <w:i/>
          <w:color w:val="000000" w:themeColor="text1"/>
          <w:sz w:val="20"/>
          <w:szCs w:val="20"/>
        </w:rPr>
        <w:t>sociálně právní ochrany dětí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D702BB">
        <w:rPr>
          <w:rFonts w:ascii="Arial" w:hAnsi="Arial" w:cs="Arial"/>
          <w:i/>
          <w:color w:val="000000" w:themeColor="text1"/>
          <w:sz w:val="20"/>
          <w:szCs w:val="20"/>
        </w:rPr>
        <w:t xml:space="preserve"> Přitom o děti jde především. Problém přitom v minulosti nastal i</w:t>
      </w:r>
      <w:r w:rsidR="00783650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D702BB">
        <w:rPr>
          <w:rFonts w:ascii="Arial" w:hAnsi="Arial" w:cs="Arial"/>
          <w:i/>
          <w:color w:val="000000" w:themeColor="text1"/>
          <w:sz w:val="20"/>
          <w:szCs w:val="20"/>
        </w:rPr>
        <w:t xml:space="preserve">u </w:t>
      </w:r>
      <w:r w:rsidR="00645BDB" w:rsidRPr="00271D3D">
        <w:rPr>
          <w:rFonts w:ascii="Arial" w:hAnsi="Arial" w:cs="Arial"/>
          <w:i/>
          <w:color w:val="000000" w:themeColor="text1"/>
          <w:sz w:val="20"/>
          <w:szCs w:val="20"/>
        </w:rPr>
        <w:t>veřejné</w:t>
      </w:r>
      <w:r w:rsidR="00783650">
        <w:rPr>
          <w:rFonts w:ascii="Arial" w:hAnsi="Arial" w:cs="Arial"/>
          <w:i/>
          <w:color w:val="000000" w:themeColor="text1"/>
          <w:sz w:val="20"/>
          <w:szCs w:val="20"/>
        </w:rPr>
        <w:t>ho</w:t>
      </w:r>
      <w:r w:rsidR="00645BDB"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 opatrovnictví</w:t>
      </w:r>
      <w:r w:rsidR="00572E8C" w:rsidRPr="00271D3D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="00645BDB"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783650">
        <w:rPr>
          <w:rFonts w:ascii="Arial" w:hAnsi="Arial" w:cs="Arial"/>
          <w:i/>
          <w:color w:val="000000" w:themeColor="text1"/>
          <w:sz w:val="20"/>
          <w:szCs w:val="20"/>
        </w:rPr>
        <w:t xml:space="preserve">které </w:t>
      </w:r>
      <w:r w:rsidR="00645BDB"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se </w:t>
      </w:r>
      <w:r w:rsidR="00783650">
        <w:rPr>
          <w:rFonts w:ascii="Arial" w:hAnsi="Arial" w:cs="Arial"/>
          <w:i/>
          <w:color w:val="000000" w:themeColor="text1"/>
          <w:sz w:val="20"/>
          <w:szCs w:val="20"/>
        </w:rPr>
        <w:t xml:space="preserve">po dlouhých letech 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podařilo </w:t>
      </w:r>
      <w:r w:rsidR="00054FF4"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stabilizovat 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>teprve nedávno</w:t>
      </w:r>
      <w:r w:rsidR="00D702BB">
        <w:rPr>
          <w:rFonts w:ascii="Arial" w:hAnsi="Arial" w:cs="Arial"/>
          <w:i/>
          <w:color w:val="000000" w:themeColor="text1"/>
          <w:sz w:val="20"/>
          <w:szCs w:val="20"/>
        </w:rPr>
        <w:t xml:space="preserve"> -</w:t>
      </w:r>
      <w:r w:rsidR="00054FF4"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díky účelovému příspěvku. Bez něj </w:t>
      </w:r>
      <w:r w:rsidR="00054FF4"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obce 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danou činnost za stát vykonávaly na svoje náklady a starostové často ve svém volném čase, protože si </w:t>
      </w:r>
      <w:r w:rsidR="00783650">
        <w:rPr>
          <w:rFonts w:ascii="Arial" w:hAnsi="Arial" w:cs="Arial"/>
          <w:i/>
          <w:color w:val="000000" w:themeColor="text1"/>
          <w:sz w:val="20"/>
          <w:szCs w:val="20"/>
        </w:rPr>
        <w:t>z důvodu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054FF4" w:rsidRPr="00271D3D">
        <w:rPr>
          <w:rFonts w:ascii="Arial" w:hAnsi="Arial" w:cs="Arial"/>
          <w:i/>
          <w:color w:val="000000" w:themeColor="text1"/>
          <w:sz w:val="20"/>
          <w:szCs w:val="20"/>
        </w:rPr>
        <w:t>malé</w:t>
      </w:r>
      <w:r w:rsidR="00783650">
        <w:rPr>
          <w:rFonts w:ascii="Arial" w:hAnsi="Arial" w:cs="Arial"/>
          <w:i/>
          <w:color w:val="000000" w:themeColor="text1"/>
          <w:sz w:val="20"/>
          <w:szCs w:val="20"/>
        </w:rPr>
        <w:t>ho</w:t>
      </w:r>
      <w:r w:rsidR="00054FF4"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 rozpočtu nemohli dovolit najmout speciálního pracovníka</w:t>
      </w:r>
      <w:r w:rsidRPr="00271D3D">
        <w:rPr>
          <w:rFonts w:ascii="Arial" w:hAnsi="Arial" w:cs="Arial"/>
          <w:i/>
          <w:color w:val="000000" w:themeColor="text1"/>
          <w:sz w:val="20"/>
          <w:szCs w:val="20"/>
        </w:rPr>
        <w:t xml:space="preserve">,“ </w:t>
      </w:r>
      <w:r w:rsidRPr="00271D3D">
        <w:rPr>
          <w:rFonts w:ascii="Arial" w:hAnsi="Arial" w:cs="Arial"/>
          <w:color w:val="000000" w:themeColor="text1"/>
          <w:sz w:val="20"/>
          <w:szCs w:val="20"/>
        </w:rPr>
        <w:t xml:space="preserve">říká </w:t>
      </w:r>
      <w:r w:rsidRPr="00271D3D">
        <w:rPr>
          <w:rFonts w:ascii="Arial" w:hAnsi="Arial" w:cs="Arial"/>
          <w:b/>
          <w:color w:val="000000" w:themeColor="text1"/>
          <w:sz w:val="20"/>
          <w:szCs w:val="20"/>
        </w:rPr>
        <w:t xml:space="preserve">předseda Svazu měst a obcí ČR a starosta Kyjova František </w:t>
      </w:r>
      <w:proofErr w:type="spellStart"/>
      <w:r w:rsidRPr="00271D3D">
        <w:rPr>
          <w:rFonts w:ascii="Arial" w:hAnsi="Arial" w:cs="Arial"/>
          <w:b/>
          <w:color w:val="000000" w:themeColor="text1"/>
          <w:sz w:val="20"/>
          <w:szCs w:val="20"/>
        </w:rPr>
        <w:t>Lukl</w:t>
      </w:r>
      <w:proofErr w:type="spellEnd"/>
      <w:r w:rsidRPr="00271D3D">
        <w:rPr>
          <w:rFonts w:ascii="Arial" w:hAnsi="Arial" w:cs="Arial"/>
          <w:color w:val="000000" w:themeColor="text1"/>
          <w:sz w:val="20"/>
          <w:szCs w:val="20"/>
        </w:rPr>
        <w:t xml:space="preserve"> a dodává</w:t>
      </w:r>
      <w:r w:rsidRPr="00D702BB">
        <w:rPr>
          <w:rFonts w:ascii="Arial" w:hAnsi="Arial" w:cs="Arial"/>
          <w:i/>
          <w:color w:val="000000" w:themeColor="text1"/>
          <w:sz w:val="20"/>
          <w:szCs w:val="20"/>
        </w:rPr>
        <w:t xml:space="preserve">: </w:t>
      </w:r>
      <w:r w:rsidR="00D702BB" w:rsidRPr="00D702BB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D702BB">
        <w:rPr>
          <w:rFonts w:ascii="Arial" w:hAnsi="Arial" w:cs="Arial"/>
          <w:i/>
          <w:color w:val="000000" w:themeColor="text1"/>
          <w:sz w:val="20"/>
          <w:szCs w:val="20"/>
        </w:rPr>
        <w:t xml:space="preserve">Nyní se </w:t>
      </w:r>
      <w:r w:rsidR="00D702BB">
        <w:rPr>
          <w:rFonts w:ascii="Arial" w:hAnsi="Arial" w:cs="Arial"/>
          <w:i/>
          <w:sz w:val="20"/>
          <w:szCs w:val="20"/>
        </w:rPr>
        <w:t xml:space="preserve">jedná </w:t>
      </w:r>
      <w:r w:rsidR="00D702BB" w:rsidRPr="00D702BB">
        <w:rPr>
          <w:rFonts w:ascii="Arial" w:hAnsi="Arial" w:cs="Arial"/>
          <w:i/>
          <w:sz w:val="20"/>
          <w:szCs w:val="20"/>
        </w:rPr>
        <w:t xml:space="preserve">o další navýšení personálních požadavků a nákladů za činnosti, které opět nejsou státem hrazeny, ale které obce budou vykonávat, protože </w:t>
      </w:r>
      <w:r w:rsidR="00D702BB">
        <w:rPr>
          <w:rFonts w:ascii="Arial" w:hAnsi="Arial" w:cs="Arial"/>
          <w:i/>
          <w:sz w:val="20"/>
          <w:szCs w:val="20"/>
        </w:rPr>
        <w:t xml:space="preserve">si </w:t>
      </w:r>
      <w:r w:rsidR="00D702BB" w:rsidRPr="00D702BB">
        <w:rPr>
          <w:rFonts w:ascii="Arial" w:hAnsi="Arial" w:cs="Arial"/>
          <w:i/>
          <w:sz w:val="20"/>
          <w:szCs w:val="20"/>
        </w:rPr>
        <w:t xml:space="preserve">uvědomují jejich závažnost a nutnost. </w:t>
      </w:r>
      <w:r w:rsidR="00D702BB">
        <w:rPr>
          <w:rFonts w:ascii="Arial" w:hAnsi="Arial" w:cs="Arial"/>
          <w:i/>
          <w:sz w:val="20"/>
          <w:szCs w:val="20"/>
        </w:rPr>
        <w:t>J</w:t>
      </w:r>
      <w:r w:rsidR="00D702BB" w:rsidRPr="00D702BB">
        <w:rPr>
          <w:rFonts w:ascii="Arial" w:hAnsi="Arial" w:cs="Arial"/>
          <w:i/>
          <w:sz w:val="20"/>
          <w:szCs w:val="20"/>
        </w:rPr>
        <w:t>de přece o děti!“</w:t>
      </w:r>
    </w:p>
    <w:p w14:paraId="64A916A1" w14:textId="77777777" w:rsidR="00D73300" w:rsidRPr="00271D3D" w:rsidRDefault="00D73300" w:rsidP="00D702BB">
      <w:pPr>
        <w:spacing w:line="240" w:lineRule="atLeast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45D6007F" w14:textId="7B2F201D" w:rsidR="00D73300" w:rsidRPr="00271D3D" w:rsidRDefault="00645BDB" w:rsidP="00D702BB">
      <w:pPr>
        <w:spacing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D3D">
        <w:rPr>
          <w:rFonts w:ascii="Arial" w:hAnsi="Arial" w:cs="Arial"/>
          <w:color w:val="000000" w:themeColor="text1"/>
          <w:sz w:val="20"/>
          <w:szCs w:val="20"/>
        </w:rPr>
        <w:t>Kolizní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 xml:space="preserve"> opatrovník před soudem mimo jiné 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 xml:space="preserve">zakládá znovu celý spis 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>dítě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>te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 xml:space="preserve">, jedná s rodiči, 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>samotným nezletilým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 xml:space="preserve"> a dalšími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 xml:space="preserve"> lidmi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 xml:space="preserve">. Podle starostů tak rozhodně nemůže jít o pouhé přehození povinností mezi obcemi, ani mezi městy 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 xml:space="preserve">(jejich 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>odbory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>)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>, které jsou podobně velké. V potaz se vždy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 xml:space="preserve"> musí</w:t>
      </w:r>
      <w:r w:rsidR="00D73300" w:rsidRPr="00271D3D">
        <w:rPr>
          <w:rFonts w:ascii="Arial" w:hAnsi="Arial" w:cs="Arial"/>
          <w:color w:val="000000" w:themeColor="text1"/>
          <w:sz w:val="20"/>
          <w:szCs w:val="20"/>
        </w:rPr>
        <w:t xml:space="preserve"> brát finanční </w:t>
      </w:r>
      <w:r w:rsidR="00054FF4" w:rsidRPr="00271D3D">
        <w:rPr>
          <w:rFonts w:ascii="Arial" w:hAnsi="Arial" w:cs="Arial"/>
          <w:color w:val="000000" w:themeColor="text1"/>
          <w:sz w:val="20"/>
          <w:szCs w:val="20"/>
        </w:rPr>
        <w:t>a personální náročnost</w:t>
      </w:r>
      <w:r w:rsidR="00F02B82">
        <w:rPr>
          <w:rFonts w:ascii="Arial" w:hAnsi="Arial" w:cs="Arial"/>
          <w:color w:val="000000" w:themeColor="text1"/>
          <w:sz w:val="20"/>
          <w:szCs w:val="20"/>
        </w:rPr>
        <w:t xml:space="preserve"> a také nestrannost odborů v rámci soudních řízení, a proto není možné města společně </w:t>
      </w:r>
      <w:r w:rsidR="00D702BB">
        <w:rPr>
          <w:rFonts w:ascii="Arial" w:hAnsi="Arial" w:cs="Arial"/>
          <w:color w:val="000000" w:themeColor="text1"/>
          <w:sz w:val="20"/>
          <w:szCs w:val="20"/>
        </w:rPr>
        <w:t>„</w:t>
      </w:r>
      <w:proofErr w:type="spellStart"/>
      <w:r w:rsidR="00F02B82">
        <w:rPr>
          <w:rFonts w:ascii="Arial" w:hAnsi="Arial" w:cs="Arial"/>
          <w:color w:val="000000" w:themeColor="text1"/>
          <w:sz w:val="20"/>
          <w:szCs w:val="20"/>
        </w:rPr>
        <w:t>napárovat</w:t>
      </w:r>
      <w:proofErr w:type="spellEnd"/>
      <w:r w:rsidR="00D702BB">
        <w:rPr>
          <w:rFonts w:ascii="Arial" w:hAnsi="Arial" w:cs="Arial"/>
          <w:color w:val="000000" w:themeColor="text1"/>
          <w:sz w:val="20"/>
          <w:szCs w:val="20"/>
        </w:rPr>
        <w:t>“</w:t>
      </w:r>
      <w:r w:rsidR="00F02B8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DDDD217" w14:textId="77777777" w:rsidR="00D73300" w:rsidRDefault="00D73300" w:rsidP="00D702BB">
      <w:pPr>
        <w:spacing w:line="240" w:lineRule="atLeast"/>
        <w:jc w:val="both"/>
      </w:pPr>
    </w:p>
    <w:p w14:paraId="01D1A0EA" w14:textId="77777777" w:rsidR="00DE669E" w:rsidRPr="002F1AF3" w:rsidRDefault="00DE669E" w:rsidP="00D702BB">
      <w:pPr>
        <w:spacing w:line="240" w:lineRule="atLeast"/>
      </w:pPr>
      <w:r>
        <w:rPr>
          <w:rFonts w:ascii="Arial" w:hAnsi="Arial" w:cs="Arial"/>
          <w:b/>
          <w:color w:val="000000"/>
          <w:sz w:val="20"/>
          <w:szCs w:val="20"/>
        </w:rPr>
        <w:t>Pro d</w:t>
      </w:r>
      <w:r w:rsidR="000B502A">
        <w:rPr>
          <w:rFonts w:ascii="Arial" w:hAnsi="Arial" w:cs="Arial"/>
          <w:b/>
          <w:color w:val="000000"/>
          <w:sz w:val="20"/>
          <w:szCs w:val="20"/>
        </w:rPr>
        <w:t>alší informace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kontaktujte</w:t>
      </w:r>
      <w:r w:rsidR="000B502A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6216DB57" w14:textId="77777777" w:rsidR="002C27DB" w:rsidRPr="002C27DB" w:rsidRDefault="00DE669E" w:rsidP="00D702BB">
      <w:pPr>
        <w:spacing w:line="240" w:lineRule="atLeast"/>
      </w:pPr>
      <w:r w:rsidRPr="007708E2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</w:p>
    <w:p w14:paraId="21E98A80" w14:textId="77777777" w:rsidR="009E4E48" w:rsidRDefault="00DE669E" w:rsidP="00D702BB">
      <w:pPr>
        <w:spacing w:line="240" w:lineRule="atLeast"/>
        <w:rPr>
          <w:rStyle w:val="Hypertextovodkaz"/>
          <w:rFonts w:ascii="Arial" w:hAnsi="Arial" w:cs="Arial"/>
          <w:sz w:val="20"/>
          <w:szCs w:val="20"/>
        </w:rPr>
      </w:pPr>
      <w:r w:rsidRPr="007708E2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0" w:history="1">
        <w:r w:rsidRPr="007708E2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14:paraId="17731E94" w14:textId="77777777" w:rsidR="00C42A4C" w:rsidRDefault="00C42A4C" w:rsidP="00D702BB">
      <w:pPr>
        <w:spacing w:line="240" w:lineRule="atLeast"/>
        <w:rPr>
          <w:rStyle w:val="Hypertextovodkaz"/>
          <w:rFonts w:ascii="Arial" w:hAnsi="Arial" w:cs="Arial"/>
          <w:sz w:val="20"/>
          <w:szCs w:val="20"/>
        </w:rPr>
      </w:pPr>
    </w:p>
    <w:p w14:paraId="3668D195" w14:textId="77777777" w:rsidR="00C42A4C" w:rsidRDefault="00C42A4C" w:rsidP="00D702BB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O Svazu měst a obcí České republiky:</w:t>
      </w:r>
    </w:p>
    <w:p w14:paraId="6E3D1559" w14:textId="77777777" w:rsidR="00C42A4C" w:rsidRPr="00C42A4C" w:rsidRDefault="00C42A4C" w:rsidP="00D702BB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11" w:history="1">
        <w:r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2" w:history="1">
        <w:proofErr w:type="spellStart"/>
        <w:r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3868D777" w14:textId="77777777" w:rsidR="00D73300" w:rsidRPr="00C42A4C" w:rsidRDefault="00D73300" w:rsidP="00D702BB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color w:val="000000"/>
          <w:sz w:val="20"/>
          <w:szCs w:val="20"/>
        </w:rPr>
      </w:pPr>
    </w:p>
    <w:sectPr w:rsidR="00D73300" w:rsidRPr="00C42A4C" w:rsidSect="00D8773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9C4696" w15:done="0"/>
  <w15:commentEx w15:paraId="0B448AD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F1290" w14:textId="77777777" w:rsidR="007C6457" w:rsidRDefault="007C6457" w:rsidP="00BE408B">
      <w:r>
        <w:separator/>
      </w:r>
    </w:p>
  </w:endnote>
  <w:endnote w:type="continuationSeparator" w:id="0">
    <w:p w14:paraId="1D11E725" w14:textId="77777777" w:rsidR="007C6457" w:rsidRDefault="007C6457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85923" w14:textId="77777777" w:rsidR="007C6457" w:rsidRDefault="007C6457" w:rsidP="00BE408B">
      <w:r>
        <w:separator/>
      </w:r>
    </w:p>
  </w:footnote>
  <w:footnote w:type="continuationSeparator" w:id="0">
    <w:p w14:paraId="319C6ED7" w14:textId="77777777" w:rsidR="007C6457" w:rsidRDefault="007C6457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39A83" w14:textId="77777777" w:rsidR="00DE3185" w:rsidRDefault="00DE3185">
    <w:pPr>
      <w:pStyle w:val="Zhlav"/>
    </w:pPr>
  </w:p>
  <w:p w14:paraId="2E9B9D4F" w14:textId="77777777" w:rsidR="00190E8C" w:rsidRDefault="00190E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66690"/>
    <w:multiLevelType w:val="hybridMultilevel"/>
    <w:tmpl w:val="BD8C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žilová Jindra">
    <w15:presenceInfo w15:providerId="None" w15:userId="Tužilová Jind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D9"/>
    <w:rsid w:val="00007F29"/>
    <w:rsid w:val="00010ADA"/>
    <w:rsid w:val="00017CD0"/>
    <w:rsid w:val="0004274C"/>
    <w:rsid w:val="00042AF3"/>
    <w:rsid w:val="00045DAB"/>
    <w:rsid w:val="00054854"/>
    <w:rsid w:val="00054FF4"/>
    <w:rsid w:val="000636E6"/>
    <w:rsid w:val="00066EDB"/>
    <w:rsid w:val="000708ED"/>
    <w:rsid w:val="00094A2D"/>
    <w:rsid w:val="000B502A"/>
    <w:rsid w:val="000B60EF"/>
    <w:rsid w:val="000C375D"/>
    <w:rsid w:val="000E330D"/>
    <w:rsid w:val="000F1AB0"/>
    <w:rsid w:val="00101735"/>
    <w:rsid w:val="00101D48"/>
    <w:rsid w:val="00104CA7"/>
    <w:rsid w:val="00110810"/>
    <w:rsid w:val="001317B5"/>
    <w:rsid w:val="001411D9"/>
    <w:rsid w:val="00153A6F"/>
    <w:rsid w:val="00155E2F"/>
    <w:rsid w:val="0016291B"/>
    <w:rsid w:val="00171121"/>
    <w:rsid w:val="00176B06"/>
    <w:rsid w:val="00177F0B"/>
    <w:rsid w:val="00190E8C"/>
    <w:rsid w:val="00194ACF"/>
    <w:rsid w:val="001A1616"/>
    <w:rsid w:val="001A5675"/>
    <w:rsid w:val="001A5A9B"/>
    <w:rsid w:val="001C1A9A"/>
    <w:rsid w:val="001C3EF1"/>
    <w:rsid w:val="001D20A3"/>
    <w:rsid w:val="001D61CF"/>
    <w:rsid w:val="001E3E27"/>
    <w:rsid w:val="001E5FB3"/>
    <w:rsid w:val="001F22C6"/>
    <w:rsid w:val="001F3845"/>
    <w:rsid w:val="002061D9"/>
    <w:rsid w:val="00210BF0"/>
    <w:rsid w:val="002151BC"/>
    <w:rsid w:val="00217A82"/>
    <w:rsid w:val="0022026F"/>
    <w:rsid w:val="00226DA4"/>
    <w:rsid w:val="00233F20"/>
    <w:rsid w:val="00245919"/>
    <w:rsid w:val="00246310"/>
    <w:rsid w:val="00253F14"/>
    <w:rsid w:val="002566FA"/>
    <w:rsid w:val="00256CA7"/>
    <w:rsid w:val="00262C1B"/>
    <w:rsid w:val="00271D3D"/>
    <w:rsid w:val="00273620"/>
    <w:rsid w:val="002741E8"/>
    <w:rsid w:val="00287F45"/>
    <w:rsid w:val="002A1D7B"/>
    <w:rsid w:val="002C27DB"/>
    <w:rsid w:val="002C7EDB"/>
    <w:rsid w:val="002D245A"/>
    <w:rsid w:val="002E5A25"/>
    <w:rsid w:val="002F1AF3"/>
    <w:rsid w:val="002F762B"/>
    <w:rsid w:val="00304335"/>
    <w:rsid w:val="0030668C"/>
    <w:rsid w:val="00313841"/>
    <w:rsid w:val="003426A7"/>
    <w:rsid w:val="00345E86"/>
    <w:rsid w:val="0034725C"/>
    <w:rsid w:val="0035344A"/>
    <w:rsid w:val="00366A3C"/>
    <w:rsid w:val="00366BD2"/>
    <w:rsid w:val="00387EF4"/>
    <w:rsid w:val="003A415E"/>
    <w:rsid w:val="003C042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1617F"/>
    <w:rsid w:val="00422089"/>
    <w:rsid w:val="0045167A"/>
    <w:rsid w:val="004518A6"/>
    <w:rsid w:val="004530F4"/>
    <w:rsid w:val="004553C2"/>
    <w:rsid w:val="0047348A"/>
    <w:rsid w:val="004A489A"/>
    <w:rsid w:val="004B02FE"/>
    <w:rsid w:val="004B554F"/>
    <w:rsid w:val="004D0DF5"/>
    <w:rsid w:val="004E63D0"/>
    <w:rsid w:val="00516E5D"/>
    <w:rsid w:val="005266D0"/>
    <w:rsid w:val="00526FA3"/>
    <w:rsid w:val="00534CDA"/>
    <w:rsid w:val="005534D3"/>
    <w:rsid w:val="00557D08"/>
    <w:rsid w:val="00572E8C"/>
    <w:rsid w:val="00576C61"/>
    <w:rsid w:val="00576D86"/>
    <w:rsid w:val="00591C96"/>
    <w:rsid w:val="005972B1"/>
    <w:rsid w:val="005A2F12"/>
    <w:rsid w:val="005A62F0"/>
    <w:rsid w:val="005B2E8B"/>
    <w:rsid w:val="005B7C83"/>
    <w:rsid w:val="005C230B"/>
    <w:rsid w:val="005C4B5E"/>
    <w:rsid w:val="005D19BA"/>
    <w:rsid w:val="005E36F7"/>
    <w:rsid w:val="005E66D8"/>
    <w:rsid w:val="005F5C15"/>
    <w:rsid w:val="0062066B"/>
    <w:rsid w:val="00630F54"/>
    <w:rsid w:val="00645BDB"/>
    <w:rsid w:val="00650DE8"/>
    <w:rsid w:val="006575CE"/>
    <w:rsid w:val="00673F7F"/>
    <w:rsid w:val="006801F7"/>
    <w:rsid w:val="006D31A3"/>
    <w:rsid w:val="007227C7"/>
    <w:rsid w:val="007240F0"/>
    <w:rsid w:val="00742D76"/>
    <w:rsid w:val="007544F8"/>
    <w:rsid w:val="00762565"/>
    <w:rsid w:val="007708E2"/>
    <w:rsid w:val="00773765"/>
    <w:rsid w:val="007756CA"/>
    <w:rsid w:val="00780E02"/>
    <w:rsid w:val="00783650"/>
    <w:rsid w:val="007920E2"/>
    <w:rsid w:val="007A0010"/>
    <w:rsid w:val="007C6457"/>
    <w:rsid w:val="007E4923"/>
    <w:rsid w:val="007E6C89"/>
    <w:rsid w:val="007F6D34"/>
    <w:rsid w:val="00821021"/>
    <w:rsid w:val="00822102"/>
    <w:rsid w:val="0083276B"/>
    <w:rsid w:val="00833430"/>
    <w:rsid w:val="008351D8"/>
    <w:rsid w:val="0083554C"/>
    <w:rsid w:val="00851777"/>
    <w:rsid w:val="0085383F"/>
    <w:rsid w:val="00853E5A"/>
    <w:rsid w:val="00854746"/>
    <w:rsid w:val="008709B3"/>
    <w:rsid w:val="00871783"/>
    <w:rsid w:val="00884B80"/>
    <w:rsid w:val="008A2923"/>
    <w:rsid w:val="008B052A"/>
    <w:rsid w:val="008B3BD5"/>
    <w:rsid w:val="008B60D1"/>
    <w:rsid w:val="008B696F"/>
    <w:rsid w:val="008B7FF5"/>
    <w:rsid w:val="008C44FA"/>
    <w:rsid w:val="008D5B30"/>
    <w:rsid w:val="008E3B5F"/>
    <w:rsid w:val="008E48E4"/>
    <w:rsid w:val="008F452D"/>
    <w:rsid w:val="0090140F"/>
    <w:rsid w:val="00903041"/>
    <w:rsid w:val="009129AC"/>
    <w:rsid w:val="0091346C"/>
    <w:rsid w:val="00915B7C"/>
    <w:rsid w:val="009201B7"/>
    <w:rsid w:val="009253C4"/>
    <w:rsid w:val="00943461"/>
    <w:rsid w:val="009558F7"/>
    <w:rsid w:val="0097023F"/>
    <w:rsid w:val="00971211"/>
    <w:rsid w:val="00976898"/>
    <w:rsid w:val="0098331C"/>
    <w:rsid w:val="00990CE3"/>
    <w:rsid w:val="009A7368"/>
    <w:rsid w:val="009B3D44"/>
    <w:rsid w:val="009C6355"/>
    <w:rsid w:val="009E4E48"/>
    <w:rsid w:val="009F21C2"/>
    <w:rsid w:val="009F662F"/>
    <w:rsid w:val="00A07DA5"/>
    <w:rsid w:val="00A15032"/>
    <w:rsid w:val="00A319B0"/>
    <w:rsid w:val="00A3666D"/>
    <w:rsid w:val="00A4238F"/>
    <w:rsid w:val="00A42CB0"/>
    <w:rsid w:val="00A46B27"/>
    <w:rsid w:val="00A5192A"/>
    <w:rsid w:val="00A714C5"/>
    <w:rsid w:val="00A71749"/>
    <w:rsid w:val="00A72B86"/>
    <w:rsid w:val="00A849AE"/>
    <w:rsid w:val="00A92111"/>
    <w:rsid w:val="00AA0C4E"/>
    <w:rsid w:val="00AB61B8"/>
    <w:rsid w:val="00AD163F"/>
    <w:rsid w:val="00AD552C"/>
    <w:rsid w:val="00AD6E0F"/>
    <w:rsid w:val="00AE3457"/>
    <w:rsid w:val="00B0112A"/>
    <w:rsid w:val="00B1122D"/>
    <w:rsid w:val="00B40CF1"/>
    <w:rsid w:val="00B4598B"/>
    <w:rsid w:val="00B52446"/>
    <w:rsid w:val="00B558D7"/>
    <w:rsid w:val="00B569B4"/>
    <w:rsid w:val="00B63622"/>
    <w:rsid w:val="00B66CA2"/>
    <w:rsid w:val="00B7365D"/>
    <w:rsid w:val="00B75336"/>
    <w:rsid w:val="00BA2FE2"/>
    <w:rsid w:val="00BA3230"/>
    <w:rsid w:val="00BB0D85"/>
    <w:rsid w:val="00BB2F40"/>
    <w:rsid w:val="00BB47F2"/>
    <w:rsid w:val="00BB5BC4"/>
    <w:rsid w:val="00BC12E6"/>
    <w:rsid w:val="00BC45FE"/>
    <w:rsid w:val="00BC4792"/>
    <w:rsid w:val="00BC4D18"/>
    <w:rsid w:val="00BC7087"/>
    <w:rsid w:val="00BD18A6"/>
    <w:rsid w:val="00BD4151"/>
    <w:rsid w:val="00BE02BC"/>
    <w:rsid w:val="00BE408B"/>
    <w:rsid w:val="00BE558F"/>
    <w:rsid w:val="00BF720B"/>
    <w:rsid w:val="00C24FC5"/>
    <w:rsid w:val="00C4082B"/>
    <w:rsid w:val="00C42A4C"/>
    <w:rsid w:val="00C51983"/>
    <w:rsid w:val="00C52FE6"/>
    <w:rsid w:val="00C56F9A"/>
    <w:rsid w:val="00C63CCF"/>
    <w:rsid w:val="00C64092"/>
    <w:rsid w:val="00C67EF9"/>
    <w:rsid w:val="00CA2C33"/>
    <w:rsid w:val="00CB4865"/>
    <w:rsid w:val="00CB55AA"/>
    <w:rsid w:val="00CC4C9B"/>
    <w:rsid w:val="00CC5C92"/>
    <w:rsid w:val="00CE1B91"/>
    <w:rsid w:val="00CE358A"/>
    <w:rsid w:val="00D073C1"/>
    <w:rsid w:val="00D13076"/>
    <w:rsid w:val="00D17511"/>
    <w:rsid w:val="00D241EA"/>
    <w:rsid w:val="00D2628D"/>
    <w:rsid w:val="00D369F7"/>
    <w:rsid w:val="00D4567F"/>
    <w:rsid w:val="00D4713F"/>
    <w:rsid w:val="00D500FA"/>
    <w:rsid w:val="00D509B8"/>
    <w:rsid w:val="00D54C3D"/>
    <w:rsid w:val="00D57682"/>
    <w:rsid w:val="00D702BB"/>
    <w:rsid w:val="00D73300"/>
    <w:rsid w:val="00D7371F"/>
    <w:rsid w:val="00D74A60"/>
    <w:rsid w:val="00D753E9"/>
    <w:rsid w:val="00D76BBE"/>
    <w:rsid w:val="00D82200"/>
    <w:rsid w:val="00D86169"/>
    <w:rsid w:val="00D87738"/>
    <w:rsid w:val="00DA2640"/>
    <w:rsid w:val="00DA433A"/>
    <w:rsid w:val="00DD7685"/>
    <w:rsid w:val="00DE3185"/>
    <w:rsid w:val="00DE669E"/>
    <w:rsid w:val="00DE7793"/>
    <w:rsid w:val="00DF507A"/>
    <w:rsid w:val="00DF51D9"/>
    <w:rsid w:val="00E22DDF"/>
    <w:rsid w:val="00E25755"/>
    <w:rsid w:val="00E30999"/>
    <w:rsid w:val="00E32DFB"/>
    <w:rsid w:val="00E34C6A"/>
    <w:rsid w:val="00E3584E"/>
    <w:rsid w:val="00E41F0C"/>
    <w:rsid w:val="00E621E8"/>
    <w:rsid w:val="00E82F35"/>
    <w:rsid w:val="00EA0E58"/>
    <w:rsid w:val="00EA2A25"/>
    <w:rsid w:val="00EA3B06"/>
    <w:rsid w:val="00EA3CC9"/>
    <w:rsid w:val="00EB4876"/>
    <w:rsid w:val="00EB69CD"/>
    <w:rsid w:val="00EC3C34"/>
    <w:rsid w:val="00ED73FE"/>
    <w:rsid w:val="00EF341A"/>
    <w:rsid w:val="00F02B82"/>
    <w:rsid w:val="00F048D2"/>
    <w:rsid w:val="00F122E0"/>
    <w:rsid w:val="00F136F0"/>
    <w:rsid w:val="00F20D87"/>
    <w:rsid w:val="00F214D7"/>
    <w:rsid w:val="00F40291"/>
    <w:rsid w:val="00F41EC5"/>
    <w:rsid w:val="00F6301E"/>
    <w:rsid w:val="00F9117D"/>
    <w:rsid w:val="00FB7D70"/>
    <w:rsid w:val="00FD4626"/>
    <w:rsid w:val="00FD675D"/>
    <w:rsid w:val="00FE0499"/>
    <w:rsid w:val="00FE08DF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1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AD163F"/>
  </w:style>
  <w:style w:type="character" w:customStyle="1" w:styleId="fcek">
    <w:name w:val="_fce_k"/>
    <w:basedOn w:val="Standardnpsmoodstavce"/>
    <w:rsid w:val="00AD163F"/>
  </w:style>
  <w:style w:type="character" w:customStyle="1" w:styleId="rphighlightallclass">
    <w:name w:val="rphighlightallclass"/>
    <w:basedOn w:val="Standardnpsmoodstavce"/>
    <w:rsid w:val="00AD163F"/>
  </w:style>
  <w:style w:type="character" w:customStyle="1" w:styleId="rpf1">
    <w:name w:val="_rp_f1"/>
    <w:basedOn w:val="Standardnpsmoodstavce"/>
    <w:rsid w:val="00AD163F"/>
  </w:style>
  <w:style w:type="character" w:customStyle="1" w:styleId="pel">
    <w:name w:val="_pe_l"/>
    <w:basedOn w:val="Standardnpsmoodstavce"/>
    <w:rsid w:val="00AD163F"/>
  </w:style>
  <w:style w:type="character" w:customStyle="1" w:styleId="bidi">
    <w:name w:val="bidi"/>
    <w:basedOn w:val="Standardnpsmoodstavce"/>
    <w:rsid w:val="00AD163F"/>
  </w:style>
  <w:style w:type="character" w:customStyle="1" w:styleId="rpp1">
    <w:name w:val="_rp_p1"/>
    <w:basedOn w:val="Standardnpsmoodstavce"/>
    <w:rsid w:val="00AD163F"/>
  </w:style>
  <w:style w:type="character" w:customStyle="1" w:styleId="allowtextselection">
    <w:name w:val="allowtextselection"/>
    <w:basedOn w:val="Standardnpsmoodstavce"/>
    <w:rsid w:val="00AD163F"/>
  </w:style>
  <w:style w:type="character" w:customStyle="1" w:styleId="ms-font-color-neutralsecondary">
    <w:name w:val="ms-font-color-neutralsecondary"/>
    <w:basedOn w:val="Standardnpsmoodstavce"/>
    <w:rsid w:val="00AD163F"/>
  </w:style>
  <w:style w:type="character" w:customStyle="1" w:styleId="dbz">
    <w:name w:val="_db_z"/>
    <w:basedOn w:val="Standardnpsmoodstavce"/>
    <w:rsid w:val="00AD163F"/>
  </w:style>
  <w:style w:type="paragraph" w:customStyle="1" w:styleId="xxxxxxxxmsonormal">
    <w:name w:val="x_x_x_x_x_x_x_x_msonormal"/>
    <w:basedOn w:val="Normln"/>
    <w:rsid w:val="009E4E48"/>
    <w:rPr>
      <w:rFonts w:eastAsiaTheme="minorHAnsi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1699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4275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68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2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837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8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0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7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31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96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73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43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9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689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275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59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1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02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42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06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83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21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42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86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10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0556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4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052432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89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19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3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03857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1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2102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3472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8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3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0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85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04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8" w:space="3" w:color="E1E1E1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26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lipova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1BE7-50F6-417E-9E9B-245DE969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2</cp:revision>
  <cp:lastPrinted>2017-05-23T10:15:00Z</cp:lastPrinted>
  <dcterms:created xsi:type="dcterms:W3CDTF">2017-12-27T12:27:00Z</dcterms:created>
  <dcterms:modified xsi:type="dcterms:W3CDTF">2017-12-27T12:27:00Z</dcterms:modified>
</cp:coreProperties>
</file>