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1F22C6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1F22C6" w:rsidP="001F22C6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1F22C6">
      <w:pPr>
        <w:rPr>
          <w:rFonts w:ascii="Arial" w:hAnsi="Arial" w:cs="Arial"/>
          <w:b/>
          <w:color w:val="1F497D" w:themeColor="text2"/>
          <w:szCs w:val="24"/>
        </w:rPr>
      </w:pPr>
    </w:p>
    <w:p w:rsidR="002D245A" w:rsidRDefault="008910C1" w:rsidP="00DD7F9E">
      <w:pPr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Odměna za práci ve</w:t>
      </w:r>
      <w:r w:rsidR="008A76EE">
        <w:rPr>
          <w:rFonts w:ascii="Arial" w:hAnsi="Arial" w:cs="Arial"/>
          <w:b/>
          <w:color w:val="1F497D" w:themeColor="text2"/>
          <w:szCs w:val="24"/>
        </w:rPr>
        <w:t xml:space="preserve"> volební komisi je demotivující</w:t>
      </w:r>
      <w:r w:rsidR="00955D4F">
        <w:rPr>
          <w:rFonts w:ascii="Arial" w:hAnsi="Arial" w:cs="Arial"/>
          <w:b/>
          <w:color w:val="1F497D" w:themeColor="text2"/>
          <w:szCs w:val="24"/>
        </w:rPr>
        <w:t xml:space="preserve"> a</w:t>
      </w:r>
      <w:r w:rsidR="00295C43">
        <w:rPr>
          <w:rFonts w:ascii="Arial" w:hAnsi="Arial" w:cs="Arial"/>
          <w:b/>
          <w:color w:val="1F497D" w:themeColor="text2"/>
          <w:szCs w:val="24"/>
        </w:rPr>
        <w:t xml:space="preserve"> vede k chybám. Starostové měst a obcí požadují před prezidentskými volbami </w:t>
      </w:r>
      <w:r w:rsidR="003109E6">
        <w:rPr>
          <w:rFonts w:ascii="Arial" w:hAnsi="Arial" w:cs="Arial"/>
          <w:b/>
          <w:color w:val="1F497D" w:themeColor="text2"/>
          <w:szCs w:val="24"/>
        </w:rPr>
        <w:t>její zvýšení</w:t>
      </w:r>
    </w:p>
    <w:p w:rsidR="00295C43" w:rsidRDefault="00295C43" w:rsidP="00DD7F9E">
      <w:pPr>
        <w:jc w:val="both"/>
        <w:rPr>
          <w:rFonts w:ascii="Arial" w:hAnsi="Arial" w:cs="Arial"/>
          <w:sz w:val="20"/>
          <w:szCs w:val="20"/>
        </w:rPr>
      </w:pPr>
    </w:p>
    <w:p w:rsidR="002C00E3" w:rsidRDefault="00D40B33" w:rsidP="00D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20</w:t>
      </w:r>
      <w:r w:rsidR="008910C1" w:rsidRPr="00955D4F">
        <w:rPr>
          <w:rFonts w:ascii="Arial" w:hAnsi="Arial" w:cs="Arial"/>
          <w:sz w:val="20"/>
          <w:szCs w:val="20"/>
        </w:rPr>
        <w:t>. prosince</w:t>
      </w:r>
      <w:r w:rsidR="001317B5" w:rsidRPr="00955D4F">
        <w:rPr>
          <w:rFonts w:ascii="Arial" w:hAnsi="Arial" w:cs="Arial"/>
          <w:sz w:val="20"/>
          <w:szCs w:val="20"/>
        </w:rPr>
        <w:t xml:space="preserve"> 2017</w:t>
      </w:r>
      <w:r w:rsidR="001317B5" w:rsidRPr="008B60D1">
        <w:rPr>
          <w:rFonts w:ascii="Arial" w:hAnsi="Arial" w:cs="Arial"/>
          <w:sz w:val="20"/>
          <w:szCs w:val="20"/>
        </w:rPr>
        <w:t xml:space="preserve"> </w:t>
      </w:r>
      <w:r w:rsidR="00295C43">
        <w:rPr>
          <w:rFonts w:ascii="Arial" w:hAnsi="Arial" w:cs="Arial"/>
          <w:sz w:val="20"/>
          <w:szCs w:val="20"/>
        </w:rPr>
        <w:t>–</w:t>
      </w:r>
      <w:r w:rsidR="001317B5" w:rsidRPr="008B60D1">
        <w:rPr>
          <w:rFonts w:ascii="Arial" w:hAnsi="Arial" w:cs="Arial"/>
          <w:sz w:val="20"/>
          <w:szCs w:val="20"/>
        </w:rPr>
        <w:t xml:space="preserve"> </w:t>
      </w:r>
      <w:r w:rsidR="00295C43" w:rsidRPr="00266CAD">
        <w:rPr>
          <w:rFonts w:ascii="Arial" w:hAnsi="Arial" w:cs="Arial"/>
          <w:b/>
          <w:sz w:val="20"/>
          <w:szCs w:val="20"/>
        </w:rPr>
        <w:t xml:space="preserve">Nedostatečné finanční ohodnocení volebních okrskových komisí je podle Svazu měst a obcí České republiky největším problémem při jejich obsazování. </w:t>
      </w:r>
      <w:r w:rsidR="002C00E3" w:rsidRPr="00266CAD">
        <w:rPr>
          <w:rFonts w:ascii="Arial" w:hAnsi="Arial" w:cs="Arial"/>
          <w:b/>
          <w:sz w:val="20"/>
          <w:szCs w:val="20"/>
        </w:rPr>
        <w:t>Výše odměny</w:t>
      </w:r>
      <w:r w:rsidR="0024209B">
        <w:rPr>
          <w:rFonts w:ascii="Arial" w:hAnsi="Arial" w:cs="Arial"/>
          <w:b/>
          <w:sz w:val="20"/>
          <w:szCs w:val="20"/>
        </w:rPr>
        <w:t xml:space="preserve">, </w:t>
      </w:r>
      <w:r w:rsidR="0024209B" w:rsidRPr="0024209B">
        <w:rPr>
          <w:rFonts w:ascii="Arial" w:hAnsi="Arial" w:cs="Arial"/>
          <w:b/>
          <w:sz w:val="20"/>
          <w:szCs w:val="20"/>
        </w:rPr>
        <w:t>která nedosahuje ani šedesáti korun za hodinu,</w:t>
      </w:r>
      <w:r w:rsidR="0024209B">
        <w:rPr>
          <w:rFonts w:ascii="Arial" w:hAnsi="Arial" w:cs="Arial"/>
          <w:b/>
          <w:sz w:val="20"/>
          <w:szCs w:val="20"/>
        </w:rPr>
        <w:t xml:space="preserve"> </w:t>
      </w:r>
      <w:r w:rsidR="002C00E3" w:rsidRPr="00266CAD">
        <w:rPr>
          <w:rFonts w:ascii="Arial" w:hAnsi="Arial" w:cs="Arial"/>
          <w:b/>
          <w:sz w:val="20"/>
          <w:szCs w:val="20"/>
        </w:rPr>
        <w:t xml:space="preserve">dlouhodobě stagnuje a neodpovídá růstu </w:t>
      </w:r>
      <w:r w:rsidR="00C84B89">
        <w:rPr>
          <w:rFonts w:ascii="Arial" w:hAnsi="Arial" w:cs="Arial"/>
          <w:b/>
          <w:sz w:val="20"/>
          <w:szCs w:val="20"/>
        </w:rPr>
        <w:t xml:space="preserve">mezd, </w:t>
      </w:r>
      <w:r w:rsidR="002C00E3" w:rsidRPr="00266CAD">
        <w:rPr>
          <w:rFonts w:ascii="Arial" w:hAnsi="Arial" w:cs="Arial"/>
          <w:b/>
          <w:sz w:val="20"/>
          <w:szCs w:val="20"/>
        </w:rPr>
        <w:t xml:space="preserve">nákladů a cen. </w:t>
      </w:r>
      <w:r w:rsidR="00521A69">
        <w:rPr>
          <w:rFonts w:ascii="Arial" w:hAnsi="Arial" w:cs="Arial"/>
          <w:b/>
          <w:sz w:val="20"/>
          <w:szCs w:val="20"/>
        </w:rPr>
        <w:t>Zájem o tuto práci</w:t>
      </w:r>
      <w:r w:rsidR="002C00E3" w:rsidRPr="00266CAD">
        <w:rPr>
          <w:rFonts w:ascii="Arial" w:hAnsi="Arial" w:cs="Arial"/>
          <w:b/>
          <w:sz w:val="20"/>
          <w:szCs w:val="20"/>
        </w:rPr>
        <w:t xml:space="preserve"> </w:t>
      </w:r>
      <w:r w:rsidR="00C84B89">
        <w:rPr>
          <w:rFonts w:ascii="Arial" w:hAnsi="Arial" w:cs="Arial"/>
          <w:b/>
          <w:sz w:val="20"/>
          <w:szCs w:val="20"/>
        </w:rPr>
        <w:t xml:space="preserve">tak </w:t>
      </w:r>
      <w:r w:rsidR="002C00E3" w:rsidRPr="00266CAD">
        <w:rPr>
          <w:rFonts w:ascii="Arial" w:hAnsi="Arial" w:cs="Arial"/>
          <w:b/>
          <w:sz w:val="20"/>
          <w:szCs w:val="20"/>
        </w:rPr>
        <w:t xml:space="preserve">nemají studenti ani lidé v produktivním věku. </w:t>
      </w:r>
      <w:r w:rsidR="007E0E45" w:rsidRPr="00266CAD">
        <w:rPr>
          <w:rFonts w:ascii="Arial" w:hAnsi="Arial" w:cs="Arial"/>
          <w:b/>
          <w:sz w:val="20"/>
          <w:szCs w:val="20"/>
        </w:rPr>
        <w:t xml:space="preserve">Svaz proto apeluje na </w:t>
      </w:r>
      <w:r w:rsidR="00453FEC">
        <w:rPr>
          <w:rFonts w:ascii="Arial" w:hAnsi="Arial" w:cs="Arial"/>
          <w:b/>
          <w:sz w:val="20"/>
          <w:szCs w:val="20"/>
        </w:rPr>
        <w:t xml:space="preserve">odpovědná </w:t>
      </w:r>
      <w:r w:rsidR="007E0E45" w:rsidRPr="00266CAD">
        <w:rPr>
          <w:rFonts w:ascii="Arial" w:hAnsi="Arial" w:cs="Arial"/>
          <w:b/>
          <w:sz w:val="20"/>
          <w:szCs w:val="20"/>
        </w:rPr>
        <w:t>ministerstva, aby před blížícími se prezidentskými volba</w:t>
      </w:r>
      <w:r w:rsidR="00266CAD">
        <w:rPr>
          <w:rFonts w:ascii="Arial" w:hAnsi="Arial" w:cs="Arial"/>
          <w:b/>
          <w:sz w:val="20"/>
          <w:szCs w:val="20"/>
        </w:rPr>
        <w:t>mi urychleně řešila situaci novelizací</w:t>
      </w:r>
      <w:r w:rsidR="007E0E45" w:rsidRPr="00266CAD">
        <w:rPr>
          <w:rFonts w:ascii="Arial" w:hAnsi="Arial" w:cs="Arial"/>
          <w:b/>
          <w:sz w:val="20"/>
          <w:szCs w:val="20"/>
        </w:rPr>
        <w:t xml:space="preserve"> </w:t>
      </w:r>
      <w:r w:rsidR="00266CAD" w:rsidRPr="00266CAD">
        <w:rPr>
          <w:rFonts w:ascii="Arial" w:hAnsi="Arial" w:cs="Arial"/>
          <w:b/>
          <w:sz w:val="20"/>
          <w:szCs w:val="20"/>
        </w:rPr>
        <w:t>vyhlášek, které upravují výši odměn za výkon funkce člena okrskové volební komise.</w:t>
      </w:r>
    </w:p>
    <w:p w:rsidR="00295C43" w:rsidRDefault="00295C43" w:rsidP="00DD7F9E">
      <w:pPr>
        <w:jc w:val="both"/>
        <w:rPr>
          <w:rFonts w:ascii="Arial" w:hAnsi="Arial" w:cs="Arial"/>
          <w:sz w:val="20"/>
          <w:szCs w:val="20"/>
        </w:rPr>
      </w:pPr>
    </w:p>
    <w:p w:rsidR="003109E6" w:rsidRDefault="00266CAD" w:rsidP="00DD7F9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</w:t>
      </w:r>
      <w:r w:rsidR="002C00E3">
        <w:rPr>
          <w:rFonts w:ascii="Arial" w:hAnsi="Arial" w:cs="Arial"/>
          <w:i/>
          <w:sz w:val="20"/>
          <w:szCs w:val="20"/>
        </w:rPr>
        <w:t xml:space="preserve">Na nízké odměny členů volebních komisí upozorňujeme </w:t>
      </w:r>
      <w:r w:rsidR="00453FEC">
        <w:rPr>
          <w:rFonts w:ascii="Arial" w:hAnsi="Arial" w:cs="Arial"/>
          <w:i/>
          <w:sz w:val="20"/>
          <w:szCs w:val="20"/>
        </w:rPr>
        <w:t>příslušná ministerstva</w:t>
      </w:r>
      <w:r w:rsidR="007E0E45">
        <w:rPr>
          <w:rFonts w:ascii="Arial" w:hAnsi="Arial" w:cs="Arial"/>
          <w:i/>
          <w:sz w:val="20"/>
          <w:szCs w:val="20"/>
        </w:rPr>
        <w:t xml:space="preserve"> </w:t>
      </w:r>
      <w:r w:rsidR="002C00E3">
        <w:rPr>
          <w:rFonts w:ascii="Arial" w:hAnsi="Arial" w:cs="Arial"/>
          <w:i/>
          <w:sz w:val="20"/>
          <w:szCs w:val="20"/>
        </w:rPr>
        <w:t xml:space="preserve">už řadu let. Dosud ale nedošlo z jejich strany k adekvátní </w:t>
      </w:r>
      <w:r w:rsidR="007E0E45">
        <w:rPr>
          <w:rFonts w:ascii="Arial" w:hAnsi="Arial" w:cs="Arial"/>
          <w:i/>
          <w:sz w:val="20"/>
          <w:szCs w:val="20"/>
        </w:rPr>
        <w:t xml:space="preserve">reakci,“ </w:t>
      </w:r>
      <w:r w:rsidR="007E0E45" w:rsidRPr="008B60D1">
        <w:rPr>
          <w:rFonts w:ascii="Arial" w:hAnsi="Arial" w:cs="Arial"/>
          <w:sz w:val="20"/>
          <w:szCs w:val="20"/>
        </w:rPr>
        <w:t xml:space="preserve">říká </w:t>
      </w:r>
      <w:r w:rsidR="007E0E45" w:rsidRPr="008B60D1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="007E0E45">
        <w:rPr>
          <w:rFonts w:ascii="Arial" w:hAnsi="Arial" w:cs="Arial"/>
          <w:b/>
          <w:sz w:val="20"/>
          <w:szCs w:val="20"/>
        </w:rPr>
        <w:t xml:space="preserve"> </w:t>
      </w:r>
      <w:r w:rsidR="007E0E45" w:rsidRPr="007E0E45">
        <w:rPr>
          <w:rFonts w:ascii="Arial" w:hAnsi="Arial" w:cs="Arial"/>
          <w:sz w:val="20"/>
          <w:szCs w:val="20"/>
        </w:rPr>
        <w:t>a</w:t>
      </w:r>
      <w:r w:rsidR="007E0E45">
        <w:rPr>
          <w:rFonts w:ascii="Arial" w:hAnsi="Arial" w:cs="Arial"/>
          <w:sz w:val="20"/>
          <w:szCs w:val="20"/>
        </w:rPr>
        <w:t xml:space="preserve"> upozorňuje: „</w:t>
      </w:r>
      <w:r w:rsidR="00C84B89" w:rsidRPr="00C84B89">
        <w:rPr>
          <w:rFonts w:ascii="Arial" w:hAnsi="Arial" w:cs="Arial"/>
          <w:i/>
          <w:sz w:val="20"/>
          <w:szCs w:val="20"/>
        </w:rPr>
        <w:t>U</w:t>
      </w:r>
      <w:r w:rsidR="002C00E3" w:rsidRPr="00C84B89">
        <w:rPr>
          <w:rFonts w:ascii="Arial" w:hAnsi="Arial" w:cs="Arial"/>
          <w:i/>
          <w:sz w:val="20"/>
          <w:szCs w:val="20"/>
        </w:rPr>
        <w:t xml:space="preserve"> </w:t>
      </w:r>
      <w:r w:rsidR="002C00E3">
        <w:rPr>
          <w:rFonts w:ascii="Arial" w:hAnsi="Arial" w:cs="Arial"/>
          <w:i/>
          <w:sz w:val="20"/>
          <w:szCs w:val="20"/>
        </w:rPr>
        <w:t xml:space="preserve">říjnových voleb do </w:t>
      </w:r>
      <w:r w:rsidR="00C84B89">
        <w:rPr>
          <w:rFonts w:ascii="Arial" w:hAnsi="Arial" w:cs="Arial"/>
          <w:i/>
          <w:sz w:val="20"/>
          <w:szCs w:val="20"/>
        </w:rPr>
        <w:t>P</w:t>
      </w:r>
      <w:r w:rsidR="00521A69">
        <w:rPr>
          <w:rFonts w:ascii="Arial" w:hAnsi="Arial" w:cs="Arial"/>
          <w:i/>
          <w:sz w:val="20"/>
          <w:szCs w:val="20"/>
        </w:rPr>
        <w:t xml:space="preserve">oslanecké sněmovny ukázal přezkum Nejvyššího správního soudu, </w:t>
      </w:r>
      <w:r w:rsidR="002C00E3">
        <w:rPr>
          <w:rFonts w:ascii="Arial" w:hAnsi="Arial" w:cs="Arial"/>
          <w:i/>
          <w:sz w:val="20"/>
          <w:szCs w:val="20"/>
        </w:rPr>
        <w:t>že volební komise</w:t>
      </w:r>
      <w:r w:rsidR="00521A69">
        <w:rPr>
          <w:rFonts w:ascii="Arial" w:hAnsi="Arial" w:cs="Arial"/>
          <w:i/>
          <w:sz w:val="20"/>
          <w:szCs w:val="20"/>
        </w:rPr>
        <w:t xml:space="preserve"> při sčítání volebních lístků</w:t>
      </w:r>
      <w:r w:rsidR="002C00E3">
        <w:rPr>
          <w:rFonts w:ascii="Arial" w:hAnsi="Arial" w:cs="Arial"/>
          <w:i/>
          <w:sz w:val="20"/>
          <w:szCs w:val="20"/>
        </w:rPr>
        <w:t xml:space="preserve"> </w:t>
      </w:r>
      <w:r w:rsidR="00955D4F">
        <w:rPr>
          <w:rFonts w:ascii="Arial" w:hAnsi="Arial" w:cs="Arial"/>
          <w:i/>
          <w:sz w:val="20"/>
          <w:szCs w:val="20"/>
        </w:rPr>
        <w:t>chybovaly</w:t>
      </w:r>
      <w:r w:rsidR="002C00E3">
        <w:rPr>
          <w:rFonts w:ascii="Arial" w:hAnsi="Arial" w:cs="Arial"/>
          <w:i/>
          <w:sz w:val="20"/>
          <w:szCs w:val="20"/>
        </w:rPr>
        <w:t xml:space="preserve">. </w:t>
      </w:r>
      <w:r w:rsidR="007E0E45">
        <w:rPr>
          <w:rFonts w:ascii="Arial" w:hAnsi="Arial" w:cs="Arial"/>
          <w:i/>
          <w:sz w:val="20"/>
          <w:szCs w:val="20"/>
        </w:rPr>
        <w:t>Špatné proškolení</w:t>
      </w:r>
      <w:r w:rsidR="00C84B89">
        <w:rPr>
          <w:rFonts w:ascii="Arial" w:hAnsi="Arial" w:cs="Arial"/>
          <w:i/>
          <w:sz w:val="20"/>
          <w:szCs w:val="20"/>
        </w:rPr>
        <w:t>,</w:t>
      </w:r>
      <w:r w:rsidR="00955D4F">
        <w:rPr>
          <w:rFonts w:ascii="Arial" w:hAnsi="Arial" w:cs="Arial"/>
          <w:i/>
          <w:sz w:val="20"/>
          <w:szCs w:val="20"/>
        </w:rPr>
        <w:t xml:space="preserve"> </w:t>
      </w:r>
      <w:r w:rsidR="003109E6">
        <w:rPr>
          <w:rFonts w:ascii="Arial" w:hAnsi="Arial" w:cs="Arial"/>
          <w:i/>
          <w:sz w:val="20"/>
          <w:szCs w:val="20"/>
        </w:rPr>
        <w:t>jak se běžně uvádí,</w:t>
      </w:r>
      <w:r w:rsidR="007E0E45">
        <w:rPr>
          <w:rFonts w:ascii="Arial" w:hAnsi="Arial" w:cs="Arial"/>
          <w:i/>
          <w:sz w:val="20"/>
          <w:szCs w:val="20"/>
        </w:rPr>
        <w:t xml:space="preserve"> za to ale nemůže. Problém vidíme </w:t>
      </w:r>
      <w:r w:rsidR="003109E6">
        <w:rPr>
          <w:rFonts w:ascii="Arial" w:hAnsi="Arial" w:cs="Arial"/>
          <w:i/>
          <w:sz w:val="20"/>
          <w:szCs w:val="20"/>
        </w:rPr>
        <w:t xml:space="preserve">především </w:t>
      </w:r>
      <w:r w:rsidR="007E0E45">
        <w:rPr>
          <w:rFonts w:ascii="Arial" w:hAnsi="Arial" w:cs="Arial"/>
          <w:i/>
          <w:sz w:val="20"/>
          <w:szCs w:val="20"/>
        </w:rPr>
        <w:t xml:space="preserve">ve výši odměny, která </w:t>
      </w:r>
      <w:r w:rsidR="00C84B89">
        <w:rPr>
          <w:rFonts w:ascii="Arial" w:hAnsi="Arial" w:cs="Arial"/>
          <w:i/>
          <w:sz w:val="20"/>
          <w:szCs w:val="20"/>
        </w:rPr>
        <w:t xml:space="preserve">nedosahuje ani </w:t>
      </w:r>
      <w:r w:rsidR="004922EC">
        <w:rPr>
          <w:rFonts w:ascii="Arial" w:hAnsi="Arial" w:cs="Arial"/>
          <w:i/>
          <w:sz w:val="20"/>
          <w:szCs w:val="20"/>
        </w:rPr>
        <w:t>šedesáti</w:t>
      </w:r>
      <w:r w:rsidR="00C84B89">
        <w:rPr>
          <w:rFonts w:ascii="Arial" w:hAnsi="Arial" w:cs="Arial"/>
          <w:i/>
          <w:sz w:val="20"/>
          <w:szCs w:val="20"/>
        </w:rPr>
        <w:t xml:space="preserve"> korun za hodinu a </w:t>
      </w:r>
      <w:r w:rsidR="007E0E45">
        <w:rPr>
          <w:rFonts w:ascii="Arial" w:hAnsi="Arial" w:cs="Arial"/>
          <w:i/>
          <w:sz w:val="20"/>
          <w:szCs w:val="20"/>
        </w:rPr>
        <w:t>neodpovídá</w:t>
      </w:r>
      <w:r w:rsidR="00C84B89">
        <w:rPr>
          <w:rFonts w:ascii="Arial" w:hAnsi="Arial" w:cs="Arial"/>
          <w:i/>
          <w:sz w:val="20"/>
          <w:szCs w:val="20"/>
        </w:rPr>
        <w:t xml:space="preserve"> tak realitě a</w:t>
      </w:r>
      <w:r w:rsidR="007E0E45">
        <w:rPr>
          <w:rFonts w:ascii="Arial" w:hAnsi="Arial" w:cs="Arial"/>
          <w:i/>
          <w:sz w:val="20"/>
          <w:szCs w:val="20"/>
        </w:rPr>
        <w:t xml:space="preserve"> odpovědnosti, kterou musí člen volební komise přijmout, a počtu hodin strávených ve volební místnosti.</w:t>
      </w:r>
      <w:r w:rsidR="00422637">
        <w:rPr>
          <w:rFonts w:ascii="Arial" w:hAnsi="Arial" w:cs="Arial"/>
          <w:i/>
          <w:sz w:val="20"/>
          <w:szCs w:val="20"/>
        </w:rPr>
        <w:t>“</w:t>
      </w:r>
      <w:r w:rsidR="00453FEC">
        <w:rPr>
          <w:rFonts w:ascii="Arial" w:hAnsi="Arial" w:cs="Arial"/>
          <w:i/>
          <w:sz w:val="20"/>
          <w:szCs w:val="20"/>
        </w:rPr>
        <w:t xml:space="preserve"> </w:t>
      </w:r>
    </w:p>
    <w:p w:rsidR="00295C43" w:rsidRDefault="00295C43" w:rsidP="00DD7F9E">
      <w:pPr>
        <w:jc w:val="both"/>
        <w:rPr>
          <w:rFonts w:ascii="Arial" w:hAnsi="Arial" w:cs="Arial"/>
          <w:i/>
          <w:sz w:val="20"/>
          <w:szCs w:val="20"/>
        </w:rPr>
      </w:pPr>
    </w:p>
    <w:p w:rsidR="00295C43" w:rsidRDefault="00453FEC" w:rsidP="00DD7F9E">
      <w:pPr>
        <w:jc w:val="both"/>
        <w:rPr>
          <w:rFonts w:ascii="Arial" w:hAnsi="Arial" w:cs="Arial"/>
          <w:i/>
          <w:sz w:val="20"/>
          <w:szCs w:val="20"/>
        </w:rPr>
      </w:pPr>
      <w:r w:rsidRPr="00453FEC">
        <w:rPr>
          <w:rFonts w:ascii="Arial" w:hAnsi="Arial" w:cs="Arial"/>
          <w:b/>
          <w:sz w:val="20"/>
          <w:szCs w:val="20"/>
        </w:rPr>
        <w:t>Místopředseda Svazu měst a obcí ČR a primátor Karlových Varů Petr Kulhánek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doplňuje: </w:t>
      </w:r>
      <w:r w:rsidR="00266CAD">
        <w:rPr>
          <w:rFonts w:ascii="Arial" w:hAnsi="Arial" w:cs="Arial"/>
          <w:i/>
          <w:sz w:val="20"/>
          <w:szCs w:val="20"/>
        </w:rPr>
        <w:t>„Kvalita</w:t>
      </w:r>
      <w:r w:rsidR="00266CAD" w:rsidRPr="00266CAD">
        <w:rPr>
          <w:rFonts w:ascii="Arial" w:hAnsi="Arial" w:cs="Arial"/>
          <w:i/>
          <w:sz w:val="20"/>
          <w:szCs w:val="20"/>
        </w:rPr>
        <w:t xml:space="preserve"> voleb</w:t>
      </w:r>
      <w:r w:rsidR="00266CAD">
        <w:rPr>
          <w:rFonts w:ascii="Arial" w:hAnsi="Arial" w:cs="Arial"/>
          <w:i/>
          <w:sz w:val="20"/>
          <w:szCs w:val="20"/>
        </w:rPr>
        <w:t xml:space="preserve"> </w:t>
      </w:r>
      <w:r w:rsidR="00C84B89">
        <w:rPr>
          <w:rFonts w:ascii="Arial" w:hAnsi="Arial" w:cs="Arial"/>
          <w:i/>
          <w:sz w:val="20"/>
          <w:szCs w:val="20"/>
        </w:rPr>
        <w:t>odpovídá nákladům, které hradí m</w:t>
      </w:r>
      <w:r w:rsidR="00266CAD">
        <w:rPr>
          <w:rFonts w:ascii="Arial" w:hAnsi="Arial" w:cs="Arial"/>
          <w:i/>
          <w:sz w:val="20"/>
          <w:szCs w:val="20"/>
        </w:rPr>
        <w:t xml:space="preserve">inisterstvo financí. </w:t>
      </w:r>
      <w:r w:rsidR="00205882">
        <w:rPr>
          <w:rFonts w:ascii="Arial" w:hAnsi="Arial" w:cs="Arial"/>
          <w:i/>
          <w:sz w:val="20"/>
          <w:szCs w:val="20"/>
        </w:rPr>
        <w:t>Náklady na výdaje uvedené</w:t>
      </w:r>
      <w:r w:rsidR="00266CAD">
        <w:rPr>
          <w:rFonts w:ascii="Arial" w:hAnsi="Arial" w:cs="Arial"/>
          <w:i/>
          <w:sz w:val="20"/>
          <w:szCs w:val="20"/>
        </w:rPr>
        <w:t xml:space="preserve"> v příslušné směrnici ministerstva už </w:t>
      </w:r>
      <w:r w:rsidR="00266CAD" w:rsidRPr="00266CAD">
        <w:rPr>
          <w:rFonts w:ascii="Arial" w:hAnsi="Arial" w:cs="Arial"/>
          <w:i/>
          <w:sz w:val="20"/>
          <w:szCs w:val="20"/>
        </w:rPr>
        <w:t>dávno neodpovídají potřebám obcí a volebních komisí.</w:t>
      </w:r>
      <w:r w:rsidR="00266CAD">
        <w:rPr>
          <w:rFonts w:ascii="Arial" w:hAnsi="Arial" w:cs="Arial"/>
          <w:i/>
          <w:sz w:val="20"/>
          <w:szCs w:val="20"/>
        </w:rPr>
        <w:t xml:space="preserve"> Přestože o</w:t>
      </w:r>
      <w:r w:rsidR="00266CAD" w:rsidRPr="00266CAD">
        <w:rPr>
          <w:rFonts w:ascii="Arial" w:hAnsi="Arial" w:cs="Arial"/>
          <w:i/>
          <w:sz w:val="20"/>
          <w:szCs w:val="20"/>
        </w:rPr>
        <w:t>bce dotují část volebních nákladů ze svého,</w:t>
      </w:r>
      <w:r w:rsidR="00266CAD">
        <w:rPr>
          <w:rFonts w:ascii="Arial" w:hAnsi="Arial" w:cs="Arial"/>
          <w:i/>
          <w:sz w:val="20"/>
          <w:szCs w:val="20"/>
        </w:rPr>
        <w:t xml:space="preserve"> aby zajistily důstojný průběh voleb, do volebních komisí se </w:t>
      </w:r>
      <w:r w:rsidR="00521A69">
        <w:rPr>
          <w:rFonts w:ascii="Arial" w:hAnsi="Arial" w:cs="Arial"/>
          <w:i/>
          <w:sz w:val="20"/>
          <w:szCs w:val="20"/>
        </w:rPr>
        <w:t>nedaří zapojit veřejnost s odpovídajícím vzděláním. Z toho plynou i případné nedostatky při sčítání</w:t>
      </w:r>
      <w:r>
        <w:rPr>
          <w:rFonts w:ascii="Arial" w:hAnsi="Arial" w:cs="Arial"/>
          <w:i/>
          <w:sz w:val="20"/>
          <w:szCs w:val="20"/>
        </w:rPr>
        <w:t>.</w:t>
      </w:r>
      <w:r w:rsidR="00422637">
        <w:rPr>
          <w:rFonts w:ascii="Arial" w:hAnsi="Arial" w:cs="Arial"/>
          <w:i/>
          <w:sz w:val="20"/>
          <w:szCs w:val="20"/>
        </w:rPr>
        <w:t>“</w:t>
      </w:r>
    </w:p>
    <w:p w:rsidR="00453FEC" w:rsidRDefault="00453FEC" w:rsidP="00DD7F9E">
      <w:pPr>
        <w:jc w:val="both"/>
        <w:rPr>
          <w:rFonts w:ascii="Arial" w:hAnsi="Arial" w:cs="Arial"/>
          <w:i/>
          <w:sz w:val="20"/>
          <w:szCs w:val="20"/>
        </w:rPr>
      </w:pPr>
    </w:p>
    <w:p w:rsidR="00453FEC" w:rsidRDefault="00453FEC" w:rsidP="00DD7F9E">
      <w:pPr>
        <w:jc w:val="both"/>
        <w:rPr>
          <w:rFonts w:ascii="Arial" w:hAnsi="Arial" w:cs="Arial"/>
          <w:sz w:val="20"/>
          <w:szCs w:val="20"/>
        </w:rPr>
      </w:pPr>
      <w:r w:rsidRPr="00453FEC">
        <w:rPr>
          <w:rFonts w:ascii="Arial" w:hAnsi="Arial" w:cs="Arial"/>
          <w:sz w:val="20"/>
          <w:szCs w:val="20"/>
        </w:rPr>
        <w:t>Nároky členů okrskových volebních komisí upravují jednotlivé volební zákony. Výši zvláštní odměny za výkon funkce člena okrskové volební komis</w:t>
      </w:r>
      <w:r>
        <w:rPr>
          <w:rFonts w:ascii="Arial" w:hAnsi="Arial" w:cs="Arial"/>
          <w:sz w:val="20"/>
          <w:szCs w:val="20"/>
        </w:rPr>
        <w:t xml:space="preserve">e </w:t>
      </w:r>
      <w:r w:rsidR="00826E64">
        <w:rPr>
          <w:rFonts w:ascii="Arial" w:hAnsi="Arial" w:cs="Arial"/>
          <w:sz w:val="20"/>
          <w:szCs w:val="20"/>
        </w:rPr>
        <w:t>stanovuje m</w:t>
      </w:r>
      <w:r w:rsidRPr="00453FEC">
        <w:rPr>
          <w:rFonts w:ascii="Arial" w:hAnsi="Arial" w:cs="Arial"/>
          <w:sz w:val="20"/>
          <w:szCs w:val="20"/>
        </w:rPr>
        <w:t>inisterst</w:t>
      </w:r>
      <w:r w:rsidR="00826E64">
        <w:rPr>
          <w:rFonts w:ascii="Arial" w:hAnsi="Arial" w:cs="Arial"/>
          <w:sz w:val="20"/>
          <w:szCs w:val="20"/>
        </w:rPr>
        <w:t>vo vnitra vyhláškou v dohodě s m</w:t>
      </w:r>
      <w:r w:rsidRPr="00453FEC">
        <w:rPr>
          <w:rFonts w:ascii="Arial" w:hAnsi="Arial" w:cs="Arial"/>
          <w:sz w:val="20"/>
          <w:szCs w:val="20"/>
        </w:rPr>
        <w:t>inisterstvem práce a sociálních věcí a s </w:t>
      </w:r>
      <w:r w:rsidR="00826E64">
        <w:rPr>
          <w:rFonts w:ascii="Arial" w:hAnsi="Arial" w:cs="Arial"/>
          <w:sz w:val="20"/>
          <w:szCs w:val="20"/>
        </w:rPr>
        <w:t>m</w:t>
      </w:r>
      <w:r w:rsidRPr="00453FEC">
        <w:rPr>
          <w:rFonts w:ascii="Arial" w:hAnsi="Arial" w:cs="Arial"/>
          <w:sz w:val="20"/>
          <w:szCs w:val="20"/>
        </w:rPr>
        <w:t xml:space="preserve">inisterstvem financí. </w:t>
      </w:r>
      <w:r>
        <w:rPr>
          <w:rFonts w:ascii="Arial" w:hAnsi="Arial" w:cs="Arial"/>
          <w:sz w:val="20"/>
          <w:szCs w:val="20"/>
        </w:rPr>
        <w:t xml:space="preserve">Dle </w:t>
      </w:r>
      <w:r w:rsidRPr="00453FEC">
        <w:rPr>
          <w:rFonts w:ascii="Arial" w:hAnsi="Arial" w:cs="Arial"/>
          <w:sz w:val="20"/>
          <w:szCs w:val="20"/>
        </w:rPr>
        <w:t>prováděcích vyh</w:t>
      </w:r>
      <w:r>
        <w:rPr>
          <w:rFonts w:ascii="Arial" w:hAnsi="Arial" w:cs="Arial"/>
          <w:sz w:val="20"/>
          <w:szCs w:val="20"/>
        </w:rPr>
        <w:t xml:space="preserve">lášek </w:t>
      </w:r>
      <w:r w:rsidRPr="00453FEC">
        <w:rPr>
          <w:rFonts w:ascii="Arial" w:hAnsi="Arial" w:cs="Arial"/>
          <w:sz w:val="20"/>
          <w:szCs w:val="20"/>
        </w:rPr>
        <w:t xml:space="preserve">jednotlivých volebních zákonů </w:t>
      </w:r>
      <w:r>
        <w:rPr>
          <w:rFonts w:ascii="Arial" w:hAnsi="Arial" w:cs="Arial"/>
          <w:sz w:val="20"/>
          <w:szCs w:val="20"/>
        </w:rPr>
        <w:t xml:space="preserve">náleží </w:t>
      </w:r>
      <w:r w:rsidRPr="00453FEC">
        <w:rPr>
          <w:rFonts w:ascii="Arial" w:hAnsi="Arial" w:cs="Arial"/>
          <w:sz w:val="20"/>
          <w:szCs w:val="20"/>
        </w:rPr>
        <w:t xml:space="preserve">členovi okrskové volební komise 1 300 Kč, zapisovateli 1 500 Kč a předsedovi 1 600 Kč. </w:t>
      </w:r>
      <w:r>
        <w:rPr>
          <w:rFonts w:ascii="Arial" w:hAnsi="Arial" w:cs="Arial"/>
          <w:sz w:val="20"/>
          <w:szCs w:val="20"/>
        </w:rPr>
        <w:t>Pokud se současně koná více voleb, zvyšuje se odměna o 400 Kč. V</w:t>
      </w:r>
      <w:r w:rsidRPr="00453FEC">
        <w:rPr>
          <w:rFonts w:ascii="Arial" w:hAnsi="Arial" w:cs="Arial"/>
          <w:sz w:val="20"/>
          <w:szCs w:val="20"/>
        </w:rPr>
        <w:t xml:space="preserve"> případě konání dalšího kola prezidentských nebo senátních voleb </w:t>
      </w:r>
      <w:r>
        <w:rPr>
          <w:rFonts w:ascii="Arial" w:hAnsi="Arial" w:cs="Arial"/>
          <w:sz w:val="20"/>
          <w:szCs w:val="20"/>
        </w:rPr>
        <w:t>dochází k navýšení</w:t>
      </w:r>
      <w:r w:rsidRPr="00453FEC">
        <w:rPr>
          <w:rFonts w:ascii="Arial" w:hAnsi="Arial" w:cs="Arial"/>
          <w:sz w:val="20"/>
          <w:szCs w:val="20"/>
        </w:rPr>
        <w:t xml:space="preserve"> o 200 Kč. </w:t>
      </w:r>
      <w:r w:rsidR="00422637">
        <w:rPr>
          <w:rFonts w:ascii="Arial" w:hAnsi="Arial" w:cs="Arial"/>
          <w:sz w:val="20"/>
          <w:szCs w:val="20"/>
        </w:rPr>
        <w:t xml:space="preserve">Odměna </w:t>
      </w:r>
      <w:r w:rsidR="00205882">
        <w:rPr>
          <w:rFonts w:ascii="Arial" w:hAnsi="Arial" w:cs="Arial"/>
          <w:sz w:val="20"/>
          <w:szCs w:val="20"/>
        </w:rPr>
        <w:t>podléhá dani z příjmu</w:t>
      </w:r>
      <w:r w:rsidRPr="00453FEC">
        <w:rPr>
          <w:rFonts w:ascii="Arial" w:hAnsi="Arial" w:cs="Arial"/>
          <w:sz w:val="20"/>
          <w:szCs w:val="20"/>
        </w:rPr>
        <w:t>.</w:t>
      </w:r>
      <w:r w:rsidR="00C84B89">
        <w:rPr>
          <w:rFonts w:ascii="Arial" w:hAnsi="Arial" w:cs="Arial"/>
          <w:sz w:val="20"/>
          <w:szCs w:val="20"/>
        </w:rPr>
        <w:t xml:space="preserve"> </w:t>
      </w:r>
      <w:r w:rsidR="004922EC">
        <w:rPr>
          <w:rFonts w:ascii="Arial" w:hAnsi="Arial" w:cs="Arial"/>
          <w:sz w:val="20"/>
          <w:szCs w:val="20"/>
        </w:rPr>
        <w:t>Jedno kolo v</w:t>
      </w:r>
      <w:r w:rsidR="00C84B89">
        <w:rPr>
          <w:rFonts w:ascii="Arial" w:hAnsi="Arial" w:cs="Arial"/>
          <w:sz w:val="20"/>
          <w:szCs w:val="20"/>
        </w:rPr>
        <w:t>ol</w:t>
      </w:r>
      <w:r w:rsidR="004922EC">
        <w:rPr>
          <w:rFonts w:ascii="Arial" w:hAnsi="Arial" w:cs="Arial"/>
          <w:sz w:val="20"/>
          <w:szCs w:val="20"/>
        </w:rPr>
        <w:t>eb jako takových trvá</w:t>
      </w:r>
      <w:r w:rsidR="00C84B89">
        <w:rPr>
          <w:rFonts w:ascii="Arial" w:hAnsi="Arial" w:cs="Arial"/>
          <w:sz w:val="20"/>
          <w:szCs w:val="20"/>
        </w:rPr>
        <w:t xml:space="preserve"> zpravidla </w:t>
      </w:r>
      <w:r w:rsidR="00205882">
        <w:rPr>
          <w:rFonts w:ascii="Arial" w:hAnsi="Arial" w:cs="Arial"/>
          <w:sz w:val="20"/>
          <w:szCs w:val="20"/>
        </w:rPr>
        <w:t>čtrnáct</w:t>
      </w:r>
      <w:r w:rsidR="004922EC">
        <w:rPr>
          <w:rFonts w:ascii="Arial" w:hAnsi="Arial" w:cs="Arial"/>
          <w:sz w:val="20"/>
          <w:szCs w:val="20"/>
        </w:rPr>
        <w:t xml:space="preserve"> hodin, což je doba, kdy mohou lidé házet volební lístky do urny. Dalších nejméně </w:t>
      </w:r>
      <w:r w:rsidR="00205882">
        <w:rPr>
          <w:rFonts w:ascii="Arial" w:hAnsi="Arial" w:cs="Arial"/>
          <w:sz w:val="20"/>
          <w:szCs w:val="20"/>
        </w:rPr>
        <w:t xml:space="preserve">šest </w:t>
      </w:r>
      <w:r w:rsidR="004922EC">
        <w:rPr>
          <w:rFonts w:ascii="Arial" w:hAnsi="Arial" w:cs="Arial"/>
          <w:sz w:val="20"/>
          <w:szCs w:val="20"/>
        </w:rPr>
        <w:t>hodin zabere – v závislosti na velikosti města či obce - příprava voleb, vyhodnocování výsl</w:t>
      </w:r>
      <w:bookmarkStart w:id="0" w:name="_GoBack"/>
      <w:bookmarkEnd w:id="0"/>
      <w:r w:rsidR="004922EC">
        <w:rPr>
          <w:rFonts w:ascii="Arial" w:hAnsi="Arial" w:cs="Arial"/>
          <w:sz w:val="20"/>
          <w:szCs w:val="20"/>
        </w:rPr>
        <w:t>edků a následný úklid volebních místností.</w:t>
      </w:r>
      <w:r w:rsidR="00C84B89">
        <w:rPr>
          <w:rFonts w:ascii="Arial" w:hAnsi="Arial" w:cs="Arial"/>
          <w:sz w:val="20"/>
          <w:szCs w:val="20"/>
        </w:rPr>
        <w:t xml:space="preserve">   </w:t>
      </w:r>
    </w:p>
    <w:p w:rsidR="00453FEC" w:rsidRDefault="00453FEC" w:rsidP="00DD7F9E">
      <w:pPr>
        <w:jc w:val="both"/>
        <w:rPr>
          <w:rFonts w:ascii="Arial" w:hAnsi="Arial" w:cs="Arial"/>
          <w:sz w:val="20"/>
          <w:szCs w:val="20"/>
        </w:rPr>
      </w:pPr>
    </w:p>
    <w:p w:rsidR="00453FEC" w:rsidRDefault="00453FEC" w:rsidP="00DD7F9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Odměny za dvě</w:t>
      </w:r>
      <w:r w:rsidRPr="00453FEC">
        <w:rPr>
          <w:rFonts w:ascii="Arial" w:hAnsi="Arial" w:cs="Arial"/>
          <w:i/>
          <w:sz w:val="20"/>
          <w:szCs w:val="20"/>
        </w:rPr>
        <w:t xml:space="preserve"> kola prezidentské volby jsou vzhledem k jejímu významu</w:t>
      </w:r>
      <w:r w:rsidR="00955D4F">
        <w:rPr>
          <w:rFonts w:ascii="Arial" w:hAnsi="Arial" w:cs="Arial"/>
          <w:i/>
          <w:sz w:val="20"/>
          <w:szCs w:val="20"/>
        </w:rPr>
        <w:t xml:space="preserve"> až</w:t>
      </w:r>
      <w:r w:rsidRPr="00453FEC">
        <w:rPr>
          <w:rFonts w:ascii="Arial" w:hAnsi="Arial" w:cs="Arial"/>
          <w:i/>
          <w:sz w:val="20"/>
          <w:szCs w:val="20"/>
        </w:rPr>
        <w:t xml:space="preserve"> </w:t>
      </w:r>
      <w:r w:rsidR="00422637">
        <w:rPr>
          <w:rFonts w:ascii="Arial" w:hAnsi="Arial" w:cs="Arial"/>
          <w:i/>
          <w:sz w:val="20"/>
          <w:szCs w:val="20"/>
        </w:rPr>
        <w:t>směšné.</w:t>
      </w:r>
      <w:r w:rsidR="00955D4F">
        <w:rPr>
          <w:rFonts w:ascii="Arial" w:hAnsi="Arial" w:cs="Arial"/>
          <w:i/>
          <w:sz w:val="20"/>
          <w:szCs w:val="20"/>
        </w:rPr>
        <w:t xml:space="preserve"> Další prezidentské volby se konají už za necelý měsíc, n</w:t>
      </w:r>
      <w:r w:rsidR="00422637">
        <w:rPr>
          <w:rFonts w:ascii="Arial" w:hAnsi="Arial" w:cs="Arial"/>
          <w:i/>
          <w:sz w:val="20"/>
          <w:szCs w:val="20"/>
        </w:rPr>
        <w:t>yní je proto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22637">
        <w:rPr>
          <w:rFonts w:ascii="Arial" w:hAnsi="Arial" w:cs="Arial"/>
          <w:i/>
          <w:sz w:val="20"/>
          <w:szCs w:val="20"/>
        </w:rPr>
        <w:t>ideální čas na změnu</w:t>
      </w:r>
      <w:r>
        <w:rPr>
          <w:rFonts w:ascii="Arial" w:hAnsi="Arial" w:cs="Arial"/>
          <w:i/>
          <w:sz w:val="20"/>
          <w:szCs w:val="20"/>
        </w:rPr>
        <w:t xml:space="preserve">,“ </w:t>
      </w:r>
      <w:r w:rsidRPr="00422637">
        <w:rPr>
          <w:rFonts w:ascii="Arial" w:hAnsi="Arial" w:cs="Arial"/>
          <w:b/>
          <w:sz w:val="20"/>
          <w:szCs w:val="20"/>
        </w:rPr>
        <w:t xml:space="preserve">uzavírá </w:t>
      </w:r>
      <w:r w:rsidR="00422637">
        <w:rPr>
          <w:rFonts w:ascii="Arial" w:hAnsi="Arial" w:cs="Arial"/>
          <w:b/>
          <w:sz w:val="20"/>
          <w:szCs w:val="20"/>
        </w:rPr>
        <w:t>m</w:t>
      </w:r>
      <w:r w:rsidRPr="00453FEC">
        <w:rPr>
          <w:rFonts w:ascii="Arial" w:hAnsi="Arial" w:cs="Arial"/>
          <w:b/>
          <w:sz w:val="20"/>
          <w:szCs w:val="20"/>
        </w:rPr>
        <w:t>ístopředseda Svazu měst a obcí ČR a primátor Karlových Varů Petr Kulhánek</w:t>
      </w:r>
      <w:r w:rsidR="00422637">
        <w:rPr>
          <w:rFonts w:ascii="Arial" w:hAnsi="Arial" w:cs="Arial"/>
          <w:b/>
          <w:sz w:val="20"/>
          <w:szCs w:val="20"/>
        </w:rPr>
        <w:t>.</w:t>
      </w:r>
    </w:p>
    <w:p w:rsidR="003109E6" w:rsidRDefault="003109E6" w:rsidP="00DD7F9E">
      <w:pPr>
        <w:jc w:val="both"/>
        <w:rPr>
          <w:rFonts w:ascii="Arial" w:hAnsi="Arial" w:cs="Arial"/>
          <w:b/>
          <w:sz w:val="20"/>
          <w:szCs w:val="20"/>
        </w:rPr>
      </w:pPr>
    </w:p>
    <w:p w:rsidR="00DE669E" w:rsidRPr="00422637" w:rsidRDefault="00DE669E" w:rsidP="00DD7F9E">
      <w:r w:rsidRPr="00422637"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 w:rsidRPr="00422637">
        <w:rPr>
          <w:rFonts w:ascii="Arial" w:hAnsi="Arial" w:cs="Arial"/>
          <w:b/>
          <w:color w:val="000000"/>
          <w:sz w:val="20"/>
          <w:szCs w:val="20"/>
        </w:rPr>
        <w:t>alší informace</w:t>
      </w:r>
      <w:r w:rsidRPr="00422637"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422637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422637" w:rsidRDefault="00DE669E" w:rsidP="00DD7F9E">
      <w:r w:rsidRPr="0042263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9E4E48" w:rsidRPr="00422637" w:rsidRDefault="00DE669E" w:rsidP="00DD7F9E">
      <w:pPr>
        <w:rPr>
          <w:rStyle w:val="Hypertextovodkaz"/>
          <w:rFonts w:ascii="Arial" w:hAnsi="Arial" w:cs="Arial"/>
          <w:sz w:val="20"/>
          <w:szCs w:val="20"/>
        </w:rPr>
      </w:pPr>
      <w:r w:rsidRPr="0042263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42263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C42A4C" w:rsidRPr="00422637" w:rsidRDefault="00C42A4C" w:rsidP="00DD7F9E">
      <w:pPr>
        <w:rPr>
          <w:rStyle w:val="Hypertextovodkaz"/>
          <w:rFonts w:ascii="Arial" w:hAnsi="Arial" w:cs="Arial"/>
          <w:sz w:val="20"/>
          <w:szCs w:val="20"/>
        </w:rPr>
      </w:pPr>
    </w:p>
    <w:p w:rsidR="00C42A4C" w:rsidRPr="00422637" w:rsidRDefault="00C42A4C" w:rsidP="00DD7F9E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42263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C42A4C" w:rsidRDefault="00C42A4C" w:rsidP="00DD7F9E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42263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0" w:history="1">
        <w:r w:rsidRPr="00422637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422637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r w:rsidRPr="00422637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 w:rsidRPr="00422637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8910C1" w:rsidRDefault="008910C1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8910C1" w:rsidRPr="00C42A4C" w:rsidRDefault="008910C1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</w:p>
    <w:sectPr w:rsidR="008910C1" w:rsidRPr="00C42A4C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A0A179" w15:done="0"/>
  <w15:commentEx w15:paraId="435F64D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6AA" w:rsidRDefault="006576AA" w:rsidP="00BE408B">
      <w:r>
        <w:separator/>
      </w:r>
    </w:p>
  </w:endnote>
  <w:endnote w:type="continuationSeparator" w:id="0">
    <w:p w:rsidR="006576AA" w:rsidRDefault="006576AA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6AA" w:rsidRDefault="006576AA" w:rsidP="00BE408B">
      <w:r>
        <w:separator/>
      </w:r>
    </w:p>
  </w:footnote>
  <w:footnote w:type="continuationSeparator" w:id="0">
    <w:p w:rsidR="006576AA" w:rsidRDefault="006576AA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Bohadlo">
    <w15:presenceInfo w15:providerId="None" w15:userId="David Bohadlo"/>
  </w15:person>
  <w15:person w15:author="Ilona Masopustová">
    <w15:presenceInfo w15:providerId="AD" w15:userId="S-1-5-21-1596124724-979756382-2185146298-56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36E6"/>
    <w:rsid w:val="00066EDB"/>
    <w:rsid w:val="000708ED"/>
    <w:rsid w:val="00094A2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205882"/>
    <w:rsid w:val="002061D9"/>
    <w:rsid w:val="00210BF0"/>
    <w:rsid w:val="002151BC"/>
    <w:rsid w:val="00217A82"/>
    <w:rsid w:val="0022026F"/>
    <w:rsid w:val="00226DA4"/>
    <w:rsid w:val="00233F20"/>
    <w:rsid w:val="0024209B"/>
    <w:rsid w:val="00245919"/>
    <w:rsid w:val="00246310"/>
    <w:rsid w:val="00253F14"/>
    <w:rsid w:val="002566FA"/>
    <w:rsid w:val="00256CA7"/>
    <w:rsid w:val="00262C1B"/>
    <w:rsid w:val="00266CAD"/>
    <w:rsid w:val="00273620"/>
    <w:rsid w:val="002741E8"/>
    <w:rsid w:val="00287F45"/>
    <w:rsid w:val="00295C43"/>
    <w:rsid w:val="002A1D7B"/>
    <w:rsid w:val="002C00E3"/>
    <w:rsid w:val="002C27DB"/>
    <w:rsid w:val="002C7EDB"/>
    <w:rsid w:val="002D245A"/>
    <w:rsid w:val="002E5A25"/>
    <w:rsid w:val="002F1AF3"/>
    <w:rsid w:val="002F762B"/>
    <w:rsid w:val="00304335"/>
    <w:rsid w:val="003109E6"/>
    <w:rsid w:val="00313841"/>
    <w:rsid w:val="003426A7"/>
    <w:rsid w:val="00345E86"/>
    <w:rsid w:val="0034725C"/>
    <w:rsid w:val="0035344A"/>
    <w:rsid w:val="00366A3C"/>
    <w:rsid w:val="00366BD2"/>
    <w:rsid w:val="00387EF4"/>
    <w:rsid w:val="003A31FF"/>
    <w:rsid w:val="003A415E"/>
    <w:rsid w:val="003C042E"/>
    <w:rsid w:val="003C1782"/>
    <w:rsid w:val="003C216A"/>
    <w:rsid w:val="003D1EFE"/>
    <w:rsid w:val="003E4BB1"/>
    <w:rsid w:val="003E5045"/>
    <w:rsid w:val="003E6872"/>
    <w:rsid w:val="003E723A"/>
    <w:rsid w:val="003F189E"/>
    <w:rsid w:val="00404612"/>
    <w:rsid w:val="00404910"/>
    <w:rsid w:val="004064A2"/>
    <w:rsid w:val="0041617F"/>
    <w:rsid w:val="00422089"/>
    <w:rsid w:val="00422637"/>
    <w:rsid w:val="0045167A"/>
    <w:rsid w:val="004518A6"/>
    <w:rsid w:val="004530F4"/>
    <w:rsid w:val="00453FEC"/>
    <w:rsid w:val="004553C2"/>
    <w:rsid w:val="0047348A"/>
    <w:rsid w:val="004922EC"/>
    <w:rsid w:val="004A489A"/>
    <w:rsid w:val="004B02FE"/>
    <w:rsid w:val="004B554F"/>
    <w:rsid w:val="004D0DF5"/>
    <w:rsid w:val="004E63D0"/>
    <w:rsid w:val="00516E5D"/>
    <w:rsid w:val="00521A69"/>
    <w:rsid w:val="005266D0"/>
    <w:rsid w:val="00526FA3"/>
    <w:rsid w:val="00534CDA"/>
    <w:rsid w:val="005534D3"/>
    <w:rsid w:val="00557D08"/>
    <w:rsid w:val="005764BC"/>
    <w:rsid w:val="00576C61"/>
    <w:rsid w:val="00576D86"/>
    <w:rsid w:val="00591C96"/>
    <w:rsid w:val="005972B1"/>
    <w:rsid w:val="005A2F12"/>
    <w:rsid w:val="005A62F0"/>
    <w:rsid w:val="005B2E8B"/>
    <w:rsid w:val="005B7C83"/>
    <w:rsid w:val="005C230B"/>
    <w:rsid w:val="005C4B5E"/>
    <w:rsid w:val="005D19BA"/>
    <w:rsid w:val="005E36F7"/>
    <w:rsid w:val="005E66D8"/>
    <w:rsid w:val="0062066B"/>
    <w:rsid w:val="00630F54"/>
    <w:rsid w:val="00650DE8"/>
    <w:rsid w:val="006575CE"/>
    <w:rsid w:val="006576AA"/>
    <w:rsid w:val="006801F7"/>
    <w:rsid w:val="006D31A3"/>
    <w:rsid w:val="007240F0"/>
    <w:rsid w:val="00742D76"/>
    <w:rsid w:val="00751597"/>
    <w:rsid w:val="007544F8"/>
    <w:rsid w:val="00762565"/>
    <w:rsid w:val="007708E2"/>
    <w:rsid w:val="00773765"/>
    <w:rsid w:val="007756CA"/>
    <w:rsid w:val="00780E02"/>
    <w:rsid w:val="007920E2"/>
    <w:rsid w:val="007A0010"/>
    <w:rsid w:val="007C7153"/>
    <w:rsid w:val="007E0E45"/>
    <w:rsid w:val="007E4923"/>
    <w:rsid w:val="007E6C89"/>
    <w:rsid w:val="007F6D34"/>
    <w:rsid w:val="00821021"/>
    <w:rsid w:val="00822102"/>
    <w:rsid w:val="00826E64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910C1"/>
    <w:rsid w:val="00892A30"/>
    <w:rsid w:val="008A2923"/>
    <w:rsid w:val="008A76EE"/>
    <w:rsid w:val="008B052A"/>
    <w:rsid w:val="008B3BD5"/>
    <w:rsid w:val="008B60D1"/>
    <w:rsid w:val="008B696F"/>
    <w:rsid w:val="008B7FF5"/>
    <w:rsid w:val="008C44FA"/>
    <w:rsid w:val="008D5B30"/>
    <w:rsid w:val="008E3B5F"/>
    <w:rsid w:val="008F452D"/>
    <w:rsid w:val="0090140F"/>
    <w:rsid w:val="00903041"/>
    <w:rsid w:val="009129AC"/>
    <w:rsid w:val="0091346C"/>
    <w:rsid w:val="009143F2"/>
    <w:rsid w:val="00915B7C"/>
    <w:rsid w:val="009201B7"/>
    <w:rsid w:val="009253C4"/>
    <w:rsid w:val="00943461"/>
    <w:rsid w:val="009558F7"/>
    <w:rsid w:val="00955D4F"/>
    <w:rsid w:val="0097023F"/>
    <w:rsid w:val="00971211"/>
    <w:rsid w:val="00976898"/>
    <w:rsid w:val="0098331C"/>
    <w:rsid w:val="00990CE3"/>
    <w:rsid w:val="009A7368"/>
    <w:rsid w:val="009B3D44"/>
    <w:rsid w:val="009C6355"/>
    <w:rsid w:val="009E4E48"/>
    <w:rsid w:val="009F21C2"/>
    <w:rsid w:val="009F662F"/>
    <w:rsid w:val="00A07DA5"/>
    <w:rsid w:val="00A319B0"/>
    <w:rsid w:val="00A3666D"/>
    <w:rsid w:val="00A4238F"/>
    <w:rsid w:val="00A42CB0"/>
    <w:rsid w:val="00A46B27"/>
    <w:rsid w:val="00A714C5"/>
    <w:rsid w:val="00A71749"/>
    <w:rsid w:val="00A72B86"/>
    <w:rsid w:val="00A849AE"/>
    <w:rsid w:val="00A92111"/>
    <w:rsid w:val="00AA0C4E"/>
    <w:rsid w:val="00AB61B8"/>
    <w:rsid w:val="00AD163F"/>
    <w:rsid w:val="00AD552C"/>
    <w:rsid w:val="00AD6E0F"/>
    <w:rsid w:val="00AE3457"/>
    <w:rsid w:val="00B0112A"/>
    <w:rsid w:val="00B1122D"/>
    <w:rsid w:val="00B40CF1"/>
    <w:rsid w:val="00B4598B"/>
    <w:rsid w:val="00B558D7"/>
    <w:rsid w:val="00B569B4"/>
    <w:rsid w:val="00B63622"/>
    <w:rsid w:val="00B66CA2"/>
    <w:rsid w:val="00B7365D"/>
    <w:rsid w:val="00B75336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07DBB"/>
    <w:rsid w:val="00C24FC5"/>
    <w:rsid w:val="00C4082B"/>
    <w:rsid w:val="00C42A4C"/>
    <w:rsid w:val="00C51983"/>
    <w:rsid w:val="00C52FE6"/>
    <w:rsid w:val="00C56F9A"/>
    <w:rsid w:val="00C63CCF"/>
    <w:rsid w:val="00C64092"/>
    <w:rsid w:val="00C67EF9"/>
    <w:rsid w:val="00C84B89"/>
    <w:rsid w:val="00CA2C33"/>
    <w:rsid w:val="00CA5E34"/>
    <w:rsid w:val="00CB4865"/>
    <w:rsid w:val="00CB55AA"/>
    <w:rsid w:val="00CC4C9B"/>
    <w:rsid w:val="00CC5C92"/>
    <w:rsid w:val="00CE1B91"/>
    <w:rsid w:val="00CE358A"/>
    <w:rsid w:val="00D073C1"/>
    <w:rsid w:val="00D13076"/>
    <w:rsid w:val="00D17511"/>
    <w:rsid w:val="00D241EA"/>
    <w:rsid w:val="00D2628D"/>
    <w:rsid w:val="00D369F7"/>
    <w:rsid w:val="00D40B33"/>
    <w:rsid w:val="00D4567F"/>
    <w:rsid w:val="00D4713F"/>
    <w:rsid w:val="00D500FA"/>
    <w:rsid w:val="00D509B8"/>
    <w:rsid w:val="00D54C3D"/>
    <w:rsid w:val="00D56EF3"/>
    <w:rsid w:val="00D57682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D7F9E"/>
    <w:rsid w:val="00DE2C77"/>
    <w:rsid w:val="00DE3185"/>
    <w:rsid w:val="00DE669E"/>
    <w:rsid w:val="00DE7793"/>
    <w:rsid w:val="00DF507A"/>
    <w:rsid w:val="00DF51D9"/>
    <w:rsid w:val="00E22DDF"/>
    <w:rsid w:val="00E30999"/>
    <w:rsid w:val="00E32DFB"/>
    <w:rsid w:val="00E34C6A"/>
    <w:rsid w:val="00E3584E"/>
    <w:rsid w:val="00E41F0C"/>
    <w:rsid w:val="00E621E8"/>
    <w:rsid w:val="00E82F35"/>
    <w:rsid w:val="00EA0E58"/>
    <w:rsid w:val="00EA2A25"/>
    <w:rsid w:val="00EA3B06"/>
    <w:rsid w:val="00EA3CC9"/>
    <w:rsid w:val="00EB4876"/>
    <w:rsid w:val="00EB69CD"/>
    <w:rsid w:val="00EC3C34"/>
    <w:rsid w:val="00ED73FE"/>
    <w:rsid w:val="00EF341A"/>
    <w:rsid w:val="00F048D2"/>
    <w:rsid w:val="00F122E0"/>
    <w:rsid w:val="00F136F0"/>
    <w:rsid w:val="00F20D87"/>
    <w:rsid w:val="00F214D7"/>
    <w:rsid w:val="00F40291"/>
    <w:rsid w:val="00F6301E"/>
    <w:rsid w:val="00F9117D"/>
    <w:rsid w:val="00F91786"/>
    <w:rsid w:val="00FB7D70"/>
    <w:rsid w:val="00FD4626"/>
    <w:rsid w:val="00FD675D"/>
    <w:rsid w:val="00FE0499"/>
    <w:rsid w:val="00FE08DF"/>
    <w:rsid w:val="00FE1F2A"/>
    <w:rsid w:val="00FF072E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01F5-1CFC-4D8E-A1E0-3535926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3420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6</cp:revision>
  <cp:lastPrinted>2017-05-23T10:15:00Z</cp:lastPrinted>
  <dcterms:created xsi:type="dcterms:W3CDTF">2017-12-19T08:17:00Z</dcterms:created>
  <dcterms:modified xsi:type="dcterms:W3CDTF">2017-12-20T08:32:00Z</dcterms:modified>
</cp:coreProperties>
</file>