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9528E2">
      <w:pPr>
        <w:rPr>
          <w:sz w:val="28"/>
          <w:szCs w:val="28"/>
        </w:rPr>
      </w:pPr>
    </w:p>
    <w:p w:rsidR="00420948" w:rsidRPr="00630764" w:rsidRDefault="00420948" w:rsidP="0043509C">
      <w:pPr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E00C52" w:rsidRDefault="00E00C52" w:rsidP="0043509C">
      <w:pPr>
        <w:rPr>
          <w:rFonts w:ascii="Arial" w:hAnsi="Arial" w:cs="Arial"/>
          <w:b/>
          <w:color w:val="1F497D" w:themeColor="text2"/>
        </w:rPr>
      </w:pPr>
    </w:p>
    <w:p w:rsidR="00B979C8" w:rsidRPr="009773DF" w:rsidRDefault="00E00C52" w:rsidP="0043509C">
      <w:pPr>
        <w:rPr>
          <w:rFonts w:ascii="Arial" w:hAnsi="Arial" w:cs="Arial"/>
          <w:b/>
          <w:bCs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Samosprávy zemí V4 a Východn</w:t>
      </w:r>
      <w:r w:rsidR="00403231">
        <w:rPr>
          <w:rFonts w:ascii="Arial" w:hAnsi="Arial" w:cs="Arial"/>
          <w:b/>
          <w:color w:val="1F497D" w:themeColor="text2"/>
        </w:rPr>
        <w:t xml:space="preserve">ího partnerství chtějí </w:t>
      </w:r>
      <w:r w:rsidR="00E857AB">
        <w:rPr>
          <w:rFonts w:ascii="Arial" w:hAnsi="Arial" w:cs="Arial"/>
          <w:b/>
          <w:color w:val="1F497D" w:themeColor="text2"/>
        </w:rPr>
        <w:t>spolupracovat</w:t>
      </w:r>
    </w:p>
    <w:p w:rsidR="008A17E3" w:rsidRPr="009773DF" w:rsidRDefault="008A17E3" w:rsidP="0043509C">
      <w:pPr>
        <w:pStyle w:val="Zhlav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BD2409" w:rsidRPr="00BD2409" w:rsidRDefault="00015992" w:rsidP="0043509C">
      <w:pPr>
        <w:rPr>
          <w:color w:val="373E4D"/>
          <w:shd w:val="clear" w:color="auto" w:fill="FEFEFE"/>
        </w:rPr>
      </w:pPr>
      <w:r w:rsidRPr="009773DF">
        <w:rPr>
          <w:rFonts w:ascii="Arial" w:hAnsi="Arial" w:cs="Arial"/>
          <w:bCs/>
          <w:color w:val="000000"/>
          <w:sz w:val="20"/>
          <w:szCs w:val="20"/>
        </w:rPr>
        <w:t xml:space="preserve">PRAHA, </w:t>
      </w:r>
      <w:r w:rsidR="0001780C">
        <w:rPr>
          <w:rFonts w:ascii="Arial" w:hAnsi="Arial" w:cs="Arial"/>
          <w:bCs/>
          <w:color w:val="000000"/>
          <w:sz w:val="20"/>
          <w:szCs w:val="20"/>
        </w:rPr>
        <w:t>2</w:t>
      </w:r>
      <w:r w:rsidR="006A2EA2">
        <w:rPr>
          <w:rFonts w:ascii="Arial" w:hAnsi="Arial" w:cs="Arial"/>
          <w:bCs/>
          <w:color w:val="000000"/>
          <w:sz w:val="20"/>
          <w:szCs w:val="20"/>
        </w:rPr>
        <w:t>. května</w:t>
      </w:r>
      <w:r w:rsidRPr="009773DF">
        <w:rPr>
          <w:rFonts w:ascii="Arial" w:hAnsi="Arial" w:cs="Arial"/>
          <w:bCs/>
          <w:color w:val="000000"/>
          <w:sz w:val="20"/>
          <w:szCs w:val="20"/>
        </w:rPr>
        <w:t xml:space="preserve"> 2016</w:t>
      </w:r>
      <w:r w:rsidR="00784308" w:rsidRPr="009773D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773DF">
        <w:rPr>
          <w:rFonts w:ascii="Arial" w:hAnsi="Arial" w:cs="Arial"/>
          <w:bCs/>
          <w:color w:val="000000"/>
          <w:sz w:val="20"/>
          <w:szCs w:val="20"/>
        </w:rPr>
        <w:t>–</w:t>
      </w:r>
      <w:r w:rsidR="00BD240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D2409" w:rsidRPr="00E00C52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>Memorandum o multilaterální rozvojové spolupráci uzavřené mezi organizacemi, které hájí zájmy samospráv zemí Visegrádské čtyřky (V4) a</w:t>
      </w:r>
      <w:r w:rsidR="00395BF6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 xml:space="preserve"> Gruzie, Moldávie a Ukrajiny</w:t>
      </w:r>
      <w:r w:rsidR="00BD2409" w:rsidRPr="00E00C52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 xml:space="preserve">. To je </w:t>
      </w:r>
      <w:r w:rsidR="00E00C52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>mimo jiné</w:t>
      </w:r>
      <w:r w:rsidR="00BD2409" w:rsidRPr="00E00C52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 xml:space="preserve"> výstup </w:t>
      </w:r>
      <w:r w:rsidR="00745D46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>mezinárodní konference</w:t>
      </w:r>
      <w:r w:rsidR="00BD2409" w:rsidRPr="00E00C52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 xml:space="preserve">, která se konala v rámci projektu „Nové výzvy pro místní samosprávy – role národních asociací v rozvojové </w:t>
      </w:r>
      <w:proofErr w:type="gramStart"/>
      <w:r w:rsidR="00BD2409" w:rsidRPr="00E00C52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 xml:space="preserve">spolupráci“ </w:t>
      </w:r>
      <w:r w:rsidR="0001780C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 xml:space="preserve">             v </w:t>
      </w:r>
      <w:r w:rsidR="00BD2409" w:rsidRPr="00E00C52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>Bratislavě</w:t>
      </w:r>
      <w:proofErr w:type="gramEnd"/>
      <w:r w:rsidR="00BD2409" w:rsidRPr="00E00C52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>. Českou republiku zastupoval Svaz měst a obcí</w:t>
      </w:r>
      <w:r w:rsidR="00745D46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 xml:space="preserve"> ČR</w:t>
      </w:r>
      <w:r w:rsidR="00BD2409" w:rsidRPr="00E00C52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>. Na akci předseda</w:t>
      </w:r>
      <w:r w:rsidR="00745D46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 xml:space="preserve"> Svazu</w:t>
      </w:r>
      <w:r w:rsidR="00BD2409" w:rsidRPr="00E00C52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 xml:space="preserve"> rovněž podepsal memorandum o porozumění s předsedkyní moldavské asociace</w:t>
      </w:r>
      <w:r w:rsidR="0043509C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 xml:space="preserve"> samospráv</w:t>
      </w:r>
      <w:r w:rsidR="00BD2409" w:rsidRPr="00E00C52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>.</w:t>
      </w:r>
      <w:r w:rsidR="00BD2409"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</w:t>
      </w:r>
    </w:p>
    <w:p w:rsidR="00BD2409" w:rsidRPr="00BD2409" w:rsidRDefault="00BD2409" w:rsidP="0043509C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</w:p>
    <w:p w:rsidR="00BD2409" w:rsidRPr="0043509C" w:rsidRDefault="00BD2409" w:rsidP="0043509C">
      <w:pPr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</w:pP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„Spolupráce národních asociací </w:t>
      </w:r>
      <w:r w:rsidRPr="0043509C">
        <w:rPr>
          <w:rFonts w:ascii="Arial" w:hAnsi="Arial" w:cs="Arial"/>
          <w:i/>
          <w:color w:val="000000" w:themeColor="text1"/>
          <w:sz w:val="20"/>
          <w:szCs w:val="20"/>
        </w:rPr>
        <w:t>České republiky, Polska, Maďarska, Slovenska (V4) a Ukrajiny, Moldávie a Gruzie</w:t>
      </w:r>
      <w:r w:rsidR="00E857AB">
        <w:rPr>
          <w:rFonts w:ascii="Arial" w:hAnsi="Arial" w:cs="Arial"/>
          <w:i/>
          <w:color w:val="000000" w:themeColor="text1"/>
          <w:sz w:val="20"/>
          <w:szCs w:val="20"/>
        </w:rPr>
        <w:t>, jež spadají do skupiny zemí označovaných jako země</w:t>
      </w:r>
      <w:r w:rsidR="006A2EA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745D46">
        <w:rPr>
          <w:rFonts w:ascii="Arial" w:hAnsi="Arial" w:cs="Arial"/>
          <w:i/>
          <w:color w:val="000000" w:themeColor="text1"/>
          <w:sz w:val="20"/>
          <w:szCs w:val="20"/>
        </w:rPr>
        <w:t>Východní</w:t>
      </w:r>
      <w:r w:rsidR="00E857AB">
        <w:rPr>
          <w:rFonts w:ascii="Arial" w:hAnsi="Arial" w:cs="Arial"/>
          <w:i/>
          <w:color w:val="000000" w:themeColor="text1"/>
          <w:sz w:val="20"/>
          <w:szCs w:val="20"/>
        </w:rPr>
        <w:t>ho</w:t>
      </w:r>
      <w:r w:rsidR="00745D46">
        <w:rPr>
          <w:rFonts w:ascii="Arial" w:hAnsi="Arial" w:cs="Arial"/>
          <w:i/>
          <w:color w:val="000000" w:themeColor="text1"/>
          <w:sz w:val="20"/>
          <w:szCs w:val="20"/>
        </w:rPr>
        <w:t xml:space="preserve"> partnerství</w:t>
      </w:r>
      <w:r w:rsidR="00CB3346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Pr="0043509C">
        <w:rPr>
          <w:rFonts w:ascii="Arial" w:hAnsi="Arial" w:cs="Arial"/>
          <w:i/>
          <w:color w:val="000000" w:themeColor="text1"/>
          <w:sz w:val="20"/>
          <w:szCs w:val="20"/>
        </w:rPr>
        <w:t xml:space="preserve"> má za cíl 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efektivní výměnu informací</w:t>
      </w:r>
      <w:r w:rsidR="00EC7705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 včetně</w:t>
      </w:r>
      <w:r w:rsidR="006A2EA2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 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koordinac</w:t>
      </w:r>
      <w:r w:rsidR="00EC7705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e</w:t>
      </w:r>
      <w:bookmarkStart w:id="0" w:name="_GoBack"/>
      <w:bookmarkEnd w:id="0"/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 aktivit v oblasti rozvojové spolupráce a koordinaci postojů v mezinárodních institucích jako jsou například </w:t>
      </w:r>
      <w:r w:rsidRPr="0043509C">
        <w:rPr>
          <w:rFonts w:ascii="Arial" w:hAnsi="Arial" w:cs="Arial"/>
          <w:i/>
          <w:color w:val="000000" w:themeColor="text1"/>
          <w:sz w:val="20"/>
          <w:szCs w:val="20"/>
        </w:rPr>
        <w:t>Kongres místních a regionálních samospráv Rady Evropy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 (CLRAE) či </w:t>
      </w:r>
      <w:r w:rsidRPr="0043509C">
        <w:rPr>
          <w:rFonts w:ascii="Arial" w:hAnsi="Arial" w:cs="Arial"/>
          <w:i/>
          <w:color w:val="000000" w:themeColor="text1"/>
          <w:sz w:val="20"/>
          <w:szCs w:val="20"/>
        </w:rPr>
        <w:t>Rada evropských obcí a regionů (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CEMR),“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říká </w:t>
      </w:r>
      <w:r w:rsidRPr="0043509C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>předseda Svazu měst a obcí ČR a starosta Kyjova František Lukl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a dodává: 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„Konkrétně</w:t>
      </w:r>
      <w:r w:rsidR="00745D46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 chceme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 v rámci Evropy postupovat co nejvíc jednotně, předávat zkušenosti</w:t>
      </w:r>
      <w:r w:rsidR="00395BF6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 našim partnerům v zemích Východního partnerství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, vzájemně si radit, organizovat vzdělávací kurzy</w:t>
      </w:r>
      <w:r w:rsidR="00745D46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 a poskytovat konzultace. N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eformální </w:t>
      </w:r>
      <w:r w:rsidR="00405BC8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p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latforma místních samospráv z </w:t>
      </w:r>
      <w:r w:rsidR="00CB3346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n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ových demokracií pro rozvojovou spolupráci </w:t>
      </w:r>
      <w:r w:rsidR="00745D46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pak 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bude usilovat o maximálně efektivní a inspirativní komunikaci</w:t>
      </w:r>
      <w:r w:rsidR="00745D46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 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navzájem i s ústředními orgány státní správy</w:t>
      </w:r>
      <w:r w:rsidR="00745D46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 v jednotlivých zemích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.“</w:t>
      </w:r>
    </w:p>
    <w:p w:rsidR="00BD2409" w:rsidRPr="00BD2409" w:rsidRDefault="00BD2409" w:rsidP="0043509C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</w:p>
    <w:p w:rsidR="00BD2409" w:rsidRPr="00BD2409" w:rsidRDefault="00BD2409" w:rsidP="0043509C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Aby spolupráce byla co nejvíce konkrétní, už na konferenci zazněl</w:t>
      </w:r>
      <w:r w:rsidR="0043509C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y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příklad</w:t>
      </w:r>
      <w:r w:rsidR="0043509C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y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fungující</w:t>
      </w:r>
      <w:r w:rsidR="00405BC8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a inspirující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mezinárodní spolupráce</w:t>
      </w:r>
      <w:r w:rsidR="0043509C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. A</w:t>
      </w:r>
      <w:r w:rsidR="00DE0F6E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to</w:t>
      </w:r>
      <w:r w:rsidR="0043509C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</w:t>
      </w:r>
      <w:r w:rsidR="00CB3346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informace o meziobecní spolupráci</w:t>
      </w:r>
      <w:r w:rsidR="00DE0F6E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z</w:t>
      </w:r>
      <w:r w:rsidR="006A2EA2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 </w:t>
      </w:r>
      <w:r w:rsidR="00DE0F6E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pohledu</w:t>
      </w:r>
      <w:r w:rsidR="006A2EA2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slovensk</w:t>
      </w:r>
      <w:r w:rsidR="00DE0F6E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é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obc</w:t>
      </w:r>
      <w:r w:rsidR="00DE0F6E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e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Bardějov a</w:t>
      </w:r>
      <w:r w:rsidR="00DE0F6E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zkušenosti</w:t>
      </w:r>
      <w:r w:rsidR="006A2EA2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polsk</w:t>
      </w:r>
      <w:r w:rsidR="00DE0F6E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ého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měst</w:t>
      </w:r>
      <w:r w:rsidR="00DE0F6E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a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</w:t>
      </w:r>
      <w:proofErr w:type="spellStart"/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Jaslo</w:t>
      </w:r>
      <w:proofErr w:type="spellEnd"/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. </w:t>
      </w:r>
      <w:r w:rsidR="00623BFB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Odlišný pohled na meziobecní spolupráci představil </w:t>
      </w:r>
      <w:r w:rsidR="00CB3346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v</w:t>
      </w:r>
      <w:r w:rsidR="00405BC8"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ýkonný ředitel Sv</w:t>
      </w:r>
      <w:r w:rsidR="00405BC8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azu měst a obcí ČR Dan Jiránek</w:t>
      </w:r>
      <w:r w:rsidR="00CB3346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, který ukázal, jak</w:t>
      </w:r>
      <w:r w:rsidR="006A2EA2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může národní asociace podporovat etablov</w:t>
      </w:r>
      <w:r w:rsidR="00623BFB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ání meziobecní spolupráce ve fragmentovaném systému veřejné správy.</w:t>
      </w:r>
    </w:p>
    <w:p w:rsidR="006A2EA2" w:rsidRDefault="006A2EA2" w:rsidP="0043509C">
      <w:pPr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</w:pPr>
    </w:p>
    <w:p w:rsidR="00BD2409" w:rsidRPr="0043509C" w:rsidRDefault="00BD2409" w:rsidP="0043509C">
      <w:pPr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</w:pP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„Díky projektu na podporu meziobecní spolupráce, do kterého se zapojilo 85 % samospráv</w:t>
      </w:r>
      <w:r w:rsid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 v České republice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, byla zanalyzována meziobecní spolupráce v</w:t>
      </w:r>
      <w:r w:rsid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 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celé</w:t>
      </w:r>
      <w:r w:rsid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 naší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 z</w:t>
      </w:r>
      <w:r w:rsidR="00405BC8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emi. 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A to co se týče </w:t>
      </w:r>
      <w:r w:rsidRPr="0043509C">
        <w:rPr>
          <w:rFonts w:ascii="Arial" w:hAnsi="Arial" w:cs="Arial"/>
          <w:i/>
          <w:color w:val="000000" w:themeColor="text1"/>
          <w:sz w:val="20"/>
          <w:szCs w:val="20"/>
        </w:rPr>
        <w:t xml:space="preserve">školství, sociálních věcí, odpadového hospodářství a </w:t>
      </w:r>
      <w:r w:rsidR="0043509C">
        <w:rPr>
          <w:rFonts w:ascii="Arial" w:hAnsi="Arial" w:cs="Arial"/>
          <w:i/>
          <w:color w:val="000000" w:themeColor="text1"/>
          <w:sz w:val="20"/>
          <w:szCs w:val="20"/>
        </w:rPr>
        <w:t>v jedné volitelné oblasti</w:t>
      </w:r>
      <w:r w:rsidRPr="0043509C">
        <w:rPr>
          <w:rFonts w:ascii="Arial" w:hAnsi="Arial" w:cs="Arial"/>
          <w:i/>
          <w:color w:val="000000" w:themeColor="text1"/>
          <w:sz w:val="20"/>
          <w:szCs w:val="20"/>
        </w:rPr>
        <w:t xml:space="preserve">. 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 xml:space="preserve">Tak podrobně dosud nebyla Česká republika </w:t>
      </w:r>
      <w:r w:rsid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z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mapována,“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říká </w:t>
      </w:r>
      <w:r w:rsidR="0043509C" w:rsidRPr="0043509C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>výkonný ředitel Svazu měst a obcí ČR</w:t>
      </w:r>
      <w:r w:rsidR="0043509C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</w:t>
      </w:r>
      <w:r w:rsidRPr="0043509C">
        <w:rPr>
          <w:rFonts w:ascii="Arial" w:hAnsi="Arial" w:cs="Arial"/>
          <w:b/>
          <w:color w:val="000000" w:themeColor="text1"/>
          <w:sz w:val="20"/>
          <w:szCs w:val="20"/>
          <w:shd w:val="clear" w:color="auto" w:fill="FEFEFE"/>
        </w:rPr>
        <w:t>Dan Jiránek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a dodává: </w:t>
      </w:r>
      <w:r w:rsidRPr="0043509C">
        <w:rPr>
          <w:rFonts w:ascii="Arial" w:hAnsi="Arial" w:cs="Arial"/>
          <w:i/>
          <w:color w:val="000000" w:themeColor="text1"/>
          <w:sz w:val="20"/>
          <w:szCs w:val="20"/>
          <w:shd w:val="clear" w:color="auto" w:fill="FEFEFE"/>
        </w:rPr>
        <w:t>„</w:t>
      </w:r>
      <w:r w:rsidRPr="0043509C">
        <w:rPr>
          <w:rFonts w:ascii="Arial" w:hAnsi="Arial" w:cs="Arial"/>
          <w:i/>
          <w:color w:val="000000" w:themeColor="text1"/>
          <w:sz w:val="20"/>
          <w:szCs w:val="20"/>
        </w:rPr>
        <w:t>Vzniklo 186 moderních koncepcí (strategií) meziobecní spolupráce pro jednotlivé oblasti, které umí reagovat na aktuální potřeby</w:t>
      </w:r>
      <w:r w:rsidR="0043509C">
        <w:rPr>
          <w:rFonts w:ascii="Arial" w:hAnsi="Arial" w:cs="Arial"/>
          <w:i/>
          <w:color w:val="000000" w:themeColor="text1"/>
          <w:sz w:val="20"/>
          <w:szCs w:val="20"/>
        </w:rPr>
        <w:t>.</w:t>
      </w:r>
      <w:r w:rsidRPr="0043509C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43509C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Pr="0043509C">
        <w:rPr>
          <w:rFonts w:ascii="Arial" w:hAnsi="Arial" w:cs="Arial"/>
          <w:i/>
          <w:color w:val="000000" w:themeColor="text1"/>
          <w:sz w:val="20"/>
          <w:szCs w:val="20"/>
        </w:rPr>
        <w:t>by je bylo možné uvést v život, bylo zpracováno</w:t>
      </w:r>
      <w:r w:rsidR="0043509C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43509C">
        <w:rPr>
          <w:rFonts w:ascii="Arial" w:hAnsi="Arial" w:cs="Arial"/>
          <w:i/>
          <w:color w:val="000000" w:themeColor="text1"/>
          <w:sz w:val="20"/>
          <w:szCs w:val="20"/>
        </w:rPr>
        <w:t xml:space="preserve">176 akčních plánů. Na projektu, který trval 31 měsíců a jehož rozpočet byl 600 milionů korun, se v území podílelo více </w:t>
      </w:r>
      <w:proofErr w:type="gramStart"/>
      <w:r w:rsidRPr="0043509C">
        <w:rPr>
          <w:rFonts w:ascii="Arial" w:hAnsi="Arial" w:cs="Arial"/>
          <w:i/>
          <w:color w:val="000000" w:themeColor="text1"/>
          <w:sz w:val="20"/>
          <w:szCs w:val="20"/>
        </w:rPr>
        <w:t xml:space="preserve">než </w:t>
      </w:r>
      <w:r w:rsidR="0043509C">
        <w:rPr>
          <w:rFonts w:ascii="Arial" w:hAnsi="Arial" w:cs="Arial"/>
          <w:i/>
          <w:color w:val="000000" w:themeColor="text1"/>
          <w:sz w:val="20"/>
          <w:szCs w:val="20"/>
        </w:rPr>
        <w:t xml:space="preserve">   1 </w:t>
      </w:r>
      <w:r w:rsidRPr="0043509C">
        <w:rPr>
          <w:rFonts w:ascii="Arial" w:hAnsi="Arial" w:cs="Arial"/>
          <w:i/>
          <w:color w:val="000000" w:themeColor="text1"/>
          <w:sz w:val="20"/>
          <w:szCs w:val="20"/>
        </w:rPr>
        <w:t>100</w:t>
      </w:r>
      <w:proofErr w:type="gramEnd"/>
      <w:r w:rsidRPr="0043509C">
        <w:rPr>
          <w:rFonts w:ascii="Arial" w:hAnsi="Arial" w:cs="Arial"/>
          <w:i/>
          <w:color w:val="000000" w:themeColor="text1"/>
          <w:sz w:val="20"/>
          <w:szCs w:val="20"/>
        </w:rPr>
        <w:t xml:space="preserve"> pracovníků ve spolupráci s více než 470 motivujícími starosty.</w:t>
      </w:r>
      <w:r w:rsidR="0043509C">
        <w:rPr>
          <w:rFonts w:ascii="Arial" w:hAnsi="Arial" w:cs="Arial"/>
          <w:i/>
          <w:color w:val="000000" w:themeColor="text1"/>
          <w:sz w:val="20"/>
          <w:szCs w:val="20"/>
        </w:rPr>
        <w:t xml:space="preserve"> Zpracovány byly také </w:t>
      </w:r>
      <w:r w:rsidR="00CB3346">
        <w:rPr>
          <w:rFonts w:ascii="Arial" w:hAnsi="Arial" w:cs="Arial"/>
          <w:i/>
          <w:color w:val="000000" w:themeColor="text1"/>
          <w:sz w:val="20"/>
          <w:szCs w:val="20"/>
        </w:rPr>
        <w:t xml:space="preserve">příklady dobré praxe a vše pak </w:t>
      </w:r>
      <w:proofErr w:type="spellStart"/>
      <w:r w:rsidR="00CB3346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="0043509C">
        <w:rPr>
          <w:rFonts w:ascii="Arial" w:hAnsi="Arial" w:cs="Arial"/>
          <w:i/>
          <w:color w:val="000000" w:themeColor="text1"/>
          <w:sz w:val="20"/>
          <w:szCs w:val="20"/>
        </w:rPr>
        <w:t>esumarizováno</w:t>
      </w:r>
      <w:proofErr w:type="spellEnd"/>
      <w:r w:rsidR="0043509C">
        <w:rPr>
          <w:rFonts w:ascii="Arial" w:hAnsi="Arial" w:cs="Arial"/>
          <w:i/>
          <w:color w:val="000000" w:themeColor="text1"/>
          <w:sz w:val="20"/>
          <w:szCs w:val="20"/>
        </w:rPr>
        <w:t xml:space="preserve"> v závěrečné publikaci.</w:t>
      </w:r>
      <w:r w:rsidRPr="0043509C">
        <w:rPr>
          <w:rFonts w:ascii="Arial" w:hAnsi="Arial" w:cs="Arial"/>
          <w:i/>
          <w:color w:val="000000" w:themeColor="text1"/>
          <w:sz w:val="20"/>
          <w:szCs w:val="20"/>
        </w:rPr>
        <w:t>“</w:t>
      </w:r>
    </w:p>
    <w:p w:rsidR="00BD2409" w:rsidRPr="00BD2409" w:rsidRDefault="00BD2409" w:rsidP="0043509C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</w:p>
    <w:p w:rsidR="00BD2409" w:rsidRPr="00BD2409" w:rsidRDefault="00BD2409" w:rsidP="0043509C">
      <w:pPr>
        <w:rPr>
          <w:rFonts w:ascii="Arial" w:hAnsi="Arial" w:cs="Arial"/>
          <w:color w:val="000000" w:themeColor="text1"/>
          <w:sz w:val="20"/>
          <w:szCs w:val="20"/>
        </w:rPr>
      </w:pP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Zástupci maďarských asociací se na konferenci věnovali</w:t>
      </w:r>
      <w:r w:rsidR="00405BC8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konceptu udržitelnosti obce </w:t>
      </w:r>
      <w:proofErr w:type="spellStart"/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Berhida</w:t>
      </w:r>
      <w:proofErr w:type="spellEnd"/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v souvislosti s </w:t>
      </w:r>
      <w:r w:rsidR="00405BC8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vysokou nezaměstnaností a 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programům na integraci romské populace v obci </w:t>
      </w:r>
      <w:proofErr w:type="spellStart"/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Uszka</w:t>
      </w:r>
      <w:proofErr w:type="spellEnd"/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. Představitelé samospráv z Ukrajiny, Gruzie a Moldávie informovali o aktuálních problémech</w:t>
      </w:r>
      <w:r w:rsidR="00405BC8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v daných zemích a naznačili také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hlavní styčné body spolupráce s partnery ze zemí V4. </w:t>
      </w:r>
      <w:r w:rsidR="00405BC8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Rovněž se m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l</w:t>
      </w:r>
      <w:r w:rsidR="00405BC8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uvilo 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o možných způsobech </w:t>
      </w:r>
      <w:r w:rsidRPr="00BD2409">
        <w:rPr>
          <w:rFonts w:ascii="Arial" w:hAnsi="Arial" w:cs="Arial"/>
          <w:color w:val="000000" w:themeColor="text1"/>
          <w:sz w:val="20"/>
          <w:szCs w:val="20"/>
        </w:rPr>
        <w:t xml:space="preserve">financování potenciální decentralizované rozvojové spolupráce. </w:t>
      </w:r>
    </w:p>
    <w:p w:rsidR="00BD2409" w:rsidRPr="00BD2409" w:rsidRDefault="00BD2409" w:rsidP="0043509C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BD2409" w:rsidRDefault="00BD2409" w:rsidP="0043509C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Během konference podepsali </w:t>
      </w:r>
      <w:r w:rsidRPr="00BD2409">
        <w:rPr>
          <w:rFonts w:ascii="Arial" w:hAnsi="Arial" w:cs="Arial"/>
          <w:color w:val="000000" w:themeColor="text1"/>
          <w:sz w:val="20"/>
          <w:szCs w:val="20"/>
        </w:rPr>
        <w:t>předseda Svazu měst a obcí ČR (SMO ČR)</w:t>
      </w:r>
      <w:r w:rsidR="0043509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D2409">
        <w:rPr>
          <w:rFonts w:ascii="Arial" w:hAnsi="Arial" w:cs="Arial"/>
          <w:color w:val="000000" w:themeColor="text1"/>
          <w:sz w:val="20"/>
          <w:szCs w:val="20"/>
        </w:rPr>
        <w:t xml:space="preserve">a starosta Kyjova František Lukl s předsedkyní Kongresu místních samospráv Moldavska (CALM) </w:t>
      </w:r>
      <w:proofErr w:type="spellStart"/>
      <w:r w:rsidRPr="00BD2409">
        <w:rPr>
          <w:rFonts w:ascii="Arial" w:hAnsi="Arial" w:cs="Arial"/>
          <w:color w:val="000000" w:themeColor="text1"/>
          <w:sz w:val="20"/>
          <w:szCs w:val="20"/>
        </w:rPr>
        <w:t>Tatianou</w:t>
      </w:r>
      <w:proofErr w:type="spellEnd"/>
      <w:r w:rsidRPr="00BD24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D2409">
        <w:rPr>
          <w:rFonts w:ascii="Arial" w:hAnsi="Arial" w:cs="Arial"/>
          <w:color w:val="000000" w:themeColor="text1"/>
          <w:sz w:val="20"/>
          <w:szCs w:val="20"/>
        </w:rPr>
        <w:t>Badenovou</w:t>
      </w:r>
      <w:proofErr w:type="spellEnd"/>
      <w:r w:rsidRPr="00BD24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05BC8">
        <w:rPr>
          <w:rFonts w:ascii="Arial" w:hAnsi="Arial" w:cs="Arial"/>
          <w:color w:val="000000" w:themeColor="text1"/>
          <w:sz w:val="20"/>
          <w:szCs w:val="20"/>
        </w:rPr>
        <w:t>m</w:t>
      </w:r>
      <w:r w:rsidRPr="00BD2409">
        <w:rPr>
          <w:rFonts w:ascii="Arial" w:hAnsi="Arial" w:cs="Arial"/>
          <w:color w:val="000000" w:themeColor="text1"/>
          <w:sz w:val="20"/>
          <w:szCs w:val="20"/>
        </w:rPr>
        <w:t xml:space="preserve">emorandum o porozumění. 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Tvoří základní stavení kámen dlouhodobé spolupráce SMO </w:t>
      </w:r>
      <w:r w:rsidR="0043509C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ČR 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a CALM.  Dokument mimo jiné říká, že česká a moldavská organizace budou</w:t>
      </w:r>
      <w:r w:rsidR="0043509C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vzájemně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sdílet informace, vyměňovat si zkušenosti</w:t>
      </w:r>
      <w:r w:rsidR="0043509C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, realizovat </w:t>
      </w:r>
      <w:r w:rsidRPr="00BD2409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projekty a spolupracovat ve společných zájmových oblastech.</w:t>
      </w:r>
    </w:p>
    <w:p w:rsidR="00E00C52" w:rsidRDefault="00E00C52" w:rsidP="0043509C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</w:p>
    <w:p w:rsidR="00E00C52" w:rsidRPr="00E00C52" w:rsidRDefault="00E00C52" w:rsidP="0043509C">
      <w:pPr>
        <w:rPr>
          <w:rFonts w:ascii="Arial" w:hAnsi="Arial" w:cs="Arial"/>
          <w:color w:val="000000" w:themeColor="text1"/>
          <w:sz w:val="20"/>
          <w:szCs w:val="20"/>
        </w:rPr>
      </w:pPr>
      <w:r w:rsidRPr="00E00C52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Projekt „Nové výzvy pro místní samosprávy – role národních asociací v rozvojové spolupráci“</w:t>
      </w:r>
      <w:r w:rsidR="0043509C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, v rámci kterého se konala výše uvedená konference, </w:t>
      </w:r>
      <w:r w:rsidRPr="00E00C52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realizovalo </w:t>
      </w:r>
      <w:proofErr w:type="spellStart"/>
      <w:r w:rsidRPr="00E00C52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Združenie</w:t>
      </w:r>
      <w:proofErr w:type="spellEnd"/>
      <w:r w:rsidRPr="00E00C52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</w:t>
      </w:r>
      <w:proofErr w:type="spellStart"/>
      <w:r w:rsidRPr="00E00C52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miest</w:t>
      </w:r>
      <w:proofErr w:type="spellEnd"/>
      <w:r w:rsidRPr="00E00C52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a obcí Slovenska (ZMOS). Začal v dubnu</w:t>
      </w:r>
      <w:r w:rsidR="0043509C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2015, </w:t>
      </w:r>
      <w:r w:rsidRPr="00E00C52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skončí v květnu 2016</w:t>
      </w:r>
      <w:r w:rsidR="0043509C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a jeho </w:t>
      </w:r>
      <w:r w:rsidR="0043509C" w:rsidRPr="00E00C52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podstatou bylo </w:t>
      </w:r>
      <w:r w:rsidR="00405BC8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vytvořit platformu</w:t>
      </w:r>
      <w:r w:rsidR="0043509C" w:rsidRPr="00E00C52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 asociací místních samospráv v oblasti rozvojové spolupráce</w:t>
      </w:r>
      <w:r w:rsidR="0043509C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. Projekt je f</w:t>
      </w:r>
      <w:r w:rsidRPr="00E00C52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inancován </w:t>
      </w:r>
      <w:r w:rsidRPr="00E00C52">
        <w:rPr>
          <w:rFonts w:ascii="Arial" w:hAnsi="Arial" w:cs="Arial"/>
          <w:bCs/>
          <w:color w:val="000000" w:themeColor="text1"/>
          <w:sz w:val="20"/>
          <w:szCs w:val="20"/>
          <w:shd w:val="clear" w:color="auto" w:fill="FEFEFE"/>
        </w:rPr>
        <w:t>z Mezinárodního visegrádského fondu v rámci programu</w:t>
      </w:r>
      <w:r>
        <w:rPr>
          <w:rFonts w:ascii="Arial" w:hAnsi="Arial" w:cs="Arial"/>
          <w:bCs/>
          <w:color w:val="000000" w:themeColor="text1"/>
          <w:sz w:val="20"/>
          <w:szCs w:val="20"/>
          <w:shd w:val="clear" w:color="auto" w:fill="FEFEFE"/>
        </w:rPr>
        <w:t xml:space="preserve"> </w:t>
      </w:r>
      <w:r w:rsidRPr="00E00C52">
        <w:rPr>
          <w:rFonts w:ascii="Arial" w:hAnsi="Arial" w:cs="Arial"/>
          <w:bCs/>
          <w:color w:val="000000" w:themeColor="text1"/>
          <w:sz w:val="20"/>
          <w:szCs w:val="20"/>
          <w:shd w:val="clear" w:color="auto" w:fill="FEFEFE"/>
        </w:rPr>
        <w:t>"</w:t>
      </w:r>
      <w:proofErr w:type="spellStart"/>
      <w:r w:rsidRPr="00E00C52">
        <w:rPr>
          <w:rStyle w:val="Zdraznn"/>
          <w:rFonts w:ascii="Arial" w:eastAsiaTheme="majorEastAsia" w:hAnsi="Arial" w:cs="Arial"/>
          <w:color w:val="000000" w:themeColor="text1"/>
          <w:sz w:val="20"/>
          <w:szCs w:val="20"/>
          <w:shd w:val="clear" w:color="auto" w:fill="FEFEFE"/>
        </w:rPr>
        <w:t>Extended</w:t>
      </w:r>
      <w:proofErr w:type="spellEnd"/>
      <w:r w:rsidRPr="00E00C52">
        <w:rPr>
          <w:rStyle w:val="Zdraznn"/>
          <w:rFonts w:ascii="Arial" w:eastAsiaTheme="majorEastAsia" w:hAnsi="Arial" w:cs="Arial"/>
          <w:color w:val="000000" w:themeColor="text1"/>
          <w:sz w:val="20"/>
          <w:szCs w:val="20"/>
          <w:shd w:val="clear" w:color="auto" w:fill="FEFEFE"/>
        </w:rPr>
        <w:t xml:space="preserve"> Standard </w:t>
      </w:r>
      <w:proofErr w:type="spellStart"/>
      <w:r w:rsidRPr="00E00C52">
        <w:rPr>
          <w:rStyle w:val="Zdraznn"/>
          <w:rFonts w:ascii="Arial" w:eastAsiaTheme="majorEastAsia" w:hAnsi="Arial" w:cs="Arial"/>
          <w:color w:val="000000" w:themeColor="text1"/>
          <w:sz w:val="20"/>
          <w:szCs w:val="20"/>
          <w:shd w:val="clear" w:color="auto" w:fill="FEFEFE"/>
        </w:rPr>
        <w:t>Grants</w:t>
      </w:r>
      <w:proofErr w:type="spellEnd"/>
      <w:r w:rsidRPr="00E00C52">
        <w:rPr>
          <w:rStyle w:val="Zdraznn"/>
          <w:rFonts w:ascii="Arial" w:eastAsiaTheme="majorEastAsia" w:hAnsi="Arial" w:cs="Arial"/>
          <w:color w:val="000000" w:themeColor="text1"/>
          <w:sz w:val="20"/>
          <w:szCs w:val="20"/>
          <w:shd w:val="clear" w:color="auto" w:fill="FEFEFE"/>
        </w:rPr>
        <w:t xml:space="preserve"> (V4EaP)</w:t>
      </w:r>
      <w:r w:rsidRPr="00E00C52">
        <w:rPr>
          <w:rFonts w:ascii="Arial" w:hAnsi="Arial" w:cs="Arial"/>
          <w:bCs/>
          <w:color w:val="000000" w:themeColor="text1"/>
          <w:sz w:val="20"/>
          <w:szCs w:val="20"/>
          <w:shd w:val="clear" w:color="auto" w:fill="FEFEFE"/>
        </w:rPr>
        <w:t>"</w:t>
      </w:r>
      <w:r w:rsidR="00405BC8">
        <w:rPr>
          <w:rFonts w:ascii="Arial" w:hAnsi="Arial" w:cs="Arial"/>
          <w:bCs/>
          <w:color w:val="000000" w:themeColor="text1"/>
          <w:sz w:val="20"/>
          <w:szCs w:val="20"/>
          <w:shd w:val="clear" w:color="auto" w:fill="FEFEFE"/>
        </w:rPr>
        <w:t>, celkový rozpočet má</w:t>
      </w:r>
      <w:r w:rsidR="0043509C">
        <w:rPr>
          <w:rFonts w:ascii="Arial" w:hAnsi="Arial" w:cs="Arial"/>
          <w:bCs/>
          <w:color w:val="000000" w:themeColor="text1"/>
          <w:sz w:val="20"/>
          <w:szCs w:val="20"/>
          <w:shd w:val="clear" w:color="auto" w:fill="FEFEFE"/>
        </w:rPr>
        <w:t xml:space="preserve"> </w:t>
      </w:r>
      <w:r w:rsidR="0043509C" w:rsidRPr="0043509C">
        <w:rPr>
          <w:rFonts w:ascii="Arial" w:hAnsi="Arial" w:cs="Arial"/>
          <w:color w:val="222222"/>
          <w:sz w:val="20"/>
          <w:szCs w:val="20"/>
        </w:rPr>
        <w:t>69 565 eur</w:t>
      </w:r>
      <w:r w:rsidRPr="0043509C">
        <w:rPr>
          <w:rFonts w:ascii="Arial" w:hAnsi="Arial" w:cs="Arial"/>
          <w:bCs/>
          <w:color w:val="000000" w:themeColor="text1"/>
          <w:sz w:val="20"/>
          <w:szCs w:val="20"/>
          <w:shd w:val="clear" w:color="auto" w:fill="FEFEFE"/>
        </w:rPr>
        <w:t>.</w:t>
      </w:r>
      <w:r w:rsidRPr="00E00C52">
        <w:rPr>
          <w:rFonts w:ascii="Arial" w:hAnsi="Arial" w:cs="Arial"/>
          <w:bCs/>
          <w:color w:val="000000" w:themeColor="text1"/>
          <w:sz w:val="20"/>
          <w:szCs w:val="20"/>
          <w:shd w:val="clear" w:color="auto" w:fill="FEFEFE"/>
        </w:rPr>
        <w:t xml:space="preserve"> </w:t>
      </w:r>
      <w:r w:rsidRPr="00E00C52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Partnery jsou Svaz měst a obcí ČR (SMO ČR), Unie polských měst (ZMP), Maďarské národní </w:t>
      </w:r>
      <w:r w:rsidRPr="00E00C52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lastRenderedPageBreak/>
        <w:t>sdružení místních samospráv (TOOSZ), Maďarské sdružení místních samospráv (MOSZ), Národní sdružení místních samospráv Gruzie (NALAG), Kongres místních samospráv Moldavska (CALM) a Sdružení ukrajinských měst (AUC).</w:t>
      </w:r>
    </w:p>
    <w:p w:rsidR="00015992" w:rsidRDefault="00015992" w:rsidP="0043509C">
      <w:pPr>
        <w:pStyle w:val="xmsonormal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015992" w:rsidRPr="00015992" w:rsidRDefault="00015992" w:rsidP="0043509C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015992" w:rsidRPr="00931EA5" w:rsidRDefault="00015992" w:rsidP="0043509C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931EA5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931EA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015992" w:rsidRDefault="00015992" w:rsidP="0043509C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015992" w:rsidRPr="00CF1161" w:rsidRDefault="00015992" w:rsidP="0043509C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015992" w:rsidRPr="00417339" w:rsidRDefault="00015992" w:rsidP="0043509C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1" w:history="1"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420948" w:rsidRPr="00784308" w:rsidRDefault="00420948" w:rsidP="00015992">
      <w:pPr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</w:p>
    <w:sectPr w:rsidR="00420948" w:rsidRPr="00784308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654" w:rsidRDefault="00625654" w:rsidP="00F46C39">
      <w:r>
        <w:separator/>
      </w:r>
    </w:p>
  </w:endnote>
  <w:endnote w:type="continuationSeparator" w:id="0">
    <w:p w:rsidR="00625654" w:rsidRDefault="00625654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654" w:rsidRDefault="00625654" w:rsidP="00F46C39">
      <w:r>
        <w:separator/>
      </w:r>
    </w:p>
  </w:footnote>
  <w:footnote w:type="continuationSeparator" w:id="0">
    <w:p w:rsidR="00625654" w:rsidRDefault="00625654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15992"/>
    <w:rsid w:val="0001780C"/>
    <w:rsid w:val="00027154"/>
    <w:rsid w:val="00031DED"/>
    <w:rsid w:val="000443A5"/>
    <w:rsid w:val="000622FA"/>
    <w:rsid w:val="000664C2"/>
    <w:rsid w:val="00085D81"/>
    <w:rsid w:val="000A2EDF"/>
    <w:rsid w:val="000C784A"/>
    <w:rsid w:val="000E4A8B"/>
    <w:rsid w:val="000F75D9"/>
    <w:rsid w:val="0010237A"/>
    <w:rsid w:val="001368ED"/>
    <w:rsid w:val="00136E5F"/>
    <w:rsid w:val="001423B7"/>
    <w:rsid w:val="00176EC5"/>
    <w:rsid w:val="00180771"/>
    <w:rsid w:val="0019002B"/>
    <w:rsid w:val="001949C2"/>
    <w:rsid w:val="001C327A"/>
    <w:rsid w:val="001C4965"/>
    <w:rsid w:val="001C67F5"/>
    <w:rsid w:val="001E32F2"/>
    <w:rsid w:val="001E3769"/>
    <w:rsid w:val="00200892"/>
    <w:rsid w:val="0022379E"/>
    <w:rsid w:val="00233227"/>
    <w:rsid w:val="00253E1F"/>
    <w:rsid w:val="002D7CBA"/>
    <w:rsid w:val="002E04A1"/>
    <w:rsid w:val="002E553C"/>
    <w:rsid w:val="0030089E"/>
    <w:rsid w:val="00314C37"/>
    <w:rsid w:val="0032785C"/>
    <w:rsid w:val="00335D85"/>
    <w:rsid w:val="00337CDC"/>
    <w:rsid w:val="003436FA"/>
    <w:rsid w:val="003517B4"/>
    <w:rsid w:val="00374A5A"/>
    <w:rsid w:val="00395BF6"/>
    <w:rsid w:val="003A11A9"/>
    <w:rsid w:val="003A5BF0"/>
    <w:rsid w:val="003A5F8B"/>
    <w:rsid w:val="003A60E9"/>
    <w:rsid w:val="003B11B1"/>
    <w:rsid w:val="00403231"/>
    <w:rsid w:val="00405BC8"/>
    <w:rsid w:val="00407D41"/>
    <w:rsid w:val="004142D2"/>
    <w:rsid w:val="00420948"/>
    <w:rsid w:val="00431E33"/>
    <w:rsid w:val="0043231E"/>
    <w:rsid w:val="004349DF"/>
    <w:rsid w:val="0043509C"/>
    <w:rsid w:val="00436EC3"/>
    <w:rsid w:val="00444DAE"/>
    <w:rsid w:val="00445BD5"/>
    <w:rsid w:val="00452414"/>
    <w:rsid w:val="00452426"/>
    <w:rsid w:val="00455DF4"/>
    <w:rsid w:val="0045751D"/>
    <w:rsid w:val="00464523"/>
    <w:rsid w:val="00482238"/>
    <w:rsid w:val="00482A1B"/>
    <w:rsid w:val="00486114"/>
    <w:rsid w:val="004948C3"/>
    <w:rsid w:val="004A6527"/>
    <w:rsid w:val="004B3823"/>
    <w:rsid w:val="004B7306"/>
    <w:rsid w:val="004C524D"/>
    <w:rsid w:val="004C7653"/>
    <w:rsid w:val="004E131D"/>
    <w:rsid w:val="004E745D"/>
    <w:rsid w:val="005007BE"/>
    <w:rsid w:val="005055A4"/>
    <w:rsid w:val="0051199F"/>
    <w:rsid w:val="005353D5"/>
    <w:rsid w:val="00545BF7"/>
    <w:rsid w:val="00555E65"/>
    <w:rsid w:val="005772A8"/>
    <w:rsid w:val="0058772A"/>
    <w:rsid w:val="0059320A"/>
    <w:rsid w:val="005A6B3C"/>
    <w:rsid w:val="005B50FC"/>
    <w:rsid w:val="005C5049"/>
    <w:rsid w:val="005D5749"/>
    <w:rsid w:val="005E424A"/>
    <w:rsid w:val="005F1CF4"/>
    <w:rsid w:val="005F521C"/>
    <w:rsid w:val="005F75F7"/>
    <w:rsid w:val="006028B4"/>
    <w:rsid w:val="00623BFB"/>
    <w:rsid w:val="00625654"/>
    <w:rsid w:val="00625CA1"/>
    <w:rsid w:val="00630764"/>
    <w:rsid w:val="00632483"/>
    <w:rsid w:val="00654902"/>
    <w:rsid w:val="00656A16"/>
    <w:rsid w:val="00656DA0"/>
    <w:rsid w:val="0067710F"/>
    <w:rsid w:val="00685CCF"/>
    <w:rsid w:val="006A0E48"/>
    <w:rsid w:val="006A2EA2"/>
    <w:rsid w:val="006D34B3"/>
    <w:rsid w:val="006D5138"/>
    <w:rsid w:val="006D7377"/>
    <w:rsid w:val="006F2AD0"/>
    <w:rsid w:val="006F3E68"/>
    <w:rsid w:val="007016F7"/>
    <w:rsid w:val="00701970"/>
    <w:rsid w:val="00716954"/>
    <w:rsid w:val="007254DA"/>
    <w:rsid w:val="0073041E"/>
    <w:rsid w:val="00741324"/>
    <w:rsid w:val="0074245B"/>
    <w:rsid w:val="00745D46"/>
    <w:rsid w:val="007464D9"/>
    <w:rsid w:val="00781428"/>
    <w:rsid w:val="00784308"/>
    <w:rsid w:val="00790C2F"/>
    <w:rsid w:val="007C190B"/>
    <w:rsid w:val="007C291A"/>
    <w:rsid w:val="007D1359"/>
    <w:rsid w:val="00801D1F"/>
    <w:rsid w:val="00803ADA"/>
    <w:rsid w:val="00811127"/>
    <w:rsid w:val="00816F3E"/>
    <w:rsid w:val="00817C9D"/>
    <w:rsid w:val="00822B10"/>
    <w:rsid w:val="008335F1"/>
    <w:rsid w:val="008614D4"/>
    <w:rsid w:val="00891675"/>
    <w:rsid w:val="0089765A"/>
    <w:rsid w:val="008A17E3"/>
    <w:rsid w:val="008A6F1E"/>
    <w:rsid w:val="008B4D57"/>
    <w:rsid w:val="008C596F"/>
    <w:rsid w:val="008C59F5"/>
    <w:rsid w:val="008D237C"/>
    <w:rsid w:val="008D6EF8"/>
    <w:rsid w:val="00900679"/>
    <w:rsid w:val="009138F7"/>
    <w:rsid w:val="009471CF"/>
    <w:rsid w:val="009528E2"/>
    <w:rsid w:val="009614CC"/>
    <w:rsid w:val="009714CD"/>
    <w:rsid w:val="00973586"/>
    <w:rsid w:val="009773DF"/>
    <w:rsid w:val="00983757"/>
    <w:rsid w:val="00985065"/>
    <w:rsid w:val="00985E4F"/>
    <w:rsid w:val="00996685"/>
    <w:rsid w:val="009A1D3F"/>
    <w:rsid w:val="009B1511"/>
    <w:rsid w:val="009C6C6D"/>
    <w:rsid w:val="009E0488"/>
    <w:rsid w:val="00A13210"/>
    <w:rsid w:val="00A13C04"/>
    <w:rsid w:val="00A55397"/>
    <w:rsid w:val="00A66FDE"/>
    <w:rsid w:val="00A83156"/>
    <w:rsid w:val="00AB372B"/>
    <w:rsid w:val="00AC712B"/>
    <w:rsid w:val="00AD7645"/>
    <w:rsid w:val="00AD7777"/>
    <w:rsid w:val="00B11582"/>
    <w:rsid w:val="00B14D28"/>
    <w:rsid w:val="00B738A8"/>
    <w:rsid w:val="00B763AF"/>
    <w:rsid w:val="00B904E6"/>
    <w:rsid w:val="00B979C8"/>
    <w:rsid w:val="00BA64DB"/>
    <w:rsid w:val="00BB379F"/>
    <w:rsid w:val="00BD2409"/>
    <w:rsid w:val="00C11813"/>
    <w:rsid w:val="00C277C9"/>
    <w:rsid w:val="00C30E13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A2808"/>
    <w:rsid w:val="00CB3346"/>
    <w:rsid w:val="00CB77A1"/>
    <w:rsid w:val="00CD3DD8"/>
    <w:rsid w:val="00D20424"/>
    <w:rsid w:val="00D218D7"/>
    <w:rsid w:val="00D46AD9"/>
    <w:rsid w:val="00D477E7"/>
    <w:rsid w:val="00D9313A"/>
    <w:rsid w:val="00D97FE4"/>
    <w:rsid w:val="00DA65E5"/>
    <w:rsid w:val="00DB0323"/>
    <w:rsid w:val="00DB0DAF"/>
    <w:rsid w:val="00DC24DD"/>
    <w:rsid w:val="00DE00C1"/>
    <w:rsid w:val="00DE0F6E"/>
    <w:rsid w:val="00DE5523"/>
    <w:rsid w:val="00E00C52"/>
    <w:rsid w:val="00E56E2F"/>
    <w:rsid w:val="00E623D4"/>
    <w:rsid w:val="00E8421F"/>
    <w:rsid w:val="00E857AB"/>
    <w:rsid w:val="00E868E3"/>
    <w:rsid w:val="00E91420"/>
    <w:rsid w:val="00EA5B6A"/>
    <w:rsid w:val="00EA7308"/>
    <w:rsid w:val="00EB39DE"/>
    <w:rsid w:val="00EC5002"/>
    <w:rsid w:val="00EC7705"/>
    <w:rsid w:val="00EE6D14"/>
    <w:rsid w:val="00F02960"/>
    <w:rsid w:val="00F222D7"/>
    <w:rsid w:val="00F23270"/>
    <w:rsid w:val="00F25C73"/>
    <w:rsid w:val="00F46C39"/>
    <w:rsid w:val="00F83254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customStyle="1" w:styleId="Silnzdraznn">
    <w:name w:val="Silné zdůraznění"/>
    <w:rsid w:val="00E00C52"/>
    <w:rPr>
      <w:b/>
      <w:bCs/>
    </w:rPr>
  </w:style>
  <w:style w:type="character" w:customStyle="1" w:styleId="Zdraznn">
    <w:name w:val="Zdůraznění"/>
    <w:rsid w:val="00E00C5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857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57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57AB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57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57A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A2EA2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customStyle="1" w:styleId="Silnzdraznn">
    <w:name w:val="Silné zdůraznění"/>
    <w:rsid w:val="00E00C52"/>
    <w:rPr>
      <w:b/>
      <w:bCs/>
    </w:rPr>
  </w:style>
  <w:style w:type="character" w:customStyle="1" w:styleId="Zdraznn">
    <w:name w:val="Zdůraznění"/>
    <w:rsid w:val="00E00C5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857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57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57AB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57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57A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smocr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59050-9B83-4DAE-B0E0-9BFDA07B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810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5</cp:revision>
  <cp:lastPrinted>2014-08-25T14:54:00Z</cp:lastPrinted>
  <dcterms:created xsi:type="dcterms:W3CDTF">2016-05-02T06:41:00Z</dcterms:created>
  <dcterms:modified xsi:type="dcterms:W3CDTF">2016-05-02T09:18:00Z</dcterms:modified>
</cp:coreProperties>
</file>