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C9B" w:rsidRDefault="000E5438" w:rsidP="00BF0C9B">
      <w:pPr>
        <w:rPr>
          <w:i/>
          <w:color w:val="000000"/>
          <w:szCs w:val="24"/>
        </w:rPr>
      </w:pPr>
      <w:r>
        <w:rPr>
          <w:i/>
          <w:noProof/>
          <w:color w:val="000000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1510030</wp:posOffset>
            </wp:positionH>
            <wp:positionV relativeFrom="paragraph">
              <wp:posOffset>-394970</wp:posOffset>
            </wp:positionV>
            <wp:extent cx="1784985" cy="457200"/>
            <wp:effectExtent l="19050" t="0" r="5715" b="0"/>
            <wp:wrapTight wrapText="bothSides">
              <wp:wrapPolygon edited="0">
                <wp:start x="-231" y="0"/>
                <wp:lineTo x="-231" y="20700"/>
                <wp:lineTo x="21669" y="20700"/>
                <wp:lineTo x="21669" y="0"/>
                <wp:lineTo x="-231" y="0"/>
              </wp:wrapPolygon>
            </wp:wrapTight>
            <wp:docPr id="4" name="obrázek 1" descr="C:\Users\Stefany\Desktop\plzen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Stefany\Desktop\plzen2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noProof/>
          <w:color w:val="000000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-442595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noProof/>
          <w:color w:val="000000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3710305</wp:posOffset>
            </wp:positionH>
            <wp:positionV relativeFrom="paragraph">
              <wp:posOffset>-537845</wp:posOffset>
            </wp:positionV>
            <wp:extent cx="2315210" cy="600075"/>
            <wp:effectExtent l="19050" t="0" r="8890" b="0"/>
            <wp:wrapTight wrapText="bothSides">
              <wp:wrapPolygon edited="0">
                <wp:start x="-178" y="0"/>
                <wp:lineTo x="-178" y="21257"/>
                <wp:lineTo x="21683" y="21257"/>
                <wp:lineTo x="21683" y="0"/>
                <wp:lineTo x="-178" y="0"/>
              </wp:wrapPolygon>
            </wp:wrapTight>
            <wp:docPr id="2" name="obrázek 2" descr="plzensky_kr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zensky_kraj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1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0C9B" w:rsidRDefault="00BF0C9B" w:rsidP="00BF0C9B">
      <w:pPr>
        <w:rPr>
          <w:i/>
          <w:color w:val="000000"/>
          <w:szCs w:val="24"/>
        </w:rPr>
      </w:pPr>
    </w:p>
    <w:p w:rsidR="009B2439" w:rsidRPr="009B2439" w:rsidRDefault="009B2439" w:rsidP="009B2439">
      <w:pPr>
        <w:spacing w:line="280" w:lineRule="atLeast"/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  <w:r w:rsidRPr="009B2439">
        <w:rPr>
          <w:rFonts w:ascii="Arial" w:hAnsi="Arial" w:cs="Arial"/>
          <w:b/>
          <w:color w:val="000000" w:themeColor="text1"/>
          <w:sz w:val="28"/>
          <w:szCs w:val="28"/>
        </w:rPr>
        <w:t>TISKOVÁ ZPRÁVA</w:t>
      </w:r>
    </w:p>
    <w:p w:rsidR="009B2439" w:rsidRDefault="009B2439" w:rsidP="009B2439">
      <w:pPr>
        <w:spacing w:line="280" w:lineRule="atLeast"/>
        <w:rPr>
          <w:rFonts w:ascii="Arial" w:hAnsi="Arial" w:cs="Arial"/>
          <w:b/>
          <w:color w:val="1F497D" w:themeColor="text2"/>
          <w:szCs w:val="24"/>
        </w:rPr>
      </w:pPr>
    </w:p>
    <w:p w:rsidR="00BF0C9B" w:rsidRDefault="00BF0C9B" w:rsidP="009B2439">
      <w:pPr>
        <w:spacing w:line="280" w:lineRule="atLeast"/>
        <w:rPr>
          <w:rFonts w:ascii="Arial" w:hAnsi="Arial" w:cs="Arial"/>
          <w:b/>
          <w:color w:val="1F497D" w:themeColor="text2"/>
          <w:szCs w:val="24"/>
        </w:rPr>
      </w:pPr>
      <w:r w:rsidRPr="002E0E0A">
        <w:rPr>
          <w:rFonts w:ascii="Arial" w:hAnsi="Arial" w:cs="Arial"/>
          <w:b/>
          <w:color w:val="1F497D" w:themeColor="text2"/>
          <w:szCs w:val="24"/>
        </w:rPr>
        <w:t>Nezapomínejme na venkov</w:t>
      </w:r>
    </w:p>
    <w:p w:rsidR="002E0E0A" w:rsidRPr="002E0E0A" w:rsidRDefault="00E505E3" w:rsidP="009B2439">
      <w:pPr>
        <w:spacing w:line="280" w:lineRule="atLeas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5</w:t>
      </w:r>
      <w:r w:rsidR="002E0E0A" w:rsidRPr="002E0E0A">
        <w:rPr>
          <w:rFonts w:ascii="Arial" w:hAnsi="Arial" w:cs="Arial"/>
          <w:color w:val="000000" w:themeColor="text1"/>
          <w:sz w:val="20"/>
          <w:szCs w:val="20"/>
        </w:rPr>
        <w:t>. dubna 2016</w:t>
      </w:r>
    </w:p>
    <w:p w:rsidR="00BF0C9B" w:rsidRPr="002E0E0A" w:rsidRDefault="00BF0C9B" w:rsidP="009B2439">
      <w:pPr>
        <w:spacing w:line="280" w:lineRule="atLeast"/>
        <w:rPr>
          <w:rFonts w:ascii="Arial" w:hAnsi="Arial" w:cs="Arial"/>
          <w:color w:val="000000"/>
          <w:sz w:val="20"/>
          <w:szCs w:val="20"/>
        </w:rPr>
      </w:pPr>
    </w:p>
    <w:p w:rsidR="00BF0C9B" w:rsidRPr="002E0E0A" w:rsidRDefault="00BF0C9B" w:rsidP="009B2439">
      <w:pPr>
        <w:spacing w:line="28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2E0E0A">
        <w:rPr>
          <w:rFonts w:ascii="Arial" w:hAnsi="Arial" w:cs="Arial"/>
          <w:b/>
          <w:color w:val="000000"/>
          <w:sz w:val="20"/>
          <w:szCs w:val="20"/>
        </w:rPr>
        <w:t xml:space="preserve">Nejen o situaci v malých obcích se mluvilo během Krajského setkání pro Plzeňský kraj. Uspořádal ho Svaz měst a obcí a zúčastnilo se ho na sto starostek a starostů z daného regionu. Mimo jiné zaznělo, že venkov má obavy z vylidňování kvůli omezování služeb, které státní i soukromé organizace v místě nabízejí. Týká se to katastrálních a finančních úřadů, dopravních spojů, ale také České pošty. </w:t>
      </w:r>
    </w:p>
    <w:p w:rsidR="00BF0C9B" w:rsidRPr="002E0E0A" w:rsidRDefault="00BF0C9B" w:rsidP="009B2439">
      <w:pPr>
        <w:spacing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585724" w:rsidRPr="002E0E0A" w:rsidRDefault="00BF0C9B" w:rsidP="009B2439">
      <w:pPr>
        <w:spacing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E0E0A">
        <w:rPr>
          <w:rFonts w:ascii="Arial" w:hAnsi="Arial" w:cs="Arial"/>
          <w:color w:val="000000"/>
          <w:sz w:val="20"/>
          <w:szCs w:val="20"/>
        </w:rPr>
        <w:t xml:space="preserve">Snahou města Plzeň i Plzeňského kraje </w:t>
      </w:r>
      <w:r w:rsidR="00E318EC">
        <w:rPr>
          <w:rFonts w:ascii="Arial" w:hAnsi="Arial" w:cs="Arial"/>
          <w:color w:val="000000"/>
          <w:sz w:val="20"/>
          <w:szCs w:val="20"/>
        </w:rPr>
        <w:t xml:space="preserve">mimo jiné je </w:t>
      </w:r>
      <w:r w:rsidRPr="002E0E0A">
        <w:rPr>
          <w:rFonts w:ascii="Arial" w:hAnsi="Arial" w:cs="Arial"/>
          <w:color w:val="000000"/>
          <w:sz w:val="20"/>
          <w:szCs w:val="20"/>
        </w:rPr>
        <w:t xml:space="preserve">rozhýbat dopravu. Co se týče parkovišť i vlastních spojů. Nejen v této souvislosti upozornil </w:t>
      </w:r>
      <w:r w:rsidRPr="002E0E0A">
        <w:rPr>
          <w:rFonts w:ascii="Arial" w:hAnsi="Arial" w:cs="Arial"/>
          <w:b/>
          <w:color w:val="000000"/>
          <w:sz w:val="20"/>
          <w:szCs w:val="20"/>
        </w:rPr>
        <w:t>člen předsednictva Svazu měst a obcí ČR a primátor Plzně</w:t>
      </w:r>
      <w:r w:rsidRPr="002E0E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E318EC">
        <w:rPr>
          <w:rFonts w:ascii="Arial" w:hAnsi="Arial" w:cs="Arial"/>
          <w:b/>
          <w:color w:val="000000"/>
          <w:sz w:val="20"/>
          <w:szCs w:val="20"/>
        </w:rPr>
        <w:t>Martin Zrzavecký</w:t>
      </w:r>
      <w:r w:rsidRPr="002E0E0A">
        <w:rPr>
          <w:rFonts w:ascii="Arial" w:hAnsi="Arial" w:cs="Arial"/>
          <w:color w:val="000000"/>
          <w:sz w:val="20"/>
          <w:szCs w:val="20"/>
        </w:rPr>
        <w:t xml:space="preserve"> na fondy Evropské unie a možnost 116 obcí Plzeňského kraje čerpat evropské peníze z nástroje ITI: </w:t>
      </w:r>
      <w:r w:rsidRPr="002E0E0A">
        <w:rPr>
          <w:rFonts w:ascii="Arial" w:hAnsi="Arial" w:cs="Arial"/>
          <w:i/>
          <w:color w:val="000000"/>
          <w:sz w:val="20"/>
          <w:szCs w:val="20"/>
        </w:rPr>
        <w:t xml:space="preserve">„Nedávno naše zastupitelstvo schválilo strategii čerpání, kterou jsme odeslali na </w:t>
      </w:r>
      <w:r w:rsidR="006275BB">
        <w:rPr>
          <w:rFonts w:ascii="Arial" w:hAnsi="Arial" w:cs="Arial"/>
          <w:i/>
          <w:color w:val="000000"/>
          <w:sz w:val="20"/>
          <w:szCs w:val="20"/>
        </w:rPr>
        <w:t>m</w:t>
      </w:r>
      <w:r w:rsidRPr="002E0E0A">
        <w:rPr>
          <w:rFonts w:ascii="Arial" w:hAnsi="Arial" w:cs="Arial"/>
          <w:i/>
          <w:color w:val="000000"/>
          <w:sz w:val="20"/>
          <w:szCs w:val="20"/>
        </w:rPr>
        <w:t>inisterstvo vnitra. Věnujte jí, prosím, pozornost</w:t>
      </w:r>
      <w:r w:rsidR="00980E1B" w:rsidRPr="002E0E0A">
        <w:rPr>
          <w:rFonts w:ascii="Arial" w:hAnsi="Arial" w:cs="Arial"/>
          <w:i/>
          <w:color w:val="000000"/>
          <w:sz w:val="20"/>
          <w:szCs w:val="20"/>
        </w:rPr>
        <w:t>. A</w:t>
      </w:r>
      <w:r w:rsidRPr="002E0E0A">
        <w:rPr>
          <w:rFonts w:ascii="Arial" w:hAnsi="Arial" w:cs="Arial"/>
          <w:i/>
          <w:color w:val="000000"/>
          <w:sz w:val="20"/>
          <w:szCs w:val="20"/>
        </w:rPr>
        <w:t xml:space="preserve"> pokud vám nebude něco jasné, pomocnou ruku vám kromě Svazu měst a obcí ČR nabídne také </w:t>
      </w:r>
      <w:r w:rsidR="006275BB">
        <w:rPr>
          <w:rFonts w:ascii="Arial" w:hAnsi="Arial" w:cs="Arial"/>
          <w:i/>
          <w:color w:val="000000"/>
          <w:sz w:val="20"/>
          <w:szCs w:val="20"/>
        </w:rPr>
        <w:t>Ú</w:t>
      </w:r>
      <w:r w:rsidRPr="002E0E0A">
        <w:rPr>
          <w:rFonts w:ascii="Arial" w:hAnsi="Arial" w:cs="Arial"/>
          <w:i/>
          <w:color w:val="000000"/>
          <w:sz w:val="20"/>
          <w:szCs w:val="20"/>
        </w:rPr>
        <w:t>tvar</w:t>
      </w:r>
      <w:r w:rsidR="006275BB">
        <w:rPr>
          <w:rFonts w:ascii="Arial" w:hAnsi="Arial" w:cs="Arial"/>
          <w:i/>
          <w:color w:val="000000"/>
          <w:sz w:val="20"/>
          <w:szCs w:val="20"/>
        </w:rPr>
        <w:t xml:space="preserve"> koordinace</w:t>
      </w:r>
      <w:r w:rsidRPr="002E0E0A">
        <w:rPr>
          <w:rFonts w:ascii="Arial" w:hAnsi="Arial" w:cs="Arial"/>
          <w:i/>
          <w:color w:val="000000"/>
          <w:sz w:val="20"/>
          <w:szCs w:val="20"/>
        </w:rPr>
        <w:t xml:space="preserve"> evropských projektů</w:t>
      </w:r>
      <w:r w:rsidR="006275BB">
        <w:rPr>
          <w:rFonts w:ascii="Arial" w:hAnsi="Arial" w:cs="Arial"/>
          <w:i/>
          <w:color w:val="000000"/>
          <w:sz w:val="20"/>
          <w:szCs w:val="20"/>
        </w:rPr>
        <w:t xml:space="preserve"> města Plzně</w:t>
      </w:r>
      <w:r w:rsidRPr="002E0E0A">
        <w:rPr>
          <w:rFonts w:ascii="Arial" w:hAnsi="Arial" w:cs="Arial"/>
          <w:i/>
          <w:color w:val="000000"/>
          <w:sz w:val="20"/>
          <w:szCs w:val="20"/>
        </w:rPr>
        <w:t>,“</w:t>
      </w:r>
      <w:r w:rsidR="00D20AF6" w:rsidRPr="002E0E0A">
        <w:rPr>
          <w:rFonts w:ascii="Arial" w:hAnsi="Arial" w:cs="Arial"/>
          <w:color w:val="000000"/>
          <w:sz w:val="20"/>
          <w:szCs w:val="20"/>
        </w:rPr>
        <w:t xml:space="preserve"> říká </w:t>
      </w:r>
      <w:r w:rsidR="00D20AF6" w:rsidRPr="002E0E0A">
        <w:rPr>
          <w:rFonts w:ascii="Arial" w:hAnsi="Arial" w:cs="Arial"/>
          <w:b/>
          <w:color w:val="000000"/>
          <w:sz w:val="20"/>
          <w:szCs w:val="20"/>
        </w:rPr>
        <w:t>Martin Zrzavecký</w:t>
      </w:r>
      <w:r w:rsidR="00D20AF6" w:rsidRPr="002E0E0A">
        <w:rPr>
          <w:rFonts w:ascii="Arial" w:hAnsi="Arial" w:cs="Arial"/>
          <w:color w:val="000000"/>
          <w:sz w:val="20"/>
          <w:szCs w:val="20"/>
        </w:rPr>
        <w:t xml:space="preserve"> a dodává</w:t>
      </w:r>
      <w:r w:rsidRPr="002E0E0A">
        <w:rPr>
          <w:rFonts w:ascii="Arial" w:hAnsi="Arial" w:cs="Arial"/>
          <w:color w:val="000000"/>
          <w:sz w:val="20"/>
          <w:szCs w:val="20"/>
        </w:rPr>
        <w:t xml:space="preserve">: </w:t>
      </w:r>
      <w:r w:rsidRPr="002E0E0A">
        <w:rPr>
          <w:rFonts w:ascii="Arial" w:hAnsi="Arial" w:cs="Arial"/>
          <w:i/>
          <w:color w:val="000000"/>
          <w:sz w:val="20"/>
          <w:szCs w:val="20"/>
        </w:rPr>
        <w:t>„</w:t>
      </w:r>
      <w:r w:rsidR="00980E1B" w:rsidRPr="002E0E0A">
        <w:rPr>
          <w:rFonts w:ascii="Arial" w:hAnsi="Arial" w:cs="Arial"/>
          <w:i/>
          <w:color w:val="000000"/>
          <w:sz w:val="20"/>
          <w:szCs w:val="20"/>
        </w:rPr>
        <w:t>Funguje v trojroli -  jako poradce, zprostředkující subjekt</w:t>
      </w:r>
      <w:bookmarkStart w:id="0" w:name="_GoBack"/>
      <w:bookmarkEnd w:id="0"/>
      <w:r w:rsidR="00980E1B" w:rsidRPr="002E0E0A">
        <w:rPr>
          <w:rFonts w:ascii="Arial" w:hAnsi="Arial" w:cs="Arial"/>
          <w:i/>
          <w:color w:val="000000"/>
          <w:sz w:val="20"/>
          <w:szCs w:val="20"/>
        </w:rPr>
        <w:t xml:space="preserve"> posuzující správnost projektových žádostí a také jako nositel, který sám žádá o evropské peníze na vlastní projekty</w:t>
      </w:r>
      <w:r w:rsidR="00E318EC">
        <w:rPr>
          <w:rFonts w:ascii="Arial" w:hAnsi="Arial" w:cs="Arial"/>
          <w:i/>
          <w:color w:val="000000"/>
          <w:sz w:val="20"/>
          <w:szCs w:val="20"/>
        </w:rPr>
        <w:t>. Ostatně loni</w:t>
      </w:r>
      <w:r w:rsidR="00980E1B" w:rsidRPr="002E0E0A">
        <w:rPr>
          <w:rFonts w:ascii="Arial" w:hAnsi="Arial" w:cs="Arial"/>
          <w:i/>
          <w:color w:val="000000"/>
          <w:sz w:val="20"/>
          <w:szCs w:val="20"/>
        </w:rPr>
        <w:t xml:space="preserve"> byla Plzeň Evropským</w:t>
      </w:r>
      <w:r w:rsidR="000E5438">
        <w:rPr>
          <w:rFonts w:ascii="Arial" w:hAnsi="Arial" w:cs="Arial"/>
          <w:i/>
          <w:color w:val="000000"/>
          <w:sz w:val="20"/>
          <w:szCs w:val="20"/>
        </w:rPr>
        <w:t xml:space="preserve"> hlavním</w:t>
      </w:r>
      <w:r w:rsidR="00980E1B" w:rsidRPr="002E0E0A">
        <w:rPr>
          <w:rFonts w:ascii="Arial" w:hAnsi="Arial" w:cs="Arial"/>
          <w:i/>
          <w:color w:val="000000"/>
          <w:sz w:val="20"/>
          <w:szCs w:val="20"/>
        </w:rPr>
        <w:t xml:space="preserve"> městem kultury. Bylo to náročné obdo</w:t>
      </w:r>
      <w:r w:rsidR="00E318EC">
        <w:rPr>
          <w:rFonts w:ascii="Arial" w:hAnsi="Arial" w:cs="Arial"/>
          <w:i/>
          <w:color w:val="000000"/>
          <w:sz w:val="20"/>
          <w:szCs w:val="20"/>
        </w:rPr>
        <w:t xml:space="preserve">bí, kde jsme se však </w:t>
      </w:r>
      <w:r w:rsidR="00980E1B" w:rsidRPr="002E0E0A">
        <w:rPr>
          <w:rFonts w:ascii="Arial" w:hAnsi="Arial" w:cs="Arial"/>
          <w:i/>
          <w:color w:val="000000"/>
          <w:sz w:val="20"/>
          <w:szCs w:val="20"/>
        </w:rPr>
        <w:t>mnoho naučili a naše město zviditelnili.“</w:t>
      </w:r>
      <w:r w:rsidR="00980E1B" w:rsidRPr="002E0E0A">
        <w:rPr>
          <w:rFonts w:ascii="Arial" w:hAnsi="Arial" w:cs="Arial"/>
          <w:color w:val="000000"/>
          <w:sz w:val="20"/>
          <w:szCs w:val="20"/>
        </w:rPr>
        <w:t xml:space="preserve">  </w:t>
      </w:r>
      <w:r w:rsidRPr="002E0E0A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85724" w:rsidRPr="002E0E0A" w:rsidRDefault="00585724" w:rsidP="009B2439">
      <w:pPr>
        <w:spacing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E505E3" w:rsidRPr="002E0E0A" w:rsidRDefault="00E505E3" w:rsidP="00E505E3">
      <w:pPr>
        <w:spacing w:line="280" w:lineRule="atLeast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2E0E0A">
        <w:rPr>
          <w:rFonts w:ascii="Arial" w:hAnsi="Arial" w:cs="Arial"/>
          <w:i/>
          <w:color w:val="000000"/>
          <w:sz w:val="20"/>
          <w:szCs w:val="20"/>
        </w:rPr>
        <w:t>„Žijete ve 2. nejúspěšnějším kraji v Evropě,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nedávno jsme </w:t>
      </w:r>
      <w:r w:rsidRPr="002E0E0A">
        <w:rPr>
          <w:rFonts w:ascii="Arial" w:hAnsi="Arial" w:cs="Arial"/>
          <w:i/>
          <w:color w:val="000000"/>
          <w:sz w:val="20"/>
          <w:szCs w:val="20"/>
        </w:rPr>
        <w:t>dostali ocenění ve francouzském Cannes,“</w:t>
      </w:r>
      <w:r w:rsidRPr="002E0E0A">
        <w:rPr>
          <w:rFonts w:ascii="Arial" w:hAnsi="Arial" w:cs="Arial"/>
          <w:color w:val="000000"/>
          <w:sz w:val="20"/>
          <w:szCs w:val="20"/>
        </w:rPr>
        <w:t xml:space="preserve"> připomněl </w:t>
      </w:r>
      <w:r w:rsidRPr="002E0E0A">
        <w:rPr>
          <w:rFonts w:ascii="Arial" w:hAnsi="Arial" w:cs="Arial"/>
          <w:b/>
          <w:color w:val="000000"/>
          <w:sz w:val="20"/>
          <w:szCs w:val="20"/>
        </w:rPr>
        <w:t xml:space="preserve">Ivo </w:t>
      </w:r>
      <w:proofErr w:type="spellStart"/>
      <w:r w:rsidRPr="002E0E0A">
        <w:rPr>
          <w:rFonts w:ascii="Arial" w:hAnsi="Arial" w:cs="Arial"/>
          <w:b/>
          <w:color w:val="000000"/>
          <w:sz w:val="20"/>
          <w:szCs w:val="20"/>
        </w:rPr>
        <w:t>Grüner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2E0E0A">
        <w:rPr>
          <w:rFonts w:ascii="Arial" w:hAnsi="Arial" w:cs="Arial"/>
          <w:b/>
          <w:color w:val="000000"/>
          <w:sz w:val="20"/>
          <w:szCs w:val="20"/>
        </w:rPr>
        <w:t xml:space="preserve">náměstek hejtmana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Plzeňského kraje </w:t>
      </w:r>
      <w:r w:rsidRPr="002E0E0A">
        <w:rPr>
          <w:rFonts w:ascii="Arial" w:hAnsi="Arial" w:cs="Arial"/>
          <w:b/>
          <w:color w:val="000000"/>
          <w:sz w:val="20"/>
          <w:szCs w:val="20"/>
        </w:rPr>
        <w:t xml:space="preserve">pro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oblast </w:t>
      </w:r>
      <w:r w:rsidRPr="00EA0DD9">
        <w:rPr>
          <w:rFonts w:ascii="Arial" w:hAnsi="Arial" w:cs="Arial"/>
          <w:b/>
          <w:color w:val="000000"/>
          <w:sz w:val="20"/>
          <w:szCs w:val="20"/>
        </w:rPr>
        <w:t>regionálního rozvoje, fondů EU, informatiky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2E0E0A">
        <w:rPr>
          <w:rFonts w:ascii="Arial" w:hAnsi="Arial" w:cs="Arial"/>
          <w:color w:val="000000"/>
          <w:sz w:val="20"/>
          <w:szCs w:val="20"/>
        </w:rPr>
        <w:t xml:space="preserve">a dodal: </w:t>
      </w:r>
      <w:r w:rsidRPr="002E0E0A">
        <w:rPr>
          <w:rFonts w:ascii="Arial" w:hAnsi="Arial" w:cs="Arial"/>
          <w:i/>
          <w:color w:val="000000"/>
          <w:sz w:val="20"/>
          <w:szCs w:val="20"/>
        </w:rPr>
        <w:t>„V žebříčku se hodnotila práce všech, tedy představitelů veřejné správy i podnikatelů. Posuzovala se také zaměstnanost a regio</w:t>
      </w:r>
      <w:r>
        <w:rPr>
          <w:rFonts w:ascii="Arial" w:hAnsi="Arial" w:cs="Arial"/>
          <w:i/>
          <w:color w:val="000000"/>
          <w:sz w:val="20"/>
          <w:szCs w:val="20"/>
        </w:rPr>
        <w:t>nální rozvoj. Za umístění tak</w:t>
      </w:r>
      <w:r w:rsidRPr="002E0E0A">
        <w:rPr>
          <w:rFonts w:ascii="Arial" w:hAnsi="Arial" w:cs="Arial"/>
          <w:i/>
          <w:color w:val="000000"/>
          <w:sz w:val="20"/>
          <w:szCs w:val="20"/>
        </w:rPr>
        <w:t xml:space="preserve"> patří poděkování i starostkám a starostům, společně Pl</w:t>
      </w:r>
      <w:r>
        <w:rPr>
          <w:rFonts w:ascii="Arial" w:hAnsi="Arial" w:cs="Arial"/>
          <w:i/>
          <w:color w:val="000000"/>
          <w:sz w:val="20"/>
          <w:szCs w:val="20"/>
        </w:rPr>
        <w:t>zeňský kraj dobře rozvíjíme. L</w:t>
      </w:r>
      <w:r w:rsidRPr="002E0E0A">
        <w:rPr>
          <w:rFonts w:ascii="Arial" w:hAnsi="Arial" w:cs="Arial"/>
          <w:i/>
          <w:color w:val="000000"/>
          <w:sz w:val="20"/>
          <w:szCs w:val="20"/>
        </w:rPr>
        <w:t xml:space="preserve">etos se o to budeme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samozřejmě </w:t>
      </w:r>
      <w:r w:rsidRPr="002E0E0A">
        <w:rPr>
          <w:rFonts w:ascii="Arial" w:hAnsi="Arial" w:cs="Arial"/>
          <w:i/>
          <w:color w:val="000000"/>
          <w:sz w:val="20"/>
          <w:szCs w:val="20"/>
        </w:rPr>
        <w:t>také snažit</w:t>
      </w:r>
      <w:r>
        <w:rPr>
          <w:rFonts w:ascii="Arial" w:hAnsi="Arial" w:cs="Arial"/>
          <w:i/>
          <w:color w:val="000000"/>
          <w:sz w:val="20"/>
          <w:szCs w:val="20"/>
        </w:rPr>
        <w:t>.</w:t>
      </w:r>
      <w:r w:rsidRPr="002E0E0A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Proto jsme nedávno </w:t>
      </w:r>
      <w:r w:rsidRPr="002E0E0A">
        <w:rPr>
          <w:rFonts w:ascii="Arial" w:hAnsi="Arial" w:cs="Arial"/>
          <w:i/>
          <w:color w:val="000000"/>
          <w:sz w:val="20"/>
          <w:szCs w:val="20"/>
        </w:rPr>
        <w:t>rozdělili 100 milionů korun na rozvoj venkova</w:t>
      </w:r>
      <w:r>
        <w:rPr>
          <w:rFonts w:ascii="Arial" w:hAnsi="Arial" w:cs="Arial"/>
          <w:i/>
          <w:color w:val="000000"/>
          <w:sz w:val="20"/>
          <w:szCs w:val="20"/>
        </w:rPr>
        <w:t>.</w:t>
      </w:r>
      <w:r w:rsidRPr="002E0E0A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Další </w:t>
      </w:r>
      <w:r w:rsidRPr="002E0E0A">
        <w:rPr>
          <w:rFonts w:ascii="Arial" w:hAnsi="Arial" w:cs="Arial"/>
          <w:i/>
          <w:color w:val="000000"/>
          <w:sz w:val="20"/>
          <w:szCs w:val="20"/>
        </w:rPr>
        <w:t>dotace budou moci čerpat i hasiči v nejmenších obcích, a to na vozidla a zbrojnice. Peníze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pro dobrovolné hasiče</w:t>
      </w:r>
      <w:r w:rsidRPr="002E0E0A">
        <w:rPr>
          <w:rFonts w:ascii="Arial" w:hAnsi="Arial" w:cs="Arial"/>
          <w:i/>
          <w:color w:val="000000"/>
          <w:sz w:val="20"/>
          <w:szCs w:val="20"/>
        </w:rPr>
        <w:t xml:space="preserve"> uvolnilo Ministerstvo vnitra, zbytek dodal </w:t>
      </w:r>
      <w:r>
        <w:rPr>
          <w:rFonts w:ascii="Arial" w:hAnsi="Arial" w:cs="Arial"/>
          <w:i/>
          <w:color w:val="000000"/>
          <w:sz w:val="20"/>
          <w:szCs w:val="20"/>
        </w:rPr>
        <w:t>k</w:t>
      </w:r>
      <w:r w:rsidRPr="002E0E0A">
        <w:rPr>
          <w:rFonts w:ascii="Arial" w:hAnsi="Arial" w:cs="Arial"/>
          <w:i/>
          <w:color w:val="000000"/>
          <w:sz w:val="20"/>
          <w:szCs w:val="20"/>
        </w:rPr>
        <w:t xml:space="preserve">raj.“     </w:t>
      </w:r>
    </w:p>
    <w:p w:rsidR="00BF0C9B" w:rsidRPr="002E0E0A" w:rsidRDefault="00BF0C9B" w:rsidP="009B2439">
      <w:pPr>
        <w:spacing w:line="280" w:lineRule="atLeast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2E0E0A" w:rsidRPr="002E0E0A" w:rsidRDefault="00585724" w:rsidP="009B2439">
      <w:pPr>
        <w:spacing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E0E0A">
        <w:rPr>
          <w:rFonts w:ascii="Arial" w:hAnsi="Arial" w:cs="Arial"/>
          <w:color w:val="000000"/>
          <w:sz w:val="20"/>
          <w:szCs w:val="20"/>
        </w:rPr>
        <w:t xml:space="preserve">Venkov přitom trápí nejen nedostatek peněz, ale </w:t>
      </w:r>
      <w:r w:rsidR="00E318EC">
        <w:rPr>
          <w:rFonts w:ascii="Arial" w:hAnsi="Arial" w:cs="Arial"/>
          <w:color w:val="000000"/>
          <w:sz w:val="20"/>
          <w:szCs w:val="20"/>
        </w:rPr>
        <w:t xml:space="preserve">také </w:t>
      </w:r>
      <w:r w:rsidRPr="002E0E0A">
        <w:rPr>
          <w:rFonts w:ascii="Arial" w:hAnsi="Arial" w:cs="Arial"/>
          <w:color w:val="000000"/>
          <w:sz w:val="20"/>
          <w:szCs w:val="20"/>
        </w:rPr>
        <w:t>dříve zmiňovaný fakt, že</w:t>
      </w:r>
      <w:r w:rsidR="00E318EC">
        <w:rPr>
          <w:rFonts w:ascii="Arial" w:hAnsi="Arial" w:cs="Arial"/>
          <w:color w:val="000000"/>
          <w:sz w:val="20"/>
          <w:szCs w:val="20"/>
        </w:rPr>
        <w:t xml:space="preserve"> ubývají služby občanům. V</w:t>
      </w:r>
      <w:r w:rsidRPr="002E0E0A">
        <w:rPr>
          <w:rFonts w:ascii="Arial" w:hAnsi="Arial" w:cs="Arial"/>
          <w:color w:val="000000"/>
          <w:sz w:val="20"/>
          <w:szCs w:val="20"/>
        </w:rPr>
        <w:t>e výsledku</w:t>
      </w:r>
      <w:r w:rsidR="00E318EC">
        <w:rPr>
          <w:rFonts w:ascii="Arial" w:hAnsi="Arial" w:cs="Arial"/>
          <w:color w:val="000000"/>
          <w:sz w:val="20"/>
          <w:szCs w:val="20"/>
        </w:rPr>
        <w:t xml:space="preserve"> to</w:t>
      </w:r>
      <w:r w:rsidRPr="002E0E0A">
        <w:rPr>
          <w:rFonts w:ascii="Arial" w:hAnsi="Arial" w:cs="Arial"/>
          <w:color w:val="000000"/>
          <w:sz w:val="20"/>
          <w:szCs w:val="20"/>
        </w:rPr>
        <w:t xml:space="preserve"> vede k vylidňování vesnic. Malé obce tak na Krajském setkání pro Plzeňský kraj apelovaly na stát, aby na venkov nezapomněl a výrazně mu pomohl. Jednou z cest je projekt Pošta Par</w:t>
      </w:r>
      <w:r w:rsidR="00E318EC">
        <w:rPr>
          <w:rFonts w:ascii="Arial" w:hAnsi="Arial" w:cs="Arial"/>
          <w:color w:val="000000"/>
          <w:sz w:val="20"/>
          <w:szCs w:val="20"/>
        </w:rPr>
        <w:t>tner, realizovaný Českou poštou. Jeho</w:t>
      </w:r>
      <w:r w:rsidRPr="002E0E0A">
        <w:rPr>
          <w:rFonts w:ascii="Arial" w:hAnsi="Arial" w:cs="Arial"/>
          <w:color w:val="000000"/>
          <w:sz w:val="20"/>
          <w:szCs w:val="20"/>
        </w:rPr>
        <w:t xml:space="preserve"> podstatou jsou franšízové poštovní služby v místní provozovně</w:t>
      </w:r>
      <w:r w:rsidR="00E318EC">
        <w:rPr>
          <w:rFonts w:ascii="Arial" w:hAnsi="Arial" w:cs="Arial"/>
          <w:color w:val="000000"/>
          <w:sz w:val="20"/>
          <w:szCs w:val="20"/>
        </w:rPr>
        <w:t>, například v obchodě</w:t>
      </w:r>
      <w:r w:rsidRPr="002E0E0A">
        <w:rPr>
          <w:rFonts w:ascii="Arial" w:hAnsi="Arial" w:cs="Arial"/>
          <w:color w:val="000000"/>
          <w:sz w:val="20"/>
          <w:szCs w:val="20"/>
        </w:rPr>
        <w:t>. Pokud by ne vše probíhalo po dohodě s obcí, mohou se starostky a starostové</w:t>
      </w:r>
      <w:r w:rsidR="00E318EC">
        <w:rPr>
          <w:rFonts w:ascii="Arial" w:hAnsi="Arial" w:cs="Arial"/>
          <w:color w:val="000000"/>
          <w:sz w:val="20"/>
          <w:szCs w:val="20"/>
        </w:rPr>
        <w:t xml:space="preserve"> obrátit na Svaz měst a obcí ČR. Nebo</w:t>
      </w:r>
      <w:r w:rsidRPr="002E0E0A">
        <w:rPr>
          <w:rFonts w:ascii="Arial" w:hAnsi="Arial" w:cs="Arial"/>
          <w:color w:val="000000"/>
          <w:sz w:val="20"/>
          <w:szCs w:val="20"/>
        </w:rPr>
        <w:t xml:space="preserve"> přímo na Ministerstvo vnitra, </w:t>
      </w:r>
      <w:r w:rsidR="00E318EC">
        <w:rPr>
          <w:rFonts w:ascii="Arial" w:hAnsi="Arial" w:cs="Arial"/>
          <w:color w:val="000000"/>
          <w:sz w:val="20"/>
          <w:szCs w:val="20"/>
        </w:rPr>
        <w:t xml:space="preserve">pod které </w:t>
      </w:r>
      <w:r w:rsidRPr="002E0E0A">
        <w:rPr>
          <w:rFonts w:ascii="Arial" w:hAnsi="Arial" w:cs="Arial"/>
          <w:color w:val="000000"/>
          <w:sz w:val="20"/>
          <w:szCs w:val="20"/>
        </w:rPr>
        <w:t xml:space="preserve">Česká pošta </w:t>
      </w:r>
      <w:r w:rsidR="00E318EC">
        <w:rPr>
          <w:rFonts w:ascii="Arial" w:hAnsi="Arial" w:cs="Arial"/>
          <w:color w:val="000000"/>
          <w:sz w:val="20"/>
          <w:szCs w:val="20"/>
        </w:rPr>
        <w:t xml:space="preserve">spadá </w:t>
      </w:r>
      <w:r w:rsidRPr="002E0E0A">
        <w:rPr>
          <w:rFonts w:ascii="Arial" w:hAnsi="Arial" w:cs="Arial"/>
          <w:color w:val="000000"/>
          <w:sz w:val="20"/>
          <w:szCs w:val="20"/>
        </w:rPr>
        <w:t xml:space="preserve">a jehož zástupci se všech letošních Krajských setkání účastní. </w:t>
      </w:r>
    </w:p>
    <w:p w:rsidR="002E0E0A" w:rsidRDefault="002E0E0A" w:rsidP="009B2439">
      <w:pPr>
        <w:spacing w:line="280" w:lineRule="atLeast"/>
        <w:jc w:val="both"/>
        <w:rPr>
          <w:color w:val="000000"/>
          <w:szCs w:val="24"/>
        </w:rPr>
      </w:pPr>
    </w:p>
    <w:p w:rsidR="002E0E0A" w:rsidRPr="003F736B" w:rsidRDefault="002E0E0A" w:rsidP="009B2439">
      <w:pPr>
        <w:shd w:val="clear" w:color="auto" w:fill="FFFFFF"/>
        <w:spacing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3F736B">
        <w:rPr>
          <w:rFonts w:ascii="Arial" w:hAnsi="Arial" w:cs="Arial"/>
          <w:color w:val="000000"/>
          <w:sz w:val="20"/>
          <w:szCs w:val="20"/>
        </w:rPr>
        <w:t xml:space="preserve">Generálními partnery Krajských setkání 2016 je Česká spořitelna a ČEZ. Hlavním partnerem </w:t>
      </w:r>
      <w:proofErr w:type="spellStart"/>
      <w:r w:rsidRPr="003F736B">
        <w:rPr>
          <w:rFonts w:ascii="Arial" w:hAnsi="Arial" w:cs="Arial"/>
          <w:color w:val="000000"/>
          <w:sz w:val="20"/>
          <w:szCs w:val="20"/>
        </w:rPr>
        <w:t>Generali</w:t>
      </w:r>
      <w:proofErr w:type="spellEnd"/>
      <w:r w:rsidRPr="003F736B">
        <w:rPr>
          <w:rFonts w:ascii="Arial" w:hAnsi="Arial" w:cs="Arial"/>
          <w:color w:val="000000"/>
          <w:sz w:val="20"/>
          <w:szCs w:val="20"/>
        </w:rPr>
        <w:t xml:space="preserve"> Pojišťovna. Partnery společnosti </w:t>
      </w:r>
      <w:proofErr w:type="spellStart"/>
      <w:r w:rsidRPr="003F736B">
        <w:rPr>
          <w:rFonts w:ascii="Arial" w:hAnsi="Arial" w:cs="Arial"/>
          <w:color w:val="000000"/>
          <w:sz w:val="20"/>
          <w:szCs w:val="20"/>
        </w:rPr>
        <w:t>Asekol</w:t>
      </w:r>
      <w:proofErr w:type="spellEnd"/>
      <w:r w:rsidRPr="003F736B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3F736B">
        <w:rPr>
          <w:rFonts w:ascii="Arial" w:hAnsi="Arial" w:cs="Arial"/>
          <w:color w:val="000000"/>
          <w:sz w:val="20"/>
          <w:szCs w:val="20"/>
        </w:rPr>
        <w:t>Archconsulting</w:t>
      </w:r>
      <w:proofErr w:type="spellEnd"/>
      <w:r w:rsidRPr="003F736B">
        <w:rPr>
          <w:rFonts w:ascii="Arial" w:hAnsi="Arial" w:cs="Arial"/>
          <w:color w:val="000000"/>
          <w:sz w:val="20"/>
          <w:szCs w:val="20"/>
        </w:rPr>
        <w:t xml:space="preserve">, Česká telekomunikační infrastruktura, </w:t>
      </w:r>
      <w:proofErr w:type="spellStart"/>
      <w:r w:rsidRPr="003F736B">
        <w:rPr>
          <w:rFonts w:ascii="Arial" w:hAnsi="Arial" w:cs="Arial"/>
          <w:color w:val="000000"/>
          <w:sz w:val="20"/>
          <w:szCs w:val="20"/>
        </w:rPr>
        <w:t>Colmex</w:t>
      </w:r>
      <w:proofErr w:type="spellEnd"/>
      <w:r w:rsidRPr="003F736B">
        <w:rPr>
          <w:rFonts w:ascii="Arial" w:hAnsi="Arial" w:cs="Arial"/>
          <w:color w:val="000000"/>
          <w:sz w:val="20"/>
          <w:szCs w:val="20"/>
        </w:rPr>
        <w:t xml:space="preserve">, Česká pošta, EKO-KOM, </w:t>
      </w:r>
      <w:proofErr w:type="spellStart"/>
      <w:r w:rsidRPr="003F736B">
        <w:rPr>
          <w:rFonts w:ascii="Arial" w:hAnsi="Arial" w:cs="Arial"/>
          <w:color w:val="000000"/>
          <w:sz w:val="20"/>
          <w:szCs w:val="20"/>
        </w:rPr>
        <w:t>Empemont</w:t>
      </w:r>
      <w:proofErr w:type="spellEnd"/>
      <w:r w:rsidRPr="003F736B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3F736B">
        <w:rPr>
          <w:rFonts w:ascii="Arial" w:hAnsi="Arial" w:cs="Arial"/>
          <w:color w:val="000000"/>
          <w:sz w:val="20"/>
          <w:szCs w:val="20"/>
        </w:rPr>
        <w:t>Moram</w:t>
      </w:r>
      <w:proofErr w:type="spellEnd"/>
      <w:r w:rsidRPr="003F736B">
        <w:rPr>
          <w:rFonts w:ascii="Arial" w:hAnsi="Arial" w:cs="Arial"/>
          <w:color w:val="000000"/>
          <w:sz w:val="20"/>
          <w:szCs w:val="20"/>
        </w:rPr>
        <w:t xml:space="preserve"> CZ, </w:t>
      </w:r>
      <w:proofErr w:type="spellStart"/>
      <w:r w:rsidRPr="003F736B">
        <w:rPr>
          <w:rFonts w:ascii="Arial" w:hAnsi="Arial" w:cs="Arial"/>
          <w:color w:val="000000"/>
          <w:sz w:val="20"/>
          <w:szCs w:val="20"/>
        </w:rPr>
        <w:t>Rieder</w:t>
      </w:r>
      <w:proofErr w:type="spellEnd"/>
      <w:r w:rsidRPr="003F736B">
        <w:rPr>
          <w:rFonts w:ascii="Arial" w:hAnsi="Arial" w:cs="Arial"/>
          <w:color w:val="000000"/>
          <w:sz w:val="20"/>
          <w:szCs w:val="20"/>
        </w:rPr>
        <w:t xml:space="preserve"> Beton, </w:t>
      </w:r>
      <w:proofErr w:type="spellStart"/>
      <w:r w:rsidRPr="003F736B">
        <w:rPr>
          <w:rFonts w:ascii="Arial" w:hAnsi="Arial" w:cs="Arial"/>
          <w:color w:val="000000"/>
          <w:sz w:val="20"/>
          <w:szCs w:val="20"/>
        </w:rPr>
        <w:t>Wolters</w:t>
      </w:r>
      <w:proofErr w:type="spellEnd"/>
      <w:r w:rsidRPr="003F736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F736B">
        <w:rPr>
          <w:rFonts w:ascii="Arial" w:hAnsi="Arial" w:cs="Arial"/>
          <w:color w:val="000000"/>
          <w:sz w:val="20"/>
          <w:szCs w:val="20"/>
        </w:rPr>
        <w:t>Kluwer</w:t>
      </w:r>
      <w:proofErr w:type="spellEnd"/>
      <w:r w:rsidRPr="003F736B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3F736B">
        <w:rPr>
          <w:rFonts w:ascii="Arial" w:hAnsi="Arial" w:cs="Arial"/>
          <w:color w:val="000000"/>
          <w:sz w:val="20"/>
          <w:szCs w:val="20"/>
        </w:rPr>
        <w:t>Zeppelin</w:t>
      </w:r>
      <w:proofErr w:type="spellEnd"/>
      <w:r w:rsidRPr="003F736B">
        <w:rPr>
          <w:rFonts w:ascii="Arial" w:hAnsi="Arial" w:cs="Arial"/>
          <w:color w:val="000000"/>
          <w:sz w:val="20"/>
          <w:szCs w:val="20"/>
        </w:rPr>
        <w:t xml:space="preserve"> CZ. Mediálními partnery jsou Lidové noviny, Parlamentní listy, Veřejná správa a časopis Svazu Informační Servis (</w:t>
      </w:r>
      <w:proofErr w:type="spellStart"/>
      <w:r w:rsidRPr="003F736B">
        <w:rPr>
          <w:rFonts w:ascii="Arial" w:hAnsi="Arial" w:cs="Arial"/>
          <w:color w:val="000000"/>
          <w:sz w:val="20"/>
          <w:szCs w:val="20"/>
        </w:rPr>
        <w:t>InS</w:t>
      </w:r>
      <w:proofErr w:type="spellEnd"/>
      <w:r w:rsidRPr="003F736B">
        <w:rPr>
          <w:rFonts w:ascii="Arial" w:hAnsi="Arial" w:cs="Arial"/>
          <w:color w:val="000000"/>
          <w:sz w:val="20"/>
          <w:szCs w:val="20"/>
        </w:rPr>
        <w:t>). </w:t>
      </w:r>
    </w:p>
    <w:p w:rsidR="002E0E0A" w:rsidRPr="007475B1" w:rsidRDefault="002E0E0A" w:rsidP="009B2439">
      <w:pPr>
        <w:shd w:val="clear" w:color="auto" w:fill="FFFFFF"/>
        <w:spacing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2E0E0A" w:rsidRPr="007475B1" w:rsidRDefault="002E0E0A" w:rsidP="009B2439">
      <w:pPr>
        <w:shd w:val="clear" w:color="auto" w:fill="FFFFFF"/>
        <w:spacing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475B1">
        <w:rPr>
          <w:rFonts w:ascii="Arial" w:hAnsi="Arial" w:cs="Arial"/>
          <w:color w:val="000000"/>
          <w:sz w:val="20"/>
          <w:szCs w:val="20"/>
        </w:rPr>
        <w:lastRenderedPageBreak/>
        <w:t xml:space="preserve">Více informací včetně harmonogramu a programu Krajských setkání 2016 najdete na </w:t>
      </w:r>
      <w:hyperlink r:id="rId10" w:history="1">
        <w:r w:rsidRPr="007475B1">
          <w:rPr>
            <w:rStyle w:val="Hypertextovodkaz"/>
            <w:rFonts w:ascii="Arial" w:hAnsi="Arial" w:cs="Arial"/>
            <w:color w:val="007AC3"/>
            <w:sz w:val="20"/>
            <w:szCs w:val="20"/>
          </w:rPr>
          <w:t>http://www.smocr.cz/cz/nase-akce/krajska-setkani/krajska-setkani-2016/krajska-setkani-2016.aspx</w:t>
        </w:r>
      </w:hyperlink>
      <w:r w:rsidRPr="007475B1">
        <w:rPr>
          <w:rFonts w:ascii="Arial" w:hAnsi="Arial" w:cs="Arial"/>
          <w:color w:val="231F20"/>
          <w:sz w:val="20"/>
          <w:szCs w:val="20"/>
        </w:rPr>
        <w:t xml:space="preserve">. </w:t>
      </w:r>
      <w:r w:rsidRPr="007475B1">
        <w:rPr>
          <w:rFonts w:ascii="Arial" w:hAnsi="Arial" w:cs="Arial"/>
          <w:color w:val="000000"/>
          <w:sz w:val="20"/>
          <w:szCs w:val="20"/>
        </w:rPr>
        <w:t xml:space="preserve">Další akce - pro </w:t>
      </w:r>
      <w:r>
        <w:rPr>
          <w:rFonts w:ascii="Arial" w:hAnsi="Arial" w:cs="Arial"/>
          <w:color w:val="000000"/>
          <w:sz w:val="20"/>
          <w:szCs w:val="20"/>
        </w:rPr>
        <w:t xml:space="preserve">Olomoucký kraj - se </w:t>
      </w:r>
      <w:r w:rsidR="00E505E3">
        <w:rPr>
          <w:rFonts w:ascii="Arial" w:hAnsi="Arial" w:cs="Arial"/>
          <w:color w:val="000000"/>
          <w:sz w:val="20"/>
          <w:szCs w:val="20"/>
        </w:rPr>
        <w:t xml:space="preserve">koná dnes, tedy </w:t>
      </w:r>
      <w:r>
        <w:rPr>
          <w:rFonts w:ascii="Arial" w:hAnsi="Arial" w:cs="Arial"/>
          <w:color w:val="000000"/>
          <w:sz w:val="20"/>
          <w:szCs w:val="20"/>
        </w:rPr>
        <w:t xml:space="preserve">v úterý 5. </w:t>
      </w:r>
      <w:r w:rsidR="00E505E3"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ubna</w:t>
      </w:r>
      <w:r w:rsidR="00E505E3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v Olomouci</w:t>
      </w:r>
      <w:r w:rsidRPr="007475B1">
        <w:rPr>
          <w:rFonts w:ascii="Arial" w:hAnsi="Arial" w:cs="Arial"/>
          <w:color w:val="000000"/>
          <w:sz w:val="20"/>
          <w:szCs w:val="20"/>
        </w:rPr>
        <w:t>.</w:t>
      </w:r>
    </w:p>
    <w:p w:rsidR="002E0E0A" w:rsidRDefault="002E0E0A" w:rsidP="009B2439">
      <w:pPr>
        <w:spacing w:line="28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2E0E0A" w:rsidRPr="00955944" w:rsidRDefault="002E0E0A" w:rsidP="009B2439">
      <w:pPr>
        <w:spacing w:line="28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2E0E0A" w:rsidRPr="000E5438" w:rsidRDefault="002E0E0A" w:rsidP="009B2439">
      <w:pPr>
        <w:pStyle w:val="Odstavecseseznamem"/>
        <w:numPr>
          <w:ilvl w:val="0"/>
          <w:numId w:val="2"/>
        </w:numPr>
        <w:spacing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6503E7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6503E7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1" w:history="1">
        <w:r w:rsidRPr="006503E7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0E5438" w:rsidRPr="00E105A7" w:rsidRDefault="000E5438" w:rsidP="009B2439">
      <w:pPr>
        <w:pStyle w:val="Odstavecseseznamem"/>
        <w:numPr>
          <w:ilvl w:val="0"/>
          <w:numId w:val="2"/>
        </w:numPr>
        <w:spacing w:line="280" w:lineRule="atLeast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Eva Barborková, Magistrát města Plzně, tisková mluvčí, mobil</w:t>
      </w:r>
      <w:r w:rsidRPr="00E105A7"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602 216 639</w:t>
      </w:r>
      <w:r w:rsidRPr="00E105A7">
        <w:rPr>
          <w:rFonts w:ascii="Arial" w:hAnsi="Arial" w:cs="Arial"/>
          <w:color w:val="000000"/>
          <w:sz w:val="20"/>
          <w:szCs w:val="20"/>
        </w:rPr>
        <w:t xml:space="preserve">, e-mail: </w:t>
      </w:r>
      <w:hyperlink r:id="rId12" w:history="1">
        <w:r>
          <w:rPr>
            <w:rStyle w:val="Hypertextovodkaz"/>
            <w:rFonts w:ascii="Arial" w:hAnsi="Arial" w:cs="Arial"/>
            <w:sz w:val="20"/>
            <w:szCs w:val="20"/>
          </w:rPr>
          <w:t>barborkova</w:t>
        </w:r>
        <w:r w:rsidRPr="00E61A20">
          <w:rPr>
            <w:rStyle w:val="Hypertextovodkaz"/>
            <w:rFonts w:ascii="Arial" w:hAnsi="Arial" w:cs="Arial"/>
            <w:sz w:val="20"/>
            <w:szCs w:val="20"/>
          </w:rPr>
          <w:t>@plzen.eu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0E5438" w:rsidRDefault="000E5438" w:rsidP="009B2439">
      <w:pPr>
        <w:pStyle w:val="Odstavecseseznamem"/>
        <w:numPr>
          <w:ilvl w:val="0"/>
          <w:numId w:val="2"/>
        </w:numPr>
        <w:spacing w:line="280" w:lineRule="atLeast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Alena Marešová</w:t>
      </w:r>
      <w:r w:rsidRPr="00C16660">
        <w:rPr>
          <w:rFonts w:ascii="Arial" w:hAnsi="Arial" w:cs="Arial"/>
          <w:color w:val="111111"/>
          <w:sz w:val="20"/>
          <w:szCs w:val="20"/>
        </w:rPr>
        <w:t xml:space="preserve">, Krajský úřad Plzeňského kraje, </w:t>
      </w:r>
      <w:r>
        <w:rPr>
          <w:rFonts w:ascii="Arial" w:hAnsi="Arial" w:cs="Arial"/>
          <w:color w:val="111111"/>
          <w:sz w:val="20"/>
          <w:szCs w:val="20"/>
        </w:rPr>
        <w:t xml:space="preserve">tisková mluvčí, </w:t>
      </w:r>
      <w:r w:rsidRPr="00C16660">
        <w:rPr>
          <w:rFonts w:ascii="Arial" w:hAnsi="Arial" w:cs="Arial"/>
          <w:color w:val="111111"/>
          <w:sz w:val="20"/>
          <w:szCs w:val="20"/>
        </w:rPr>
        <w:t xml:space="preserve">mobil: </w:t>
      </w:r>
      <w:r>
        <w:rPr>
          <w:rFonts w:ascii="Arial" w:hAnsi="Arial" w:cs="Arial"/>
          <w:color w:val="000000"/>
          <w:sz w:val="20"/>
          <w:szCs w:val="20"/>
        </w:rPr>
        <w:t>777 353 654</w:t>
      </w:r>
      <w:r w:rsidRPr="00C16660">
        <w:rPr>
          <w:rFonts w:ascii="Arial" w:hAnsi="Arial" w:cs="Arial"/>
          <w:color w:val="111111"/>
          <w:sz w:val="20"/>
          <w:szCs w:val="20"/>
        </w:rPr>
        <w:t xml:space="preserve">, e-mail: </w:t>
      </w:r>
      <w:hyperlink r:id="rId13" w:history="1">
        <w:r>
          <w:rPr>
            <w:rStyle w:val="Hypertextovodkaz"/>
            <w:rFonts w:ascii="Arial" w:hAnsi="Arial" w:cs="Arial"/>
            <w:sz w:val="20"/>
            <w:szCs w:val="20"/>
          </w:rPr>
          <w:t>alena.maresova</w:t>
        </w:r>
        <w:r w:rsidRPr="00E61A20">
          <w:rPr>
            <w:rStyle w:val="Hypertextovodkaz"/>
            <w:rFonts w:ascii="Arial" w:hAnsi="Arial" w:cs="Arial"/>
            <w:sz w:val="20"/>
            <w:szCs w:val="20"/>
          </w:rPr>
          <w:t>@plzensky-kraj.cz</w:t>
        </w:r>
      </w:hyperlink>
      <w:r>
        <w:rPr>
          <w:rFonts w:ascii="Arial" w:hAnsi="Arial" w:cs="Arial"/>
          <w:color w:val="111111"/>
          <w:sz w:val="20"/>
          <w:szCs w:val="20"/>
        </w:rPr>
        <w:t xml:space="preserve"> </w:t>
      </w:r>
    </w:p>
    <w:p w:rsidR="009B2439" w:rsidRDefault="009B2439" w:rsidP="009B2439">
      <w:pPr>
        <w:spacing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9B2439" w:rsidRPr="00CF1161" w:rsidRDefault="009B2439" w:rsidP="009B2439">
      <w:pPr>
        <w:spacing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</w:t>
      </w:r>
      <w:r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eské republiky</w:t>
      </w: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:</w:t>
      </w:r>
    </w:p>
    <w:p w:rsidR="009B2439" w:rsidRPr="00CF1161" w:rsidRDefault="009B2439" w:rsidP="009B2439">
      <w:pPr>
        <w:spacing w:line="280" w:lineRule="atLeast"/>
        <w:jc w:val="both"/>
        <w:rPr>
          <w:rStyle w:val="Hypertextovodkaz"/>
          <w:rFonts w:ascii="Arial" w:hAnsi="Arial" w:cs="Arial"/>
          <w:b/>
          <w:bCs/>
          <w:color w:val="000000"/>
          <w:sz w:val="20"/>
          <w:szCs w:val="20"/>
        </w:rPr>
      </w:pP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4" w:history="1">
        <w:r w:rsidRPr="00CF1161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>
        <w:rPr>
          <w:rFonts w:ascii="Arial" w:hAnsi="Arial" w:cs="Arial"/>
          <w:sz w:val="20"/>
          <w:szCs w:val="20"/>
        </w:rPr>
        <w:t xml:space="preserve"> a na </w:t>
      </w:r>
      <w:hyperlink r:id="rId15" w:history="1">
        <w:proofErr w:type="spellStart"/>
        <w:r w:rsidRPr="0030740E">
          <w:rPr>
            <w:rStyle w:val="Hypertextovodkaz"/>
            <w:rFonts w:ascii="Arial" w:hAnsi="Arial" w:cs="Arial"/>
            <w:sz w:val="20"/>
            <w:szCs w:val="20"/>
          </w:rPr>
          <w:t>facebooku</w:t>
        </w:r>
        <w:proofErr w:type="spellEnd"/>
      </w:hyperlink>
      <w:r>
        <w:rPr>
          <w:rFonts w:ascii="Arial" w:hAnsi="Arial" w:cs="Arial"/>
          <w:sz w:val="20"/>
          <w:szCs w:val="20"/>
        </w:rPr>
        <w:t>.</w:t>
      </w:r>
    </w:p>
    <w:p w:rsidR="009B2439" w:rsidRPr="009B2439" w:rsidRDefault="009B2439" w:rsidP="009B2439">
      <w:pPr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BF0C9B" w:rsidRPr="00E318EC" w:rsidRDefault="00585724" w:rsidP="00E318EC">
      <w:pPr>
        <w:spacing w:line="240" w:lineRule="atLeast"/>
        <w:rPr>
          <w:color w:val="000000"/>
          <w:szCs w:val="24"/>
        </w:rPr>
      </w:pPr>
      <w:r w:rsidRPr="002E0E0A">
        <w:rPr>
          <w:color w:val="000000"/>
          <w:szCs w:val="24"/>
        </w:rPr>
        <w:t xml:space="preserve">   </w:t>
      </w:r>
    </w:p>
    <w:sectPr w:rsidR="00BF0C9B" w:rsidRPr="00E318EC" w:rsidSect="00D87738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3AF" w:rsidRDefault="003303AF" w:rsidP="000E5438">
      <w:r>
        <w:separator/>
      </w:r>
    </w:p>
  </w:endnote>
  <w:endnote w:type="continuationSeparator" w:id="0">
    <w:p w:rsidR="003303AF" w:rsidRDefault="003303AF" w:rsidP="000E5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3AF" w:rsidRDefault="003303AF" w:rsidP="000E5438">
      <w:r>
        <w:separator/>
      </w:r>
    </w:p>
  </w:footnote>
  <w:footnote w:type="continuationSeparator" w:id="0">
    <w:p w:rsidR="003303AF" w:rsidRDefault="003303AF" w:rsidP="000E54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438" w:rsidRDefault="000E5438">
    <w:pPr>
      <w:pStyle w:val="Zhlav"/>
    </w:pPr>
  </w:p>
  <w:p w:rsidR="000E5438" w:rsidRDefault="000E543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A0BBE"/>
    <w:multiLevelType w:val="hybridMultilevel"/>
    <w:tmpl w:val="314EC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65EE3"/>
    <w:multiLevelType w:val="hybridMultilevel"/>
    <w:tmpl w:val="F692C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0C9B"/>
    <w:rsid w:val="000E5438"/>
    <w:rsid w:val="00101D48"/>
    <w:rsid w:val="00171121"/>
    <w:rsid w:val="00181CF2"/>
    <w:rsid w:val="001A1616"/>
    <w:rsid w:val="001A2895"/>
    <w:rsid w:val="001E3E27"/>
    <w:rsid w:val="00210BF0"/>
    <w:rsid w:val="00245919"/>
    <w:rsid w:val="002557B3"/>
    <w:rsid w:val="002E0E0A"/>
    <w:rsid w:val="002F762B"/>
    <w:rsid w:val="003303AF"/>
    <w:rsid w:val="00387EF4"/>
    <w:rsid w:val="003964E0"/>
    <w:rsid w:val="003D1EFE"/>
    <w:rsid w:val="00404612"/>
    <w:rsid w:val="004530F4"/>
    <w:rsid w:val="005266D0"/>
    <w:rsid w:val="00585724"/>
    <w:rsid w:val="005E36F7"/>
    <w:rsid w:val="0062066B"/>
    <w:rsid w:val="006275BB"/>
    <w:rsid w:val="00773765"/>
    <w:rsid w:val="007B41F0"/>
    <w:rsid w:val="0085383F"/>
    <w:rsid w:val="00971211"/>
    <w:rsid w:val="00980E1B"/>
    <w:rsid w:val="00990CE3"/>
    <w:rsid w:val="009B2439"/>
    <w:rsid w:val="00B0112A"/>
    <w:rsid w:val="00B558D7"/>
    <w:rsid w:val="00BF0C9B"/>
    <w:rsid w:val="00CE4D7D"/>
    <w:rsid w:val="00D20AF6"/>
    <w:rsid w:val="00D509B8"/>
    <w:rsid w:val="00D82200"/>
    <w:rsid w:val="00D87738"/>
    <w:rsid w:val="00E318EC"/>
    <w:rsid w:val="00E32DFB"/>
    <w:rsid w:val="00E41F0C"/>
    <w:rsid w:val="00E505E3"/>
    <w:rsid w:val="00EA1F2E"/>
    <w:rsid w:val="00ED73FE"/>
    <w:rsid w:val="00EE0AD7"/>
    <w:rsid w:val="00EF0813"/>
    <w:rsid w:val="00F20D87"/>
    <w:rsid w:val="00F21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0C9B"/>
    <w:pPr>
      <w:jc w:val="left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E0E0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E0E0A"/>
    <w:pPr>
      <w:ind w:left="720"/>
      <w:contextualSpacing/>
    </w:pPr>
    <w:rPr>
      <w:rFonts w:eastAsia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E54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5438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0E54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E5438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0C9B"/>
    <w:pPr>
      <w:jc w:val="left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E0E0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E0E0A"/>
    <w:pPr>
      <w:ind w:left="720"/>
      <w:contextualSpacing/>
    </w:pPr>
    <w:rPr>
      <w:rFonts w:eastAsia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E54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5438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0E54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E543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arka.stara@plzensky-kraj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kubalovaz@plzen.e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ilipova@smocr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facebook.com/smocr1" TargetMode="External"/><Relationship Id="rId10" Type="http://schemas.openxmlformats.org/officeDocument/2006/relationships/hyperlink" Target="http://www.smocr.cz/cz/nase-akce/krajska-setkani/krajska-setkani-2016/krajska-setkani-2016.aspx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smocr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Stefany</cp:lastModifiedBy>
  <cp:revision>3</cp:revision>
  <cp:lastPrinted>2016-04-04T13:02:00Z</cp:lastPrinted>
  <dcterms:created xsi:type="dcterms:W3CDTF">2016-04-05T07:58:00Z</dcterms:created>
  <dcterms:modified xsi:type="dcterms:W3CDTF">2016-04-05T08:14:00Z</dcterms:modified>
</cp:coreProperties>
</file>