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8B4D57" w:rsidRDefault="008B4D57" w:rsidP="00FE517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B979C8" w:rsidRPr="008B4D57" w:rsidRDefault="00D46C92" w:rsidP="00D46C92">
      <w:pPr>
        <w:spacing w:line="280" w:lineRule="atLeast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Města a obce nesouhlasí s rušením motivačních prvků u daní</w:t>
      </w:r>
    </w:p>
    <w:p w:rsidR="008A17E3" w:rsidRPr="00176EC5" w:rsidRDefault="008A17E3" w:rsidP="00D46C92">
      <w:pPr>
        <w:pStyle w:val="Zhlav"/>
        <w:spacing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46C92" w:rsidRPr="00643AB0" w:rsidRDefault="00E54F02" w:rsidP="00D46C92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21</w:t>
      </w:r>
      <w:r w:rsidR="001423B7" w:rsidRPr="00176EC5">
        <w:rPr>
          <w:rFonts w:ascii="Arial" w:hAnsi="Arial" w:cs="Arial"/>
          <w:bCs/>
          <w:color w:val="000000"/>
          <w:sz w:val="20"/>
          <w:szCs w:val="20"/>
        </w:rPr>
        <w:t>. prosince</w:t>
      </w:r>
      <w:r w:rsidR="00420948" w:rsidRPr="00176EC5">
        <w:rPr>
          <w:rFonts w:ascii="Arial" w:hAnsi="Arial" w:cs="Arial"/>
          <w:bCs/>
          <w:color w:val="000000"/>
          <w:sz w:val="20"/>
          <w:szCs w:val="20"/>
        </w:rPr>
        <w:t xml:space="preserve"> 2015</w:t>
      </w:r>
      <w:r w:rsidR="00784308" w:rsidRPr="00176E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176EC5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D46C92" w:rsidRPr="00643AB0">
        <w:rPr>
          <w:rFonts w:ascii="Arial" w:hAnsi="Arial" w:cs="Arial"/>
          <w:b/>
          <w:sz w:val="20"/>
          <w:szCs w:val="20"/>
        </w:rPr>
        <w:t>Svaz měst a obcí ČR bude usilovat o změnu rozpočtového určení daní (RUD) tak, aby města a obce nepřišly o motivační prvky. Novelu</w:t>
      </w:r>
      <w:r w:rsidR="00643AB0">
        <w:rPr>
          <w:rFonts w:ascii="Arial" w:hAnsi="Arial" w:cs="Arial"/>
          <w:b/>
          <w:sz w:val="20"/>
          <w:szCs w:val="20"/>
        </w:rPr>
        <w:t xml:space="preserve"> zákona č. 243/2000 Sb.</w:t>
      </w:r>
      <w:r w:rsidR="00D46C92" w:rsidRPr="00643AB0">
        <w:rPr>
          <w:rFonts w:ascii="Arial" w:hAnsi="Arial" w:cs="Arial"/>
          <w:b/>
          <w:sz w:val="20"/>
          <w:szCs w:val="20"/>
        </w:rPr>
        <w:t>, která</w:t>
      </w:r>
      <w:r w:rsidR="0033007E">
        <w:rPr>
          <w:rFonts w:ascii="Arial" w:hAnsi="Arial" w:cs="Arial"/>
          <w:b/>
          <w:sz w:val="20"/>
          <w:szCs w:val="20"/>
        </w:rPr>
        <w:t xml:space="preserve"> s jejich zrušením počítá, minulý týden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 schválila Poslanecká sněmovna. Po</w:t>
      </w:r>
      <w:r w:rsidR="00965B11">
        <w:rPr>
          <w:rFonts w:ascii="Arial" w:hAnsi="Arial" w:cs="Arial"/>
          <w:b/>
          <w:sz w:val="20"/>
          <w:szCs w:val="20"/>
        </w:rPr>
        <w:t>dle ní se má od roku 2017 zvýšit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 podíl z DPH pro města a obce na 21,4 %, současně se však mají zrušit motivační prvky, které z daní z příjmů fyzických osob </w:t>
      </w:r>
      <w:r w:rsidR="00643AB0">
        <w:rPr>
          <w:rFonts w:ascii="Arial" w:hAnsi="Arial" w:cs="Arial"/>
          <w:b/>
          <w:sz w:val="20"/>
          <w:szCs w:val="20"/>
        </w:rPr>
        <w:t>jdou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 samosprávám. </w:t>
      </w:r>
      <w:r w:rsidR="00643AB0">
        <w:rPr>
          <w:rFonts w:ascii="Arial" w:hAnsi="Arial" w:cs="Arial"/>
          <w:b/>
          <w:sz w:val="20"/>
          <w:szCs w:val="20"/>
        </w:rPr>
        <w:t>Z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měna by </w:t>
      </w:r>
      <w:r w:rsidR="00965B11">
        <w:rPr>
          <w:rFonts w:ascii="Arial" w:hAnsi="Arial" w:cs="Arial"/>
          <w:b/>
          <w:sz w:val="20"/>
          <w:szCs w:val="20"/>
        </w:rPr>
        <w:t>ale</w:t>
      </w:r>
      <w:r w:rsidR="00643AB0">
        <w:rPr>
          <w:rFonts w:ascii="Arial" w:hAnsi="Arial" w:cs="Arial"/>
          <w:b/>
          <w:sz w:val="20"/>
          <w:szCs w:val="20"/>
        </w:rPr>
        <w:t xml:space="preserve"> 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pro řadu samospráv znamenala významný výpadek </w:t>
      </w:r>
      <w:r w:rsidR="00643AB0">
        <w:rPr>
          <w:rFonts w:ascii="Arial" w:hAnsi="Arial" w:cs="Arial"/>
          <w:b/>
          <w:sz w:val="20"/>
          <w:szCs w:val="20"/>
        </w:rPr>
        <w:t xml:space="preserve">ve financování. </w:t>
      </w:r>
      <w:r>
        <w:rPr>
          <w:rFonts w:ascii="Arial" w:hAnsi="Arial" w:cs="Arial"/>
          <w:b/>
          <w:sz w:val="20"/>
          <w:szCs w:val="20"/>
        </w:rPr>
        <w:t>Na problém upozorňují</w:t>
      </w:r>
      <w:r w:rsidR="00643AB0">
        <w:rPr>
          <w:rFonts w:ascii="Arial" w:hAnsi="Arial" w:cs="Arial"/>
          <w:b/>
          <w:sz w:val="20"/>
          <w:szCs w:val="20"/>
        </w:rPr>
        <w:t xml:space="preserve"> například Praha či Černošice. </w:t>
      </w:r>
      <w:r w:rsidR="00D46C92" w:rsidRPr="00643AB0">
        <w:rPr>
          <w:rFonts w:ascii="Arial" w:hAnsi="Arial" w:cs="Arial"/>
          <w:b/>
          <w:sz w:val="20"/>
          <w:szCs w:val="20"/>
        </w:rPr>
        <w:t xml:space="preserve">Svaz chce o dané věci intenzivně jednat s Ministerstvem financí. </w:t>
      </w:r>
    </w:p>
    <w:p w:rsidR="00D46C92" w:rsidRPr="00D46C92" w:rsidRDefault="00D46C92" w:rsidP="00D46C92">
      <w:pPr>
        <w:spacing w:line="280" w:lineRule="atLeast"/>
        <w:rPr>
          <w:rFonts w:ascii="Arial" w:hAnsi="Arial" w:cs="Arial"/>
          <w:sz w:val="20"/>
          <w:szCs w:val="20"/>
        </w:rPr>
      </w:pPr>
    </w:p>
    <w:p w:rsidR="00D46C92" w:rsidRPr="00643AB0" w:rsidRDefault="00D46C92" w:rsidP="00D46C92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643AB0">
        <w:rPr>
          <w:rFonts w:ascii="Arial" w:hAnsi="Arial" w:cs="Arial"/>
          <w:i/>
          <w:sz w:val="20"/>
          <w:szCs w:val="20"/>
        </w:rPr>
        <w:t>"Ke zrušení motivačních prvků daní z příjmů fyzických osob neexistují žádné důvody. Navíc jim nepředcházela žádná analýza a bohužel to vypadá, že se tak trochu zapomnělo na fakt, že města a obce jsou pod</w:t>
      </w:r>
      <w:r w:rsidR="00643AB0">
        <w:rPr>
          <w:rFonts w:ascii="Arial" w:hAnsi="Arial" w:cs="Arial"/>
          <w:i/>
          <w:sz w:val="20"/>
          <w:szCs w:val="20"/>
        </w:rPr>
        <w:t>financované dlouhodobě. V</w:t>
      </w:r>
      <w:r w:rsidRPr="00643AB0">
        <w:rPr>
          <w:rFonts w:ascii="Arial" w:hAnsi="Arial" w:cs="Arial"/>
          <w:i/>
          <w:sz w:val="20"/>
          <w:szCs w:val="20"/>
        </w:rPr>
        <w:t>nitřní dluh</w:t>
      </w:r>
      <w:r w:rsidR="00643AB0">
        <w:rPr>
          <w:rFonts w:ascii="Arial" w:hAnsi="Arial" w:cs="Arial"/>
          <w:i/>
          <w:sz w:val="20"/>
          <w:szCs w:val="20"/>
        </w:rPr>
        <w:t xml:space="preserve"> samospráv</w:t>
      </w:r>
      <w:r w:rsidRPr="00643AB0">
        <w:rPr>
          <w:rFonts w:ascii="Arial" w:hAnsi="Arial" w:cs="Arial"/>
          <w:i/>
          <w:sz w:val="20"/>
          <w:szCs w:val="20"/>
        </w:rPr>
        <w:t xml:space="preserve"> je v řádu několika miliard a stále stoupá.  Čas na změnu zákona o rozpočtovém určení daní tak, aby se samosprávám nic n</w:t>
      </w:r>
      <w:r w:rsidR="00643AB0">
        <w:rPr>
          <w:rFonts w:ascii="Arial" w:hAnsi="Arial" w:cs="Arial"/>
          <w:i/>
          <w:sz w:val="20"/>
          <w:szCs w:val="20"/>
        </w:rPr>
        <w:t>eu</w:t>
      </w:r>
      <w:r w:rsidR="0033007E">
        <w:rPr>
          <w:rFonts w:ascii="Arial" w:hAnsi="Arial" w:cs="Arial"/>
          <w:i/>
          <w:sz w:val="20"/>
          <w:szCs w:val="20"/>
        </w:rPr>
        <w:t>bíralo, ba naopak přidalo, je. S</w:t>
      </w:r>
      <w:r w:rsidRPr="00643AB0">
        <w:rPr>
          <w:rFonts w:ascii="Arial" w:hAnsi="Arial" w:cs="Arial"/>
          <w:i/>
          <w:sz w:val="20"/>
          <w:szCs w:val="20"/>
        </w:rPr>
        <w:t>chválená novela má</w:t>
      </w:r>
      <w:r w:rsidR="00643AB0">
        <w:rPr>
          <w:rFonts w:ascii="Arial" w:hAnsi="Arial" w:cs="Arial"/>
          <w:i/>
          <w:sz w:val="20"/>
          <w:szCs w:val="20"/>
        </w:rPr>
        <w:t xml:space="preserve"> totiž</w:t>
      </w:r>
      <w:r w:rsidRPr="00643AB0">
        <w:rPr>
          <w:rFonts w:ascii="Arial" w:hAnsi="Arial" w:cs="Arial"/>
          <w:i/>
          <w:sz w:val="20"/>
          <w:szCs w:val="20"/>
        </w:rPr>
        <w:t xml:space="preserve"> platit od roku 2017,"</w:t>
      </w:r>
      <w:r w:rsidRPr="00D46C92">
        <w:rPr>
          <w:rFonts w:ascii="Arial" w:hAnsi="Arial" w:cs="Arial"/>
          <w:sz w:val="20"/>
          <w:szCs w:val="20"/>
        </w:rPr>
        <w:t xml:space="preserve"> říká </w:t>
      </w:r>
      <w:r w:rsidRPr="00643AB0">
        <w:rPr>
          <w:rFonts w:ascii="Arial" w:hAnsi="Arial" w:cs="Arial"/>
          <w:b/>
          <w:sz w:val="20"/>
          <w:szCs w:val="20"/>
        </w:rPr>
        <w:t xml:space="preserve">předseda Svazu měst a obcí ČR a starosta Kyjova František Lukl </w:t>
      </w:r>
      <w:r w:rsidRPr="00D46C92">
        <w:rPr>
          <w:rFonts w:ascii="Arial" w:hAnsi="Arial" w:cs="Arial"/>
          <w:sz w:val="20"/>
          <w:szCs w:val="20"/>
        </w:rPr>
        <w:t>a dodává</w:t>
      </w:r>
      <w:r w:rsidRPr="00643AB0">
        <w:rPr>
          <w:rFonts w:ascii="Arial" w:hAnsi="Arial" w:cs="Arial"/>
          <w:i/>
          <w:sz w:val="20"/>
          <w:szCs w:val="20"/>
        </w:rPr>
        <w:t xml:space="preserve">: "Nejen v souvislosti s RUD oceňujeme přízeň senátorů a poslanců, upozorňujeme však na to, že změny </w:t>
      </w:r>
      <w:r w:rsidR="00643AB0">
        <w:rPr>
          <w:rFonts w:ascii="Arial" w:hAnsi="Arial" w:cs="Arial"/>
          <w:i/>
          <w:sz w:val="20"/>
          <w:szCs w:val="20"/>
        </w:rPr>
        <w:t xml:space="preserve">RUD </w:t>
      </w:r>
      <w:r w:rsidRPr="00643AB0">
        <w:rPr>
          <w:rFonts w:ascii="Arial" w:hAnsi="Arial" w:cs="Arial"/>
          <w:i/>
          <w:sz w:val="20"/>
          <w:szCs w:val="20"/>
        </w:rPr>
        <w:t>nelze dělat bez předcházející</w:t>
      </w:r>
      <w:r w:rsidR="00643AB0">
        <w:rPr>
          <w:rFonts w:ascii="Arial" w:hAnsi="Arial" w:cs="Arial"/>
          <w:i/>
          <w:sz w:val="20"/>
          <w:szCs w:val="20"/>
        </w:rPr>
        <w:t>ch analýz</w:t>
      </w:r>
      <w:r w:rsidRPr="00643AB0">
        <w:rPr>
          <w:rFonts w:ascii="Arial" w:hAnsi="Arial" w:cs="Arial"/>
          <w:i/>
          <w:sz w:val="20"/>
          <w:szCs w:val="20"/>
        </w:rPr>
        <w:t xml:space="preserve"> dopadů."</w:t>
      </w:r>
    </w:p>
    <w:p w:rsidR="00D46C92" w:rsidRPr="00643AB0" w:rsidRDefault="00D46C92" w:rsidP="00D46C92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:rsidR="00D46C92" w:rsidRPr="00D46C92" w:rsidRDefault="0033007E" w:rsidP="00D46C92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D46C92" w:rsidRPr="00D46C92">
        <w:rPr>
          <w:rFonts w:ascii="Arial" w:hAnsi="Arial" w:cs="Arial"/>
          <w:sz w:val="20"/>
          <w:szCs w:val="20"/>
        </w:rPr>
        <w:t>roce 2010 se samosprávám o 17 % snížil</w:t>
      </w:r>
      <w:r w:rsidR="00643AB0">
        <w:rPr>
          <w:rFonts w:ascii="Arial" w:hAnsi="Arial" w:cs="Arial"/>
          <w:sz w:val="20"/>
          <w:szCs w:val="20"/>
        </w:rPr>
        <w:t xml:space="preserve"> </w:t>
      </w:r>
      <w:r w:rsidR="00D46C92" w:rsidRPr="00D46C92">
        <w:rPr>
          <w:rFonts w:ascii="Arial" w:hAnsi="Arial" w:cs="Arial"/>
          <w:sz w:val="20"/>
          <w:szCs w:val="20"/>
        </w:rPr>
        <w:t xml:space="preserve">příspěvek na přenesenou působnost. </w:t>
      </w:r>
      <w:r w:rsidR="00E54F02">
        <w:rPr>
          <w:rFonts w:ascii="Arial" w:hAnsi="Arial" w:cs="Arial"/>
          <w:sz w:val="20"/>
          <w:szCs w:val="20"/>
        </w:rPr>
        <w:t>Od ledna 2016 sice b</w:t>
      </w:r>
      <w:r w:rsidR="00D46C92" w:rsidRPr="00D46C92">
        <w:rPr>
          <w:rFonts w:ascii="Arial" w:hAnsi="Arial" w:cs="Arial"/>
          <w:sz w:val="20"/>
          <w:szCs w:val="20"/>
        </w:rPr>
        <w:t>ude</w:t>
      </w:r>
      <w:r w:rsidR="00643AB0">
        <w:rPr>
          <w:rFonts w:ascii="Arial" w:hAnsi="Arial" w:cs="Arial"/>
          <w:sz w:val="20"/>
          <w:szCs w:val="20"/>
        </w:rPr>
        <w:t xml:space="preserve"> sice</w:t>
      </w:r>
      <w:r w:rsidR="00D46C92" w:rsidRPr="00D46C92">
        <w:rPr>
          <w:rFonts w:ascii="Arial" w:hAnsi="Arial" w:cs="Arial"/>
          <w:sz w:val="20"/>
          <w:szCs w:val="20"/>
        </w:rPr>
        <w:t xml:space="preserve"> valorizován,</w:t>
      </w:r>
      <w:r w:rsidR="00643AB0">
        <w:rPr>
          <w:rFonts w:ascii="Arial" w:hAnsi="Arial" w:cs="Arial"/>
          <w:sz w:val="20"/>
          <w:szCs w:val="20"/>
        </w:rPr>
        <w:t xml:space="preserve"> zvýší se však</w:t>
      </w:r>
      <w:r w:rsidR="00D46C92" w:rsidRPr="00D46C92">
        <w:rPr>
          <w:rFonts w:ascii="Arial" w:hAnsi="Arial" w:cs="Arial"/>
          <w:sz w:val="20"/>
          <w:szCs w:val="20"/>
        </w:rPr>
        <w:t xml:space="preserve"> o pouhé 1 %. </w:t>
      </w:r>
      <w:r w:rsidR="00643AB0">
        <w:rPr>
          <w:rFonts w:ascii="Arial" w:hAnsi="Arial" w:cs="Arial"/>
          <w:sz w:val="20"/>
          <w:szCs w:val="20"/>
        </w:rPr>
        <w:t>O f</w:t>
      </w:r>
      <w:r w:rsidR="00D46C92" w:rsidRPr="00D46C92">
        <w:rPr>
          <w:rFonts w:ascii="Arial" w:hAnsi="Arial" w:cs="Arial"/>
          <w:sz w:val="20"/>
          <w:szCs w:val="20"/>
        </w:rPr>
        <w:t xml:space="preserve">inancování měst a obcí včetně RUD i </w:t>
      </w:r>
      <w:r w:rsidR="00643AB0">
        <w:rPr>
          <w:rFonts w:ascii="Arial" w:hAnsi="Arial" w:cs="Arial"/>
          <w:sz w:val="20"/>
          <w:szCs w:val="20"/>
        </w:rPr>
        <w:t>o penězích</w:t>
      </w:r>
      <w:r w:rsidR="00D46C92" w:rsidRPr="00D46C92">
        <w:rPr>
          <w:rFonts w:ascii="Arial" w:hAnsi="Arial" w:cs="Arial"/>
          <w:sz w:val="20"/>
          <w:szCs w:val="20"/>
        </w:rPr>
        <w:t xml:space="preserve"> na služb</w:t>
      </w:r>
      <w:r w:rsidR="00E54F02">
        <w:rPr>
          <w:rFonts w:ascii="Arial" w:hAnsi="Arial" w:cs="Arial"/>
          <w:sz w:val="20"/>
          <w:szCs w:val="20"/>
        </w:rPr>
        <w:t>y, které města a obce poskytují občanům</w:t>
      </w:r>
      <w:r w:rsidR="00D46C92" w:rsidRPr="00D46C92">
        <w:rPr>
          <w:rFonts w:ascii="Arial" w:hAnsi="Arial" w:cs="Arial"/>
          <w:sz w:val="20"/>
          <w:szCs w:val="20"/>
        </w:rPr>
        <w:t xml:space="preserve"> jako tzv. prodloužená ruka státu, se</w:t>
      </w:r>
      <w:r>
        <w:rPr>
          <w:rFonts w:ascii="Arial" w:hAnsi="Arial" w:cs="Arial"/>
          <w:sz w:val="20"/>
          <w:szCs w:val="20"/>
        </w:rPr>
        <w:t xml:space="preserve"> </w:t>
      </w:r>
      <w:r w:rsidR="00E54F02">
        <w:rPr>
          <w:rFonts w:ascii="Arial" w:hAnsi="Arial" w:cs="Arial"/>
          <w:sz w:val="20"/>
          <w:szCs w:val="20"/>
        </w:rPr>
        <w:t xml:space="preserve">intenzivně debatovalo také </w:t>
      </w:r>
      <w:r w:rsidR="00D46C92" w:rsidRPr="00D46C92">
        <w:rPr>
          <w:rFonts w:ascii="Arial" w:hAnsi="Arial" w:cs="Arial"/>
          <w:sz w:val="20"/>
          <w:szCs w:val="20"/>
        </w:rPr>
        <w:t xml:space="preserve">na </w:t>
      </w:r>
      <w:hyperlink r:id="rId9" w:history="1">
        <w:r w:rsidR="00D46C92" w:rsidRPr="00E54F02">
          <w:rPr>
            <w:rStyle w:val="Hypertextovodkaz"/>
            <w:rFonts w:ascii="Arial" w:hAnsi="Arial" w:cs="Arial"/>
            <w:sz w:val="20"/>
            <w:szCs w:val="20"/>
          </w:rPr>
          <w:t xml:space="preserve">XVIII. </w:t>
        </w:r>
        <w:proofErr w:type="gramStart"/>
        <w:r w:rsidR="00D46C92" w:rsidRPr="00E54F02">
          <w:rPr>
            <w:rStyle w:val="Hypertextovodkaz"/>
            <w:rFonts w:ascii="Arial" w:hAnsi="Arial" w:cs="Arial"/>
            <w:sz w:val="20"/>
            <w:szCs w:val="20"/>
          </w:rPr>
          <w:t>celostátní</w:t>
        </w:r>
        <w:proofErr w:type="gramEnd"/>
        <w:r w:rsidR="00D46C92" w:rsidRPr="00E54F02">
          <w:rPr>
            <w:rStyle w:val="Hypertextovodkaz"/>
            <w:rFonts w:ascii="Arial" w:hAnsi="Arial" w:cs="Arial"/>
            <w:sz w:val="20"/>
            <w:szCs w:val="20"/>
          </w:rPr>
          <w:t xml:space="preserve"> finanční konferenci</w:t>
        </w:r>
      </w:hyperlink>
      <w:r w:rsidR="00D46C92" w:rsidRPr="00D46C92">
        <w:rPr>
          <w:rFonts w:ascii="Arial" w:hAnsi="Arial" w:cs="Arial"/>
          <w:sz w:val="20"/>
          <w:szCs w:val="20"/>
        </w:rPr>
        <w:t xml:space="preserve">. Konala se 9. a 10. prosince </w:t>
      </w:r>
      <w:proofErr w:type="gramStart"/>
      <w:r w:rsidR="00D46C92" w:rsidRPr="00D46C92">
        <w:rPr>
          <w:rFonts w:ascii="Arial" w:hAnsi="Arial" w:cs="Arial"/>
          <w:sz w:val="20"/>
          <w:szCs w:val="20"/>
        </w:rPr>
        <w:t xml:space="preserve">2015 </w:t>
      </w:r>
      <w:r w:rsidR="00E54F02">
        <w:rPr>
          <w:rFonts w:ascii="Arial" w:hAnsi="Arial" w:cs="Arial"/>
          <w:sz w:val="20"/>
          <w:szCs w:val="20"/>
        </w:rPr>
        <w:t xml:space="preserve"> v Praze</w:t>
      </w:r>
      <w:proofErr w:type="gramEnd"/>
      <w:r w:rsidR="00E54F02">
        <w:rPr>
          <w:rFonts w:ascii="Arial" w:hAnsi="Arial" w:cs="Arial"/>
          <w:sz w:val="20"/>
          <w:szCs w:val="20"/>
        </w:rPr>
        <w:t xml:space="preserve"> a zúčastnily se jí</w:t>
      </w:r>
      <w:r w:rsidR="00D46C92" w:rsidRPr="00D46C92">
        <w:rPr>
          <w:rFonts w:ascii="Arial" w:hAnsi="Arial" w:cs="Arial"/>
          <w:sz w:val="20"/>
          <w:szCs w:val="20"/>
        </w:rPr>
        <w:t xml:space="preserve"> čtyři stovky starostek a starostů. </w:t>
      </w:r>
    </w:p>
    <w:p w:rsidR="00C277C9" w:rsidRPr="00D46C92" w:rsidRDefault="00D46C92" w:rsidP="00D46C92">
      <w:pPr>
        <w:spacing w:line="280" w:lineRule="atLeast"/>
      </w:pPr>
      <w:r>
        <w:t xml:space="preserve"> </w:t>
      </w:r>
    </w:p>
    <w:p w:rsidR="00420948" w:rsidRPr="00860250" w:rsidRDefault="00420948" w:rsidP="00D46C92">
      <w:pPr>
        <w:spacing w:line="280" w:lineRule="atLeast"/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D46C92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D46C92">
      <w:pPr>
        <w:spacing w:line="28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D46C92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D46C92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1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p w:rsidR="00ED76BA" w:rsidRPr="00784308" w:rsidRDefault="00ED76BA" w:rsidP="00ED76BA">
      <w:pPr>
        <w:spacing w:line="26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ED76BA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3A" w:rsidRDefault="001D643A" w:rsidP="00F46C39">
      <w:r>
        <w:separator/>
      </w:r>
    </w:p>
  </w:endnote>
  <w:endnote w:type="continuationSeparator" w:id="0">
    <w:p w:rsidR="001D643A" w:rsidRDefault="001D643A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3A" w:rsidRDefault="001D643A" w:rsidP="00F46C39">
      <w:r>
        <w:separator/>
      </w:r>
    </w:p>
  </w:footnote>
  <w:footnote w:type="continuationSeparator" w:id="0">
    <w:p w:rsidR="001D643A" w:rsidRDefault="001D643A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D643A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3007E"/>
    <w:rsid w:val="00335D85"/>
    <w:rsid w:val="00337CDC"/>
    <w:rsid w:val="003436FA"/>
    <w:rsid w:val="003517B4"/>
    <w:rsid w:val="0035446E"/>
    <w:rsid w:val="00374A5A"/>
    <w:rsid w:val="003A11A9"/>
    <w:rsid w:val="003A5BF0"/>
    <w:rsid w:val="003A5F8B"/>
    <w:rsid w:val="003A60E9"/>
    <w:rsid w:val="003E7913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17F1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53D5"/>
    <w:rsid w:val="00545BF7"/>
    <w:rsid w:val="005772A8"/>
    <w:rsid w:val="0058772A"/>
    <w:rsid w:val="0059320A"/>
    <w:rsid w:val="005C5049"/>
    <w:rsid w:val="005D5749"/>
    <w:rsid w:val="005E424A"/>
    <w:rsid w:val="005F1CF4"/>
    <w:rsid w:val="005F521C"/>
    <w:rsid w:val="005F75F7"/>
    <w:rsid w:val="006028B4"/>
    <w:rsid w:val="00632483"/>
    <w:rsid w:val="00643AB0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7799"/>
    <w:rsid w:val="00781428"/>
    <w:rsid w:val="00784308"/>
    <w:rsid w:val="00790C2F"/>
    <w:rsid w:val="00794880"/>
    <w:rsid w:val="007C190B"/>
    <w:rsid w:val="007C291A"/>
    <w:rsid w:val="00801D1F"/>
    <w:rsid w:val="00816F3E"/>
    <w:rsid w:val="00817C9D"/>
    <w:rsid w:val="00822B10"/>
    <w:rsid w:val="00860250"/>
    <w:rsid w:val="008614D4"/>
    <w:rsid w:val="00881DBD"/>
    <w:rsid w:val="00891675"/>
    <w:rsid w:val="0089765A"/>
    <w:rsid w:val="008A17E3"/>
    <w:rsid w:val="008A6F1E"/>
    <w:rsid w:val="008B4D57"/>
    <w:rsid w:val="008C59F5"/>
    <w:rsid w:val="008D237C"/>
    <w:rsid w:val="008F591C"/>
    <w:rsid w:val="009471CF"/>
    <w:rsid w:val="009528E2"/>
    <w:rsid w:val="00953052"/>
    <w:rsid w:val="009614CC"/>
    <w:rsid w:val="00965B11"/>
    <w:rsid w:val="009714CD"/>
    <w:rsid w:val="00973586"/>
    <w:rsid w:val="00983757"/>
    <w:rsid w:val="00985065"/>
    <w:rsid w:val="00985E4F"/>
    <w:rsid w:val="009A1D3F"/>
    <w:rsid w:val="009B1511"/>
    <w:rsid w:val="009B538D"/>
    <w:rsid w:val="009C1584"/>
    <w:rsid w:val="009E0488"/>
    <w:rsid w:val="00A13210"/>
    <w:rsid w:val="00A13C04"/>
    <w:rsid w:val="00A55397"/>
    <w:rsid w:val="00A66FDE"/>
    <w:rsid w:val="00A83156"/>
    <w:rsid w:val="00AB372B"/>
    <w:rsid w:val="00AD7645"/>
    <w:rsid w:val="00AD7777"/>
    <w:rsid w:val="00B11582"/>
    <w:rsid w:val="00B14D28"/>
    <w:rsid w:val="00B738A8"/>
    <w:rsid w:val="00B763AF"/>
    <w:rsid w:val="00B861D8"/>
    <w:rsid w:val="00B904E6"/>
    <w:rsid w:val="00B9153C"/>
    <w:rsid w:val="00B979C8"/>
    <w:rsid w:val="00BB379F"/>
    <w:rsid w:val="00C11813"/>
    <w:rsid w:val="00C277C9"/>
    <w:rsid w:val="00C30E13"/>
    <w:rsid w:val="00C450D1"/>
    <w:rsid w:val="00C55A46"/>
    <w:rsid w:val="00C62A78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6C92"/>
    <w:rsid w:val="00D477E7"/>
    <w:rsid w:val="00D9313A"/>
    <w:rsid w:val="00D97FE4"/>
    <w:rsid w:val="00DA65E5"/>
    <w:rsid w:val="00DB0323"/>
    <w:rsid w:val="00DB0DAF"/>
    <w:rsid w:val="00DC24DD"/>
    <w:rsid w:val="00DE5523"/>
    <w:rsid w:val="00E54F02"/>
    <w:rsid w:val="00E56E2F"/>
    <w:rsid w:val="00E623D4"/>
    <w:rsid w:val="00E8421F"/>
    <w:rsid w:val="00E868E3"/>
    <w:rsid w:val="00EA5B6A"/>
    <w:rsid w:val="00EA7308"/>
    <w:rsid w:val="00EC0761"/>
    <w:rsid w:val="00EC5002"/>
    <w:rsid w:val="00ED76BA"/>
    <w:rsid w:val="00EE6D14"/>
    <w:rsid w:val="00EF2B5C"/>
    <w:rsid w:val="00F02960"/>
    <w:rsid w:val="00F23270"/>
    <w:rsid w:val="00F46C39"/>
    <w:rsid w:val="00F6391F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91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153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53C"/>
    <w:rPr>
      <w:b/>
      <w:bCs/>
    </w:rPr>
  </w:style>
  <w:style w:type="paragraph" w:styleId="Revize">
    <w:name w:val="Revision"/>
    <w:hidden/>
    <w:uiPriority w:val="99"/>
    <w:semiHidden/>
    <w:rsid w:val="00B9153C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financni-konference/xviii-cfk/default.asp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28EC-52D6-41AE-9824-79621260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6</cp:revision>
  <cp:lastPrinted>2014-08-25T14:54:00Z</cp:lastPrinted>
  <dcterms:created xsi:type="dcterms:W3CDTF">2015-12-17T10:25:00Z</dcterms:created>
  <dcterms:modified xsi:type="dcterms:W3CDTF">2015-12-21T09:02:00Z</dcterms:modified>
</cp:coreProperties>
</file>