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7C291A" w:rsidRDefault="00420948" w:rsidP="00420948">
      <w:pPr>
        <w:spacing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8B4D57" w:rsidRDefault="008B4D57" w:rsidP="00FE5175">
      <w:pPr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B979C8" w:rsidRPr="008B4D57" w:rsidRDefault="009C1584" w:rsidP="00ED76BA">
      <w:pPr>
        <w:spacing w:line="280" w:lineRule="atLeast"/>
        <w:rPr>
          <w:rFonts w:ascii="Arial" w:hAnsi="Arial" w:cs="Arial"/>
          <w:bCs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Společně se dá prosadit víc</w:t>
      </w:r>
    </w:p>
    <w:p w:rsidR="008A17E3" w:rsidRPr="00176EC5" w:rsidRDefault="008A17E3" w:rsidP="00ED76BA">
      <w:pPr>
        <w:pStyle w:val="Zhlav"/>
        <w:spacing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C0761" w:rsidRPr="00B507A8" w:rsidRDefault="00A55397" w:rsidP="00ED76BA">
      <w:pPr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PRAHA, 10</w:t>
      </w:r>
      <w:r w:rsidR="001423B7" w:rsidRPr="00176EC5">
        <w:rPr>
          <w:rFonts w:ascii="Arial" w:hAnsi="Arial" w:cs="Arial"/>
          <w:bCs/>
          <w:color w:val="000000"/>
          <w:sz w:val="20"/>
          <w:szCs w:val="20"/>
        </w:rPr>
        <w:t>. prosince</w:t>
      </w:r>
      <w:r w:rsidR="00420948" w:rsidRPr="00176EC5">
        <w:rPr>
          <w:rFonts w:ascii="Arial" w:hAnsi="Arial" w:cs="Arial"/>
          <w:bCs/>
          <w:color w:val="000000"/>
          <w:sz w:val="20"/>
          <w:szCs w:val="20"/>
        </w:rPr>
        <w:t xml:space="preserve"> 2015</w:t>
      </w:r>
      <w:r w:rsidR="00784308" w:rsidRPr="00176EC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979C8" w:rsidRPr="00176EC5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 w:rsidR="00EC0761" w:rsidRPr="009C1584">
        <w:rPr>
          <w:rFonts w:ascii="Arial" w:hAnsi="Arial" w:cs="Arial"/>
          <w:b/>
          <w:sz w:val="20"/>
          <w:szCs w:val="20"/>
        </w:rPr>
        <w:t>„Meziobecní spolupráce – Inspirativní cesta, jak zlepšit služby veřejnosti“ je název nové publikace Svazu měst a obcí ČR. Na 180 stranách shrnuje výsledky projektu na podporu meziobecní spolupráce</w:t>
      </w:r>
      <w:r w:rsidR="00860250">
        <w:rPr>
          <w:rFonts w:ascii="Arial" w:hAnsi="Arial" w:cs="Arial"/>
          <w:b/>
          <w:sz w:val="20"/>
          <w:szCs w:val="20"/>
        </w:rPr>
        <w:t xml:space="preserve"> (MOS), </w:t>
      </w:r>
      <w:r w:rsidR="00EC0761" w:rsidRPr="009C1584">
        <w:rPr>
          <w:rFonts w:ascii="Arial" w:hAnsi="Arial" w:cs="Arial"/>
          <w:b/>
          <w:sz w:val="20"/>
          <w:szCs w:val="20"/>
        </w:rPr>
        <w:t>který začal v květnu 2013 a skončil letos v listopadu. Financován byl z Evropského sociálního fondu</w:t>
      </w:r>
      <w:r w:rsidR="00860250">
        <w:rPr>
          <w:rFonts w:ascii="Arial" w:hAnsi="Arial" w:cs="Arial"/>
          <w:b/>
          <w:sz w:val="20"/>
          <w:szCs w:val="20"/>
        </w:rPr>
        <w:t xml:space="preserve"> (ESF)</w:t>
      </w:r>
      <w:r w:rsidR="00EC0761" w:rsidRPr="009C1584">
        <w:rPr>
          <w:rFonts w:ascii="Arial" w:hAnsi="Arial" w:cs="Arial"/>
          <w:b/>
          <w:sz w:val="20"/>
          <w:szCs w:val="20"/>
        </w:rPr>
        <w:t xml:space="preserve"> prostřednictvím Operačního programu Lidské zdroje a zaměstnanost</w:t>
      </w:r>
      <w:r w:rsidR="00860250">
        <w:rPr>
          <w:rFonts w:ascii="Arial" w:hAnsi="Arial" w:cs="Arial"/>
          <w:b/>
          <w:sz w:val="20"/>
          <w:szCs w:val="20"/>
        </w:rPr>
        <w:t xml:space="preserve"> (OP LZZ)</w:t>
      </w:r>
      <w:r w:rsidR="00EC0761" w:rsidRPr="009C1584">
        <w:rPr>
          <w:rFonts w:ascii="Arial" w:hAnsi="Arial" w:cs="Arial"/>
          <w:b/>
          <w:sz w:val="20"/>
          <w:szCs w:val="20"/>
        </w:rPr>
        <w:t xml:space="preserve">. </w:t>
      </w:r>
      <w:r w:rsidR="009C1584" w:rsidRPr="009C1584">
        <w:rPr>
          <w:rFonts w:ascii="Arial" w:hAnsi="Arial" w:cs="Arial"/>
          <w:b/>
          <w:sz w:val="20"/>
          <w:szCs w:val="20"/>
        </w:rPr>
        <w:t xml:space="preserve">Na XVIII. celostátní finanční konferenci publikaci </w:t>
      </w:r>
      <w:r w:rsidR="009C1584">
        <w:rPr>
          <w:rFonts w:ascii="Arial" w:hAnsi="Arial" w:cs="Arial"/>
          <w:b/>
          <w:sz w:val="20"/>
          <w:szCs w:val="20"/>
        </w:rPr>
        <w:t xml:space="preserve">slavnostně </w:t>
      </w:r>
      <w:r w:rsidR="009C1584" w:rsidRPr="009C1584">
        <w:rPr>
          <w:rFonts w:ascii="Arial" w:hAnsi="Arial" w:cs="Arial"/>
          <w:b/>
          <w:sz w:val="20"/>
          <w:szCs w:val="20"/>
        </w:rPr>
        <w:t xml:space="preserve">pokřtili předseda Svazu měst a obcí ČR a starosta Kyjova František Lukl, náměstkyně ministryně práce a sociálních věcí pro sociální a rodinnou politiku Zuzana </w:t>
      </w:r>
      <w:proofErr w:type="spellStart"/>
      <w:r w:rsidR="009C1584" w:rsidRPr="009C1584">
        <w:rPr>
          <w:rFonts w:ascii="Arial" w:hAnsi="Arial" w:cs="Arial"/>
          <w:b/>
          <w:sz w:val="20"/>
          <w:szCs w:val="20"/>
        </w:rPr>
        <w:t>Jentschke</w:t>
      </w:r>
      <w:proofErr w:type="spellEnd"/>
      <w:r w:rsidR="009C1584" w:rsidRPr="009C158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C1584" w:rsidRPr="009C1584">
        <w:rPr>
          <w:rFonts w:ascii="Arial" w:hAnsi="Arial" w:cs="Arial"/>
          <w:b/>
          <w:sz w:val="20"/>
          <w:szCs w:val="20"/>
        </w:rPr>
        <w:t>Stőcklová</w:t>
      </w:r>
      <w:proofErr w:type="spellEnd"/>
      <w:r w:rsidR="009C1584" w:rsidRPr="009C1584">
        <w:rPr>
          <w:rFonts w:ascii="Arial" w:hAnsi="Arial" w:cs="Arial"/>
          <w:b/>
          <w:sz w:val="20"/>
          <w:szCs w:val="20"/>
        </w:rPr>
        <w:t xml:space="preserve">, náměstkyně ministra vnitra pro </w:t>
      </w:r>
      <w:r w:rsidR="00B9153C">
        <w:rPr>
          <w:rFonts w:ascii="Arial" w:hAnsi="Arial" w:cs="Arial"/>
          <w:b/>
          <w:sz w:val="20"/>
          <w:szCs w:val="20"/>
        </w:rPr>
        <w:t xml:space="preserve">řízení sekce </w:t>
      </w:r>
      <w:r w:rsidR="009C1584" w:rsidRPr="009C1584">
        <w:rPr>
          <w:rFonts w:ascii="Arial" w:hAnsi="Arial" w:cs="Arial"/>
          <w:b/>
          <w:sz w:val="20"/>
          <w:szCs w:val="20"/>
        </w:rPr>
        <w:t>veřejn</w:t>
      </w:r>
      <w:r w:rsidR="00B9153C">
        <w:rPr>
          <w:rFonts w:ascii="Arial" w:hAnsi="Arial" w:cs="Arial"/>
          <w:b/>
          <w:sz w:val="20"/>
          <w:szCs w:val="20"/>
        </w:rPr>
        <w:t>é</w:t>
      </w:r>
      <w:r w:rsidR="009C1584" w:rsidRPr="009C1584">
        <w:rPr>
          <w:rFonts w:ascii="Arial" w:hAnsi="Arial" w:cs="Arial"/>
          <w:b/>
          <w:sz w:val="20"/>
          <w:szCs w:val="20"/>
        </w:rPr>
        <w:t xml:space="preserve"> správ</w:t>
      </w:r>
      <w:r w:rsidR="00B9153C">
        <w:rPr>
          <w:rFonts w:ascii="Arial" w:hAnsi="Arial" w:cs="Arial"/>
          <w:b/>
          <w:sz w:val="20"/>
          <w:szCs w:val="20"/>
        </w:rPr>
        <w:t>y</w:t>
      </w:r>
      <w:r w:rsidR="009C1584" w:rsidRPr="009C1584">
        <w:rPr>
          <w:rFonts w:ascii="Arial" w:hAnsi="Arial" w:cs="Arial"/>
          <w:b/>
          <w:sz w:val="20"/>
          <w:szCs w:val="20"/>
        </w:rPr>
        <w:t xml:space="preserve"> Jana </w:t>
      </w:r>
      <w:proofErr w:type="spellStart"/>
      <w:r w:rsidR="009C1584" w:rsidRPr="009C1584">
        <w:rPr>
          <w:rFonts w:ascii="Arial" w:hAnsi="Arial" w:cs="Arial"/>
          <w:b/>
          <w:sz w:val="20"/>
          <w:szCs w:val="20"/>
        </w:rPr>
        <w:t>Vildumetzová</w:t>
      </w:r>
      <w:proofErr w:type="spellEnd"/>
      <w:r w:rsidR="009C1584" w:rsidRPr="009C1584">
        <w:rPr>
          <w:rFonts w:ascii="Arial" w:hAnsi="Arial" w:cs="Arial"/>
          <w:b/>
          <w:sz w:val="20"/>
          <w:szCs w:val="20"/>
        </w:rPr>
        <w:t xml:space="preserve"> a ředitel </w:t>
      </w:r>
      <w:r w:rsidR="00B9153C">
        <w:rPr>
          <w:rFonts w:ascii="Arial" w:hAnsi="Arial" w:cs="Arial"/>
          <w:b/>
          <w:sz w:val="20"/>
          <w:szCs w:val="20"/>
        </w:rPr>
        <w:t>K</w:t>
      </w:r>
      <w:r w:rsidR="009C1584" w:rsidRPr="009C1584">
        <w:rPr>
          <w:rFonts w:ascii="Arial" w:hAnsi="Arial" w:cs="Arial"/>
          <w:b/>
          <w:sz w:val="20"/>
          <w:szCs w:val="20"/>
        </w:rPr>
        <w:t>anceláře pro projekty a vzdělávání Svazu měst a obcí ČR Jaromír Jech</w:t>
      </w:r>
      <w:r w:rsidR="009C1584">
        <w:rPr>
          <w:rFonts w:ascii="Arial" w:hAnsi="Arial" w:cs="Arial"/>
          <w:b/>
          <w:sz w:val="20"/>
          <w:szCs w:val="20"/>
        </w:rPr>
        <w:t>.</w:t>
      </w:r>
      <w:r w:rsidR="009C1584" w:rsidRPr="009C1584">
        <w:rPr>
          <w:rFonts w:ascii="Arial" w:hAnsi="Arial" w:cs="Arial"/>
          <w:b/>
          <w:sz w:val="20"/>
          <w:szCs w:val="20"/>
        </w:rPr>
        <w:t xml:space="preserve"> </w:t>
      </w:r>
    </w:p>
    <w:p w:rsidR="00EC0761" w:rsidRPr="00B507A8" w:rsidRDefault="00EC0761" w:rsidP="00ED76BA">
      <w:pPr>
        <w:spacing w:line="280" w:lineRule="atLeast"/>
        <w:rPr>
          <w:rFonts w:ascii="Arial" w:hAnsi="Arial" w:cs="Arial"/>
          <w:sz w:val="20"/>
          <w:szCs w:val="20"/>
        </w:rPr>
      </w:pPr>
    </w:p>
    <w:p w:rsidR="00EC0761" w:rsidRPr="00B507A8" w:rsidRDefault="009C1584" w:rsidP="00ED76BA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1A181C"/>
          <w:sz w:val="20"/>
          <w:szCs w:val="20"/>
        </w:rPr>
      </w:pPr>
      <w:r w:rsidRPr="00B507A8">
        <w:rPr>
          <w:rFonts w:ascii="Arial" w:hAnsi="Arial" w:cs="Arial"/>
          <w:i/>
          <w:color w:val="1A181C"/>
          <w:sz w:val="20"/>
          <w:szCs w:val="20"/>
        </w:rPr>
        <w:t xml:space="preserve"> </w:t>
      </w:r>
      <w:r w:rsidR="00EC0761" w:rsidRPr="00B507A8">
        <w:rPr>
          <w:rFonts w:ascii="Arial" w:hAnsi="Arial" w:cs="Arial"/>
          <w:i/>
          <w:color w:val="1A181C"/>
          <w:sz w:val="20"/>
          <w:szCs w:val="20"/>
        </w:rPr>
        <w:t>„</w:t>
      </w:r>
      <w:r w:rsidR="00EC0761">
        <w:rPr>
          <w:rFonts w:ascii="Arial" w:hAnsi="Arial" w:cs="Arial"/>
          <w:i/>
          <w:color w:val="1A181C"/>
          <w:sz w:val="20"/>
          <w:szCs w:val="20"/>
        </w:rPr>
        <w:t xml:space="preserve">Je </w:t>
      </w:r>
      <w:r w:rsidR="00EC0761" w:rsidRPr="00B507A8">
        <w:rPr>
          <w:rFonts w:ascii="Arial" w:hAnsi="Arial" w:cs="Arial"/>
          <w:i/>
          <w:color w:val="1A181C"/>
          <w:sz w:val="20"/>
          <w:szCs w:val="20"/>
        </w:rPr>
        <w:t>nadmíru jasné a oprávněné, že občané od své obce očekávají kvalitní a rychlé služby. Pokud jsou s nimi spokojeni, rádi se vrací domů. Jak ale docílit toho, aby naše obce byly příjemným místem pro život, dále se rozvíjely a jejich obyvatelé na ně byli hrdí? Významným pomocníkem je meziobecní spolupráce,“</w:t>
      </w:r>
      <w:r w:rsidR="00EC0761">
        <w:rPr>
          <w:rFonts w:ascii="Arial" w:hAnsi="Arial" w:cs="Arial"/>
          <w:color w:val="1A181C"/>
          <w:sz w:val="20"/>
          <w:szCs w:val="20"/>
        </w:rPr>
        <w:t xml:space="preserve"> říká </w:t>
      </w:r>
      <w:r w:rsidR="00EC0761" w:rsidRPr="00B507A8">
        <w:rPr>
          <w:rFonts w:ascii="Arial" w:hAnsi="Arial" w:cs="Arial"/>
          <w:color w:val="1A181C"/>
          <w:sz w:val="20"/>
          <w:szCs w:val="20"/>
        </w:rPr>
        <w:t xml:space="preserve">v úvodu publikace </w:t>
      </w:r>
      <w:r w:rsidR="00EC0761" w:rsidRPr="00B507A8">
        <w:rPr>
          <w:rFonts w:ascii="Arial" w:hAnsi="Arial" w:cs="Arial"/>
          <w:b/>
          <w:color w:val="1A181C"/>
          <w:sz w:val="20"/>
          <w:szCs w:val="20"/>
        </w:rPr>
        <w:t>předseda Svazu měst a obcí ČR a starosta Kyjova František Lukl</w:t>
      </w:r>
      <w:r w:rsidR="00EC0761">
        <w:rPr>
          <w:rFonts w:ascii="Arial" w:hAnsi="Arial" w:cs="Arial"/>
          <w:color w:val="1A181C"/>
          <w:sz w:val="20"/>
          <w:szCs w:val="20"/>
        </w:rPr>
        <w:t>. Dodává</w:t>
      </w:r>
      <w:r w:rsidR="00EC0761" w:rsidRPr="00B507A8">
        <w:rPr>
          <w:rFonts w:ascii="Arial" w:hAnsi="Arial" w:cs="Arial"/>
          <w:color w:val="1A181C"/>
          <w:sz w:val="20"/>
          <w:szCs w:val="20"/>
        </w:rPr>
        <w:t>, že proto</w:t>
      </w:r>
      <w:r w:rsidR="00B9153C">
        <w:rPr>
          <w:rFonts w:ascii="Arial" w:hAnsi="Arial" w:cs="Arial"/>
          <w:color w:val="1A181C"/>
          <w:sz w:val="20"/>
          <w:szCs w:val="20"/>
        </w:rPr>
        <w:t xml:space="preserve">, </w:t>
      </w:r>
      <w:r w:rsidR="00EC0761" w:rsidRPr="00B507A8">
        <w:rPr>
          <w:rFonts w:ascii="Arial" w:hAnsi="Arial" w:cs="Arial"/>
          <w:color w:val="1A181C"/>
          <w:sz w:val="20"/>
          <w:szCs w:val="20"/>
        </w:rPr>
        <w:t>aby spolupráce mezi obcemi dobře fungovala, nesmí být uměle nařízená. Musí vznikat jako potřeba odspodu, seshora má být pouze lehce usměrňována tak, aby příklady dobré praxe z jednoho konce země byly přirozenou, přijatelnou a motivující inspirací pro ostatní.</w:t>
      </w:r>
      <w:r w:rsidR="00EC0761" w:rsidRPr="00B507A8">
        <w:rPr>
          <w:rFonts w:ascii="Arial" w:hAnsi="Arial" w:cs="Arial"/>
          <w:sz w:val="20"/>
          <w:szCs w:val="20"/>
        </w:rPr>
        <w:t xml:space="preserve"> </w:t>
      </w:r>
      <w:r w:rsidR="00860250">
        <w:rPr>
          <w:rFonts w:ascii="Arial" w:hAnsi="Arial" w:cs="Arial"/>
          <w:sz w:val="20"/>
          <w:szCs w:val="20"/>
        </w:rPr>
        <w:t xml:space="preserve">Nejen v této souvislosti František Lukl </w:t>
      </w:r>
      <w:r w:rsidR="00860250" w:rsidRPr="00860250">
        <w:rPr>
          <w:rFonts w:ascii="Arial" w:hAnsi="Arial" w:cs="Arial"/>
          <w:b/>
          <w:sz w:val="20"/>
          <w:szCs w:val="20"/>
        </w:rPr>
        <w:t>poděkoval</w:t>
      </w:r>
      <w:r w:rsidR="00860250">
        <w:rPr>
          <w:rFonts w:ascii="Arial" w:hAnsi="Arial" w:cs="Arial"/>
          <w:sz w:val="20"/>
          <w:szCs w:val="20"/>
        </w:rPr>
        <w:t xml:space="preserve"> za dlouholetou práci pro Svaz měst a obcí ČR supervizorovi projektu </w:t>
      </w:r>
      <w:r w:rsidR="00860250" w:rsidRPr="00C62A78">
        <w:rPr>
          <w:rFonts w:ascii="Arial" w:hAnsi="Arial" w:cs="Arial"/>
          <w:b/>
          <w:sz w:val="20"/>
          <w:szCs w:val="20"/>
        </w:rPr>
        <w:t>Jaromíru Jechovi</w:t>
      </w:r>
      <w:r w:rsidR="00860250">
        <w:rPr>
          <w:rFonts w:ascii="Arial" w:hAnsi="Arial" w:cs="Arial"/>
          <w:sz w:val="20"/>
          <w:szCs w:val="20"/>
        </w:rPr>
        <w:t>.</w:t>
      </w:r>
    </w:p>
    <w:p w:rsidR="00EC0761" w:rsidRPr="00B507A8" w:rsidRDefault="00EC0761" w:rsidP="00ED76BA">
      <w:pPr>
        <w:spacing w:line="280" w:lineRule="atLeast"/>
        <w:rPr>
          <w:rFonts w:ascii="Arial" w:hAnsi="Arial" w:cs="Arial"/>
          <w:sz w:val="20"/>
          <w:szCs w:val="20"/>
        </w:rPr>
      </w:pPr>
    </w:p>
    <w:p w:rsidR="009C1584" w:rsidRDefault="009C1584" w:rsidP="00ED76BA">
      <w:pPr>
        <w:spacing w:line="280" w:lineRule="atLeast"/>
        <w:rPr>
          <w:rFonts w:ascii="Arial" w:hAnsi="Arial" w:cs="Arial"/>
          <w:i/>
          <w:sz w:val="20"/>
          <w:szCs w:val="20"/>
        </w:rPr>
      </w:pPr>
      <w:r w:rsidRPr="009C1584">
        <w:rPr>
          <w:rFonts w:ascii="Arial" w:hAnsi="Arial" w:cs="Arial"/>
          <w:i/>
          <w:sz w:val="20"/>
          <w:szCs w:val="20"/>
        </w:rPr>
        <w:t>„Svaz nikdy nedělal projekty pro projekty, ale proto</w:t>
      </w:r>
      <w:r>
        <w:rPr>
          <w:rFonts w:ascii="Arial" w:hAnsi="Arial" w:cs="Arial"/>
          <w:i/>
          <w:sz w:val="20"/>
          <w:szCs w:val="20"/>
        </w:rPr>
        <w:t>,</w:t>
      </w:r>
      <w:r w:rsidRPr="009C1584">
        <w:rPr>
          <w:rFonts w:ascii="Arial" w:hAnsi="Arial" w:cs="Arial"/>
          <w:i/>
          <w:sz w:val="20"/>
          <w:szCs w:val="20"/>
        </w:rPr>
        <w:t xml:space="preserve"> že si je vyžádali starostové. Využívali jsme při tom zahraniční zkušenosti – z Norska, Nizozemí, Francie či Rakouska,“</w:t>
      </w:r>
      <w:r>
        <w:rPr>
          <w:rFonts w:ascii="Arial" w:hAnsi="Arial" w:cs="Arial"/>
          <w:b/>
          <w:sz w:val="20"/>
          <w:szCs w:val="20"/>
        </w:rPr>
        <w:t xml:space="preserve"> říká ředitel Kanceláře pro projekty a vzdělávání Svazu měst a obcí ČR Jaromír Jech a dodává: </w:t>
      </w:r>
      <w:r w:rsidRPr="00B507A8">
        <w:rPr>
          <w:rFonts w:ascii="Arial" w:hAnsi="Arial" w:cs="Arial"/>
          <w:i/>
          <w:sz w:val="20"/>
          <w:szCs w:val="20"/>
        </w:rPr>
        <w:t>„Určitě se potvrdilo, že obce chtějí a jsou schopny spolupracovat. Vidí v tom budoucnost veřejné správy a poskytování veřejných služeb v území. Jsou oblasti, kde se starostové scházejí už léta a funguje to bez problémů, mnohde se a</w:t>
      </w:r>
      <w:r>
        <w:rPr>
          <w:rFonts w:ascii="Arial" w:hAnsi="Arial" w:cs="Arial"/>
          <w:i/>
          <w:sz w:val="20"/>
          <w:szCs w:val="20"/>
        </w:rPr>
        <w:t>le dali dohromady právě díky projektu.“</w:t>
      </w:r>
    </w:p>
    <w:p w:rsidR="009C1584" w:rsidRDefault="009C1584" w:rsidP="00ED76BA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:rsidR="00860250" w:rsidRPr="006D157D" w:rsidRDefault="009C1584" w:rsidP="00ED76BA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1A181C"/>
          <w:sz w:val="20"/>
          <w:szCs w:val="20"/>
        </w:rPr>
      </w:pPr>
      <w:r w:rsidRPr="00B507A8">
        <w:rPr>
          <w:rFonts w:ascii="Arial" w:hAnsi="Arial" w:cs="Arial"/>
          <w:color w:val="1A181C"/>
          <w:sz w:val="20"/>
          <w:szCs w:val="20"/>
        </w:rPr>
        <w:t xml:space="preserve">Na projektu se </w:t>
      </w:r>
      <w:r w:rsidR="00860250">
        <w:rPr>
          <w:rFonts w:ascii="Arial" w:hAnsi="Arial" w:cs="Arial"/>
          <w:color w:val="1A181C"/>
          <w:sz w:val="20"/>
          <w:szCs w:val="20"/>
        </w:rPr>
        <w:t xml:space="preserve">tak </w:t>
      </w:r>
      <w:r w:rsidRPr="00B507A8">
        <w:rPr>
          <w:rFonts w:ascii="Arial" w:hAnsi="Arial" w:cs="Arial"/>
          <w:color w:val="1A181C"/>
          <w:sz w:val="20"/>
          <w:szCs w:val="20"/>
        </w:rPr>
        <w:t>v území podílelo více než 1 100 pracovníků ve spolupráci s více než 470 motivujícími</w:t>
      </w:r>
      <w:r>
        <w:rPr>
          <w:rFonts w:ascii="Arial" w:hAnsi="Arial" w:cs="Arial"/>
          <w:color w:val="1A181C"/>
          <w:sz w:val="20"/>
          <w:szCs w:val="20"/>
        </w:rPr>
        <w:t xml:space="preserve"> </w:t>
      </w:r>
      <w:r w:rsidRPr="00B507A8">
        <w:rPr>
          <w:rFonts w:ascii="Arial" w:hAnsi="Arial" w:cs="Arial"/>
          <w:color w:val="1A181C"/>
          <w:sz w:val="20"/>
          <w:szCs w:val="20"/>
        </w:rPr>
        <w:t>starosty. Díky nim meziobecní spolupráce nadšeně žila v celé řadě obcí</w:t>
      </w:r>
      <w:r w:rsidR="00860250">
        <w:rPr>
          <w:rFonts w:ascii="Arial" w:hAnsi="Arial" w:cs="Arial"/>
          <w:color w:val="1A181C"/>
          <w:sz w:val="20"/>
          <w:szCs w:val="20"/>
        </w:rPr>
        <w:t xml:space="preserve">. Kromě publikace jsou </w:t>
      </w:r>
      <w:r w:rsidR="00860250">
        <w:rPr>
          <w:rFonts w:ascii="Arial" w:hAnsi="Arial" w:cs="Arial"/>
          <w:sz w:val="20"/>
          <w:szCs w:val="20"/>
        </w:rPr>
        <w:t>výstupem projektu také zásadní strategické dokumenty</w:t>
      </w:r>
      <w:r w:rsidR="00860250" w:rsidRPr="005C4361">
        <w:rPr>
          <w:rFonts w:ascii="Arial" w:hAnsi="Arial" w:cs="Arial"/>
          <w:sz w:val="20"/>
          <w:szCs w:val="20"/>
        </w:rPr>
        <w:t xml:space="preserve">. Vzniklo 186 analýz, 186 strategií, akční plány a další dokumenty, z nichž je teď možné čerpat informace a využívat je k dalšímu plánování a rozhodování. </w:t>
      </w:r>
      <w:r w:rsidR="00ED76BA" w:rsidRPr="00B507A8">
        <w:rPr>
          <w:rFonts w:ascii="Arial" w:hAnsi="Arial" w:cs="Arial"/>
          <w:sz w:val="20"/>
          <w:szCs w:val="20"/>
        </w:rPr>
        <w:t xml:space="preserve">Data získaná v rámci projektu jsou jedinečná a </w:t>
      </w:r>
      <w:r w:rsidR="00ED76BA">
        <w:rPr>
          <w:rFonts w:ascii="Arial" w:hAnsi="Arial" w:cs="Arial"/>
          <w:sz w:val="20"/>
          <w:szCs w:val="20"/>
        </w:rPr>
        <w:t xml:space="preserve">velmi rozsáhlá, tak podrobně totiž </w:t>
      </w:r>
      <w:r w:rsidR="00ED76BA" w:rsidRPr="00B507A8">
        <w:rPr>
          <w:rFonts w:ascii="Arial" w:hAnsi="Arial" w:cs="Arial"/>
          <w:sz w:val="20"/>
          <w:szCs w:val="20"/>
        </w:rPr>
        <w:t>Česká republika dosud nebyla mapována.</w:t>
      </w:r>
      <w:r w:rsidR="00ED76BA">
        <w:rPr>
          <w:rFonts w:ascii="Arial" w:hAnsi="Arial" w:cs="Arial"/>
          <w:sz w:val="20"/>
          <w:szCs w:val="20"/>
        </w:rPr>
        <w:t xml:space="preserve"> </w:t>
      </w:r>
      <w:r w:rsidR="00860250" w:rsidRPr="005C4361">
        <w:rPr>
          <w:rFonts w:ascii="Arial" w:hAnsi="Arial" w:cs="Arial"/>
          <w:sz w:val="20"/>
          <w:szCs w:val="20"/>
        </w:rPr>
        <w:t>Například Ministerstvo</w:t>
      </w:r>
      <w:r w:rsidR="00860250">
        <w:rPr>
          <w:rFonts w:ascii="Arial" w:hAnsi="Arial" w:cs="Arial"/>
          <w:sz w:val="20"/>
          <w:szCs w:val="20"/>
        </w:rPr>
        <w:t xml:space="preserve"> práce a sociálních věcí chce </w:t>
      </w:r>
      <w:r w:rsidR="00860250" w:rsidRPr="005C4361">
        <w:rPr>
          <w:rFonts w:ascii="Arial" w:hAnsi="Arial" w:cs="Arial"/>
          <w:sz w:val="20"/>
          <w:szCs w:val="20"/>
        </w:rPr>
        <w:t>z těchto podkladů vycházet při koncipování sociální politiky.</w:t>
      </w:r>
    </w:p>
    <w:p w:rsidR="00860250" w:rsidRDefault="009C1584" w:rsidP="00ED76BA">
      <w:pPr>
        <w:spacing w:line="280" w:lineRule="atLeast"/>
        <w:rPr>
          <w:rFonts w:ascii="Arial" w:hAnsi="Arial" w:cs="Arial"/>
          <w:sz w:val="20"/>
          <w:szCs w:val="20"/>
        </w:rPr>
      </w:pPr>
      <w:r w:rsidRPr="00B507A8">
        <w:rPr>
          <w:rFonts w:ascii="Arial" w:hAnsi="Arial" w:cs="Arial"/>
          <w:sz w:val="20"/>
          <w:szCs w:val="20"/>
        </w:rPr>
        <w:t xml:space="preserve"> </w:t>
      </w:r>
    </w:p>
    <w:p w:rsidR="00EC0761" w:rsidRPr="00B507A8" w:rsidRDefault="00860250" w:rsidP="00ED76BA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C0761" w:rsidRPr="00B507A8">
        <w:rPr>
          <w:rFonts w:ascii="Arial" w:hAnsi="Arial" w:cs="Arial"/>
          <w:sz w:val="20"/>
          <w:szCs w:val="20"/>
        </w:rPr>
        <w:t xml:space="preserve">ávěrečná publikace má deset kapitol a vyšla v nákladu 7 000 ks. </w:t>
      </w:r>
      <w:r w:rsidR="0035446E" w:rsidRPr="00ED76BA">
        <w:rPr>
          <w:rFonts w:ascii="Arial" w:hAnsi="Arial" w:cs="Arial"/>
          <w:i/>
          <w:sz w:val="20"/>
          <w:szCs w:val="20"/>
        </w:rPr>
        <w:t>„Publikace p</w:t>
      </w:r>
      <w:r w:rsidR="00EC0761" w:rsidRPr="00ED76BA">
        <w:rPr>
          <w:rFonts w:ascii="Arial" w:hAnsi="Arial" w:cs="Arial"/>
          <w:i/>
          <w:sz w:val="20"/>
          <w:szCs w:val="20"/>
        </w:rPr>
        <w:t>opisuje východiska meziobecní spolupráce v České republice</w:t>
      </w:r>
      <w:r w:rsidR="00ED76BA">
        <w:rPr>
          <w:rFonts w:ascii="Arial" w:hAnsi="Arial" w:cs="Arial"/>
          <w:i/>
          <w:sz w:val="20"/>
          <w:szCs w:val="20"/>
        </w:rPr>
        <w:t>, srovnává situaci u nás i</w:t>
      </w:r>
      <w:r w:rsidR="00EC0761" w:rsidRPr="00ED76BA">
        <w:rPr>
          <w:rFonts w:ascii="Arial" w:hAnsi="Arial" w:cs="Arial"/>
          <w:i/>
          <w:sz w:val="20"/>
          <w:szCs w:val="20"/>
        </w:rPr>
        <w:t xml:space="preserve"> v</w:t>
      </w:r>
      <w:r w:rsidR="00ED76BA">
        <w:rPr>
          <w:rFonts w:ascii="Arial" w:hAnsi="Arial" w:cs="Arial"/>
          <w:i/>
          <w:sz w:val="20"/>
          <w:szCs w:val="20"/>
        </w:rPr>
        <w:t> </w:t>
      </w:r>
      <w:r w:rsidR="00EC0761" w:rsidRPr="00ED76BA">
        <w:rPr>
          <w:rFonts w:ascii="Arial" w:hAnsi="Arial" w:cs="Arial"/>
          <w:i/>
          <w:sz w:val="20"/>
          <w:szCs w:val="20"/>
        </w:rPr>
        <w:t>zahraničí</w:t>
      </w:r>
      <w:r w:rsidR="00ED76BA">
        <w:rPr>
          <w:rFonts w:ascii="Arial" w:hAnsi="Arial" w:cs="Arial"/>
          <w:i/>
          <w:sz w:val="20"/>
          <w:szCs w:val="20"/>
        </w:rPr>
        <w:t xml:space="preserve"> a</w:t>
      </w:r>
      <w:r w:rsidR="00EC0761" w:rsidRPr="00ED76BA">
        <w:rPr>
          <w:rFonts w:ascii="Arial" w:hAnsi="Arial" w:cs="Arial"/>
          <w:i/>
          <w:sz w:val="20"/>
          <w:szCs w:val="20"/>
        </w:rPr>
        <w:t xml:space="preserve"> samozřejmě uvádí</w:t>
      </w:r>
      <w:r w:rsidR="0035446E" w:rsidRPr="00ED76BA">
        <w:rPr>
          <w:rFonts w:ascii="Arial" w:hAnsi="Arial" w:cs="Arial"/>
          <w:i/>
          <w:sz w:val="20"/>
          <w:szCs w:val="20"/>
        </w:rPr>
        <w:t xml:space="preserve"> také cíle a priority. </w:t>
      </w:r>
      <w:r w:rsidR="00EC0761" w:rsidRPr="00ED76BA">
        <w:rPr>
          <w:rFonts w:ascii="Arial" w:hAnsi="Arial" w:cs="Arial"/>
          <w:i/>
          <w:sz w:val="20"/>
          <w:szCs w:val="20"/>
        </w:rPr>
        <w:t>Samostatné kapitoly se věnují hlavním oblastem projekt</w:t>
      </w:r>
      <w:r w:rsidR="00ED76BA">
        <w:rPr>
          <w:rFonts w:ascii="Arial" w:hAnsi="Arial" w:cs="Arial"/>
          <w:i/>
          <w:sz w:val="20"/>
          <w:szCs w:val="20"/>
        </w:rPr>
        <w:t xml:space="preserve">u – školství, sociálním věcem, </w:t>
      </w:r>
      <w:r w:rsidR="00EC0761" w:rsidRPr="00ED76BA">
        <w:rPr>
          <w:rFonts w:ascii="Arial" w:hAnsi="Arial" w:cs="Arial"/>
          <w:i/>
          <w:sz w:val="20"/>
          <w:szCs w:val="20"/>
        </w:rPr>
        <w:t>odpadovému hospodářství</w:t>
      </w:r>
      <w:r w:rsidR="0035446E" w:rsidRPr="00ED76BA">
        <w:rPr>
          <w:rFonts w:ascii="Arial" w:hAnsi="Arial" w:cs="Arial"/>
          <w:i/>
          <w:sz w:val="20"/>
          <w:szCs w:val="20"/>
        </w:rPr>
        <w:t xml:space="preserve"> a</w:t>
      </w:r>
      <w:r w:rsidR="00ED76BA">
        <w:rPr>
          <w:rFonts w:ascii="Arial" w:hAnsi="Arial" w:cs="Arial"/>
          <w:i/>
          <w:sz w:val="20"/>
          <w:szCs w:val="20"/>
        </w:rPr>
        <w:t xml:space="preserve"> dále</w:t>
      </w:r>
      <w:r w:rsidR="0035446E" w:rsidRPr="00ED76BA">
        <w:rPr>
          <w:rFonts w:ascii="Arial" w:hAnsi="Arial" w:cs="Arial"/>
          <w:i/>
          <w:sz w:val="20"/>
          <w:szCs w:val="20"/>
        </w:rPr>
        <w:t xml:space="preserve"> volitelným tématům dle preferencí obcí</w:t>
      </w:r>
      <w:r w:rsidR="00ED76BA" w:rsidRPr="00ED76BA">
        <w:rPr>
          <w:rFonts w:ascii="Arial" w:hAnsi="Arial" w:cs="Arial"/>
          <w:i/>
          <w:sz w:val="20"/>
          <w:szCs w:val="20"/>
        </w:rPr>
        <w:t>,“</w:t>
      </w:r>
      <w:r w:rsidR="00ED76BA">
        <w:rPr>
          <w:rFonts w:ascii="Arial" w:hAnsi="Arial" w:cs="Arial"/>
          <w:sz w:val="20"/>
          <w:szCs w:val="20"/>
        </w:rPr>
        <w:t xml:space="preserve"> říká </w:t>
      </w:r>
      <w:r w:rsidR="00ED76BA" w:rsidRPr="00ED76BA">
        <w:rPr>
          <w:rFonts w:ascii="Arial" w:hAnsi="Arial" w:cs="Arial"/>
          <w:b/>
          <w:sz w:val="20"/>
          <w:szCs w:val="20"/>
        </w:rPr>
        <w:t xml:space="preserve">vedoucí odborného týmu projektu na podporu meziobecní spolupráce Marek </w:t>
      </w:r>
      <w:proofErr w:type="spellStart"/>
      <w:r w:rsidR="00ED76BA" w:rsidRPr="00ED76BA">
        <w:rPr>
          <w:rFonts w:ascii="Arial" w:hAnsi="Arial" w:cs="Arial"/>
          <w:b/>
          <w:sz w:val="20"/>
          <w:szCs w:val="20"/>
        </w:rPr>
        <w:t>Jetmar</w:t>
      </w:r>
      <w:proofErr w:type="spellEnd"/>
      <w:r w:rsidR="00ED76BA">
        <w:rPr>
          <w:rFonts w:ascii="Arial" w:hAnsi="Arial" w:cs="Arial"/>
          <w:sz w:val="20"/>
          <w:szCs w:val="20"/>
        </w:rPr>
        <w:t xml:space="preserve"> a dodává:</w:t>
      </w:r>
      <w:r w:rsidR="00EC0761" w:rsidRPr="00B507A8">
        <w:rPr>
          <w:rFonts w:ascii="Arial" w:hAnsi="Arial" w:cs="Arial"/>
          <w:sz w:val="20"/>
          <w:szCs w:val="20"/>
        </w:rPr>
        <w:t xml:space="preserve"> </w:t>
      </w:r>
      <w:r w:rsidR="00ED76BA" w:rsidRPr="00ED76BA">
        <w:rPr>
          <w:rFonts w:ascii="Arial" w:hAnsi="Arial" w:cs="Arial"/>
          <w:i/>
          <w:sz w:val="20"/>
          <w:szCs w:val="20"/>
        </w:rPr>
        <w:t>„</w:t>
      </w:r>
      <w:r w:rsidR="00EC0761" w:rsidRPr="00ED76BA">
        <w:rPr>
          <w:rFonts w:ascii="Arial" w:hAnsi="Arial" w:cs="Arial"/>
          <w:i/>
          <w:sz w:val="20"/>
          <w:szCs w:val="20"/>
        </w:rPr>
        <w:t>Nechybí ani informace o projektové aktivitě Efektivní meziobecní spolupráce</w:t>
      </w:r>
      <w:r w:rsidR="00ED76BA" w:rsidRPr="00ED76BA">
        <w:rPr>
          <w:rFonts w:ascii="Arial" w:hAnsi="Arial" w:cs="Arial"/>
          <w:i/>
          <w:sz w:val="20"/>
          <w:szCs w:val="20"/>
        </w:rPr>
        <w:t xml:space="preserve"> a názory obcí na další rozvoj </w:t>
      </w:r>
      <w:r w:rsidR="00ED76BA" w:rsidRPr="00ED76BA">
        <w:rPr>
          <w:rFonts w:ascii="Arial" w:hAnsi="Arial" w:cs="Arial"/>
          <w:i/>
          <w:sz w:val="20"/>
          <w:szCs w:val="20"/>
        </w:rPr>
        <w:lastRenderedPageBreak/>
        <w:t>meziobecní spolupráce</w:t>
      </w:r>
      <w:r w:rsidR="00EC0761" w:rsidRPr="00ED76BA">
        <w:rPr>
          <w:rFonts w:ascii="Arial" w:hAnsi="Arial" w:cs="Arial"/>
          <w:i/>
          <w:sz w:val="20"/>
          <w:szCs w:val="20"/>
        </w:rPr>
        <w:t>.</w:t>
      </w:r>
      <w:r w:rsidR="00ED76BA" w:rsidRPr="00ED76BA">
        <w:rPr>
          <w:rFonts w:ascii="Arial" w:hAnsi="Arial" w:cs="Arial"/>
          <w:i/>
          <w:sz w:val="20"/>
          <w:szCs w:val="20"/>
        </w:rPr>
        <w:t>“</w:t>
      </w:r>
      <w:r w:rsidR="00EC0761" w:rsidRPr="00B507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Publikace vyšla jak v tištěné, tak v elektronické podobě a je dostupná na webu projektu </w:t>
      </w:r>
      <w:hyperlink r:id="rId9" w:history="1">
        <w:r w:rsidRPr="00544986">
          <w:rPr>
            <w:rStyle w:val="Hypertextovodkaz"/>
            <w:rFonts w:ascii="Arial" w:hAnsi="Arial" w:cs="Arial"/>
            <w:sz w:val="20"/>
            <w:szCs w:val="20"/>
          </w:rPr>
          <w:t>www.obcesobe.cz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EC0761" w:rsidRPr="00B507A8">
        <w:rPr>
          <w:rFonts w:ascii="Arial" w:hAnsi="Arial" w:cs="Arial"/>
          <w:sz w:val="20"/>
          <w:szCs w:val="20"/>
        </w:rPr>
        <w:t xml:space="preserve"> </w:t>
      </w:r>
    </w:p>
    <w:p w:rsidR="005353D5" w:rsidRPr="007C291A" w:rsidRDefault="005353D5" w:rsidP="00ED76BA">
      <w:pPr>
        <w:spacing w:line="280" w:lineRule="atLeast"/>
        <w:rPr>
          <w:rFonts w:ascii="Arial" w:hAnsi="Arial" w:cs="Arial"/>
          <w:sz w:val="20"/>
          <w:szCs w:val="20"/>
        </w:rPr>
      </w:pPr>
    </w:p>
    <w:p w:rsidR="00C277C9" w:rsidRPr="00407D41" w:rsidRDefault="00C277C9" w:rsidP="00ED76BA">
      <w:pPr>
        <w:spacing w:line="280" w:lineRule="atLeast"/>
        <w:rPr>
          <w:rFonts w:ascii="Arial" w:hAnsi="Arial" w:cs="Arial"/>
          <w:sz w:val="20"/>
          <w:szCs w:val="20"/>
        </w:rPr>
      </w:pPr>
      <w:r w:rsidRPr="00407D41">
        <w:rPr>
          <w:rFonts w:ascii="Arial" w:hAnsi="Arial" w:cs="Arial"/>
          <w:sz w:val="20"/>
          <w:szCs w:val="20"/>
          <w:lang w:eastAsia="cs-CZ"/>
        </w:rPr>
        <w:t xml:space="preserve">Generálními partnery XVIII. celostátní finanční konference jsou Česká spořitelna a ČEZ. Partnery pak Česká pošta, Česká telekomunikační infrastruktura, Českomoravská záruční a rozvojová banka, ECO LED SOL, EKOLAMP, EMPEMONT </w:t>
      </w:r>
      <w:r w:rsidRPr="00407D41">
        <w:rPr>
          <w:rFonts w:ascii="Arial" w:hAnsi="Arial" w:cs="Arial"/>
          <w:sz w:val="20"/>
          <w:szCs w:val="20"/>
        </w:rPr>
        <w:t>a Wolters</w:t>
      </w:r>
      <w:r>
        <w:rPr>
          <w:rFonts w:ascii="Arial" w:hAnsi="Arial" w:cs="Arial"/>
          <w:sz w:val="20"/>
          <w:szCs w:val="20"/>
        </w:rPr>
        <w:t xml:space="preserve"> </w:t>
      </w:r>
      <w:r w:rsidRPr="00407D41">
        <w:rPr>
          <w:rFonts w:ascii="Arial" w:hAnsi="Arial" w:cs="Arial"/>
          <w:sz w:val="20"/>
          <w:szCs w:val="20"/>
        </w:rPr>
        <w:t xml:space="preserve">Kluwer. Partnerem společenského večera je </w:t>
      </w:r>
      <w:r>
        <w:rPr>
          <w:rFonts w:ascii="Arial" w:hAnsi="Arial" w:cs="Arial"/>
          <w:sz w:val="20"/>
          <w:szCs w:val="20"/>
        </w:rPr>
        <w:t>Č</w:t>
      </w:r>
      <w:r w:rsidRPr="00407D41">
        <w:rPr>
          <w:rFonts w:ascii="Arial" w:hAnsi="Arial" w:cs="Arial"/>
          <w:sz w:val="20"/>
          <w:szCs w:val="20"/>
        </w:rPr>
        <w:t xml:space="preserve">eskomoravská komoditní burza </w:t>
      </w:r>
      <w:r>
        <w:rPr>
          <w:rFonts w:ascii="Arial" w:hAnsi="Arial" w:cs="Arial"/>
          <w:sz w:val="20"/>
          <w:szCs w:val="20"/>
        </w:rPr>
        <w:t>K</w:t>
      </w:r>
      <w:r w:rsidRPr="00407D41">
        <w:rPr>
          <w:rFonts w:ascii="Arial" w:hAnsi="Arial" w:cs="Arial"/>
          <w:sz w:val="20"/>
          <w:szCs w:val="20"/>
        </w:rPr>
        <w:t>ladno. Mediálními partnery jsou INS, Bankovnictví, Lidové noviny, Parlamentní listy, Revue50plus a Veřejná správa.</w:t>
      </w:r>
    </w:p>
    <w:p w:rsidR="00C277C9" w:rsidRPr="00407D41" w:rsidRDefault="00C277C9" w:rsidP="00ED76BA">
      <w:pPr>
        <w:spacing w:line="280" w:lineRule="atLeast"/>
        <w:rPr>
          <w:rFonts w:ascii="Arial" w:hAnsi="Arial" w:cs="Arial"/>
          <w:i/>
          <w:sz w:val="20"/>
          <w:szCs w:val="20"/>
        </w:rPr>
      </w:pPr>
    </w:p>
    <w:p w:rsidR="00420948" w:rsidRPr="00860250" w:rsidRDefault="00420948" w:rsidP="00ED76BA">
      <w:pPr>
        <w:spacing w:line="280" w:lineRule="atLeast"/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784308" w:rsidRDefault="00420948" w:rsidP="00ED76BA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2094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42094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Default="00452414" w:rsidP="00ED76BA">
      <w:pPr>
        <w:spacing w:line="280" w:lineRule="atLeast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420948" w:rsidRPr="0020044E" w:rsidRDefault="00420948" w:rsidP="00ED76BA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20044E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420948" w:rsidRPr="00784308" w:rsidRDefault="00420948" w:rsidP="00ED76BA">
      <w:pPr>
        <w:spacing w:line="280" w:lineRule="atLeast"/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  <w:r w:rsidRPr="000716A1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</w:t>
      </w:r>
      <w:r>
        <w:rPr>
          <w:rFonts w:ascii="Arial" w:hAnsi="Arial" w:cs="Arial"/>
          <w:i/>
          <w:color w:val="111111"/>
          <w:sz w:val="20"/>
          <w:szCs w:val="20"/>
        </w:rPr>
        <w:t>émům samosprávy. Svaz sdružuje více než</w:t>
      </w: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 2 600 měst a obcí a svými členy tak čítá více než 8 milionů obyvatel České republiky. Více na </w:t>
      </w:r>
      <w:hyperlink r:id="rId11" w:history="1">
        <w:r w:rsidRPr="000716A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0716A1">
        <w:rPr>
          <w:rFonts w:ascii="Arial" w:hAnsi="Arial" w:cs="Arial"/>
          <w:sz w:val="20"/>
          <w:szCs w:val="20"/>
        </w:rPr>
        <w:t>.</w:t>
      </w:r>
    </w:p>
    <w:p w:rsidR="00ED76BA" w:rsidRPr="00784308" w:rsidRDefault="00ED76BA" w:rsidP="00ED76BA">
      <w:pPr>
        <w:spacing w:line="260" w:lineRule="atLeast"/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</w:p>
    <w:sectPr w:rsidR="00ED76BA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052" w:rsidRDefault="00953052" w:rsidP="00F46C39">
      <w:r>
        <w:separator/>
      </w:r>
    </w:p>
  </w:endnote>
  <w:endnote w:type="continuationSeparator" w:id="0">
    <w:p w:rsidR="00953052" w:rsidRDefault="00953052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052" w:rsidRDefault="00953052" w:rsidP="00F46C39">
      <w:r>
        <w:separator/>
      </w:r>
    </w:p>
  </w:footnote>
  <w:footnote w:type="continuationSeparator" w:id="0">
    <w:p w:rsidR="00953052" w:rsidRDefault="00953052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31DED"/>
    <w:rsid w:val="000622FA"/>
    <w:rsid w:val="000664C2"/>
    <w:rsid w:val="00085D81"/>
    <w:rsid w:val="000A2EDF"/>
    <w:rsid w:val="000C784A"/>
    <w:rsid w:val="000E4A8B"/>
    <w:rsid w:val="000F75D9"/>
    <w:rsid w:val="0010237A"/>
    <w:rsid w:val="001368ED"/>
    <w:rsid w:val="00136E5F"/>
    <w:rsid w:val="001423B7"/>
    <w:rsid w:val="00176EC5"/>
    <w:rsid w:val="00180771"/>
    <w:rsid w:val="0019002B"/>
    <w:rsid w:val="001949C2"/>
    <w:rsid w:val="001C327A"/>
    <w:rsid w:val="001C4965"/>
    <w:rsid w:val="001C67F5"/>
    <w:rsid w:val="001E32F2"/>
    <w:rsid w:val="001E3769"/>
    <w:rsid w:val="00200892"/>
    <w:rsid w:val="0022379E"/>
    <w:rsid w:val="00233227"/>
    <w:rsid w:val="00253E1F"/>
    <w:rsid w:val="002D7CBA"/>
    <w:rsid w:val="002E04A1"/>
    <w:rsid w:val="002E553C"/>
    <w:rsid w:val="0030089E"/>
    <w:rsid w:val="00314C37"/>
    <w:rsid w:val="00335D85"/>
    <w:rsid w:val="00337CDC"/>
    <w:rsid w:val="003436FA"/>
    <w:rsid w:val="003517B4"/>
    <w:rsid w:val="0035446E"/>
    <w:rsid w:val="00374A5A"/>
    <w:rsid w:val="003A11A9"/>
    <w:rsid w:val="003A5BF0"/>
    <w:rsid w:val="003A5F8B"/>
    <w:rsid w:val="003A60E9"/>
    <w:rsid w:val="00407D41"/>
    <w:rsid w:val="004142D2"/>
    <w:rsid w:val="00420948"/>
    <w:rsid w:val="00431E33"/>
    <w:rsid w:val="0043231E"/>
    <w:rsid w:val="004349DF"/>
    <w:rsid w:val="00436EC3"/>
    <w:rsid w:val="00445BD5"/>
    <w:rsid w:val="00452414"/>
    <w:rsid w:val="00452426"/>
    <w:rsid w:val="00455DF4"/>
    <w:rsid w:val="0045751D"/>
    <w:rsid w:val="004617F1"/>
    <w:rsid w:val="00464523"/>
    <w:rsid w:val="00482A1B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353D5"/>
    <w:rsid w:val="00545BF7"/>
    <w:rsid w:val="005772A8"/>
    <w:rsid w:val="0058772A"/>
    <w:rsid w:val="0059320A"/>
    <w:rsid w:val="005C5049"/>
    <w:rsid w:val="005D5749"/>
    <w:rsid w:val="005E424A"/>
    <w:rsid w:val="005F1CF4"/>
    <w:rsid w:val="005F521C"/>
    <w:rsid w:val="005F75F7"/>
    <w:rsid w:val="006028B4"/>
    <w:rsid w:val="00632483"/>
    <w:rsid w:val="00654902"/>
    <w:rsid w:val="00656A16"/>
    <w:rsid w:val="00656DA0"/>
    <w:rsid w:val="0067710F"/>
    <w:rsid w:val="00685CCF"/>
    <w:rsid w:val="006A0E48"/>
    <w:rsid w:val="006D34B3"/>
    <w:rsid w:val="006D5138"/>
    <w:rsid w:val="006D7377"/>
    <w:rsid w:val="006F3E68"/>
    <w:rsid w:val="007016F7"/>
    <w:rsid w:val="00701970"/>
    <w:rsid w:val="007254DA"/>
    <w:rsid w:val="0073041E"/>
    <w:rsid w:val="00741324"/>
    <w:rsid w:val="0074245B"/>
    <w:rsid w:val="007464D9"/>
    <w:rsid w:val="00757799"/>
    <w:rsid w:val="00781428"/>
    <w:rsid w:val="00784308"/>
    <w:rsid w:val="00790C2F"/>
    <w:rsid w:val="007C190B"/>
    <w:rsid w:val="007C291A"/>
    <w:rsid w:val="00801D1F"/>
    <w:rsid w:val="00816F3E"/>
    <w:rsid w:val="00817C9D"/>
    <w:rsid w:val="00822B10"/>
    <w:rsid w:val="00860250"/>
    <w:rsid w:val="008614D4"/>
    <w:rsid w:val="00881DBD"/>
    <w:rsid w:val="00891675"/>
    <w:rsid w:val="0089765A"/>
    <w:rsid w:val="008A17E3"/>
    <w:rsid w:val="008A6F1E"/>
    <w:rsid w:val="008B4D57"/>
    <w:rsid w:val="008C59F5"/>
    <w:rsid w:val="008D237C"/>
    <w:rsid w:val="009471CF"/>
    <w:rsid w:val="009528E2"/>
    <w:rsid w:val="00953052"/>
    <w:rsid w:val="009614CC"/>
    <w:rsid w:val="009714CD"/>
    <w:rsid w:val="00973586"/>
    <w:rsid w:val="00983757"/>
    <w:rsid w:val="00985065"/>
    <w:rsid w:val="00985E4F"/>
    <w:rsid w:val="009A1D3F"/>
    <w:rsid w:val="009B1511"/>
    <w:rsid w:val="009C1584"/>
    <w:rsid w:val="009E0488"/>
    <w:rsid w:val="00A13210"/>
    <w:rsid w:val="00A13C04"/>
    <w:rsid w:val="00A55397"/>
    <w:rsid w:val="00A66FDE"/>
    <w:rsid w:val="00A83156"/>
    <w:rsid w:val="00AB372B"/>
    <w:rsid w:val="00AD7645"/>
    <w:rsid w:val="00AD7777"/>
    <w:rsid w:val="00B11582"/>
    <w:rsid w:val="00B14D28"/>
    <w:rsid w:val="00B738A8"/>
    <w:rsid w:val="00B763AF"/>
    <w:rsid w:val="00B861D8"/>
    <w:rsid w:val="00B904E6"/>
    <w:rsid w:val="00B9153C"/>
    <w:rsid w:val="00B979C8"/>
    <w:rsid w:val="00BB379F"/>
    <w:rsid w:val="00C11813"/>
    <w:rsid w:val="00C277C9"/>
    <w:rsid w:val="00C30E13"/>
    <w:rsid w:val="00C450D1"/>
    <w:rsid w:val="00C55A46"/>
    <w:rsid w:val="00C62A78"/>
    <w:rsid w:val="00C65F77"/>
    <w:rsid w:val="00C6769E"/>
    <w:rsid w:val="00C71DE9"/>
    <w:rsid w:val="00C72981"/>
    <w:rsid w:val="00C84406"/>
    <w:rsid w:val="00C85A37"/>
    <w:rsid w:val="00CA151B"/>
    <w:rsid w:val="00CD3DD8"/>
    <w:rsid w:val="00D20424"/>
    <w:rsid w:val="00D218D7"/>
    <w:rsid w:val="00D46AD9"/>
    <w:rsid w:val="00D477E7"/>
    <w:rsid w:val="00D9313A"/>
    <w:rsid w:val="00D97FE4"/>
    <w:rsid w:val="00DA65E5"/>
    <w:rsid w:val="00DB0323"/>
    <w:rsid w:val="00DB0DAF"/>
    <w:rsid w:val="00DC24DD"/>
    <w:rsid w:val="00DE5523"/>
    <w:rsid w:val="00E56E2F"/>
    <w:rsid w:val="00E623D4"/>
    <w:rsid w:val="00E8421F"/>
    <w:rsid w:val="00E868E3"/>
    <w:rsid w:val="00EA5B6A"/>
    <w:rsid w:val="00EA7308"/>
    <w:rsid w:val="00EC0761"/>
    <w:rsid w:val="00EC5002"/>
    <w:rsid w:val="00ED76BA"/>
    <w:rsid w:val="00EE6D14"/>
    <w:rsid w:val="00F02960"/>
    <w:rsid w:val="00F23270"/>
    <w:rsid w:val="00F46C39"/>
    <w:rsid w:val="00F83254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B915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15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153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15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153C"/>
    <w:rPr>
      <w:b/>
      <w:bCs/>
    </w:rPr>
  </w:style>
  <w:style w:type="paragraph" w:styleId="Revize">
    <w:name w:val="Revision"/>
    <w:hidden/>
    <w:uiPriority w:val="99"/>
    <w:semiHidden/>
    <w:rsid w:val="00B9153C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cesobe.c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B7DF-60CD-4273-BF6B-F3DD3222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716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6</cp:revision>
  <cp:lastPrinted>2014-08-25T14:54:00Z</cp:lastPrinted>
  <dcterms:created xsi:type="dcterms:W3CDTF">2015-12-10T08:33:00Z</dcterms:created>
  <dcterms:modified xsi:type="dcterms:W3CDTF">2015-12-10T10:17:00Z</dcterms:modified>
</cp:coreProperties>
</file>