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73" w:rsidRDefault="00541573" w:rsidP="00FB3D95">
      <w:pPr>
        <w:pStyle w:val="Bezmezer"/>
        <w:jc w:val="center"/>
        <w:rPr>
          <w:b/>
          <w:sz w:val="34"/>
          <w:szCs w:val="34"/>
        </w:rPr>
      </w:pPr>
    </w:p>
    <w:p w:rsidR="0070580E" w:rsidRPr="0070580E" w:rsidRDefault="0070580E" w:rsidP="0070580E">
      <w:pPr>
        <w:spacing w:line="280" w:lineRule="atLeast"/>
        <w:rPr>
          <w:rFonts w:ascii="Arial" w:eastAsia="Calibri" w:hAnsi="Arial" w:cs="Arial"/>
          <w:b/>
          <w:sz w:val="28"/>
          <w:szCs w:val="28"/>
        </w:rPr>
      </w:pPr>
      <w:r w:rsidRPr="0070580E">
        <w:rPr>
          <w:rFonts w:ascii="Arial" w:eastAsia="Calibri" w:hAnsi="Arial" w:cs="Arial"/>
          <w:b/>
          <w:sz w:val="28"/>
          <w:szCs w:val="28"/>
        </w:rPr>
        <w:t>Dusí nás administrativa, píší vládě ve společném memorandu obce</w:t>
      </w:r>
    </w:p>
    <w:p w:rsidR="0070580E" w:rsidRPr="0070580E" w:rsidRDefault="0070580E" w:rsidP="0070580E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8835F6" w:rsidRDefault="0070580E" w:rsidP="0070580E">
      <w:pPr>
        <w:spacing w:line="280" w:lineRule="atLeast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KYJOV, 7. července </w:t>
      </w:r>
      <w:r w:rsidR="00091BB9">
        <w:rPr>
          <w:rFonts w:ascii="Arial" w:eastAsia="Calibri" w:hAnsi="Arial" w:cs="Arial"/>
          <w:b/>
          <w:sz w:val="20"/>
          <w:szCs w:val="20"/>
        </w:rPr>
        <w:t>2015 - Byrokracie</w:t>
      </w:r>
      <w:r w:rsidRPr="0070580E">
        <w:rPr>
          <w:rFonts w:ascii="Arial" w:eastAsia="Calibri" w:hAnsi="Arial" w:cs="Arial"/>
          <w:b/>
          <w:sz w:val="20"/>
          <w:szCs w:val="20"/>
        </w:rPr>
        <w:t>, kterou s sebou přináší novela zákona o rozpočtových pravidlech územních rozpočtů</w:t>
      </w:r>
      <w:r w:rsidR="00091BB9">
        <w:rPr>
          <w:rFonts w:ascii="Arial" w:eastAsia="Calibri" w:hAnsi="Arial" w:cs="Arial"/>
          <w:b/>
          <w:sz w:val="20"/>
          <w:szCs w:val="20"/>
        </w:rPr>
        <w:t xml:space="preserve">, je </w:t>
      </w:r>
      <w:r w:rsidR="008835F6">
        <w:rPr>
          <w:rFonts w:ascii="Arial" w:eastAsia="Calibri" w:hAnsi="Arial" w:cs="Arial"/>
          <w:b/>
          <w:sz w:val="20"/>
          <w:szCs w:val="20"/>
        </w:rPr>
        <w:t xml:space="preserve">naprosto </w:t>
      </w:r>
      <w:r w:rsidR="00091BB9">
        <w:rPr>
          <w:rFonts w:ascii="Arial" w:eastAsia="Calibri" w:hAnsi="Arial" w:cs="Arial"/>
          <w:b/>
          <w:sz w:val="20"/>
          <w:szCs w:val="20"/>
        </w:rPr>
        <w:t>neúnosná</w:t>
      </w:r>
      <w:r w:rsidRPr="0070580E">
        <w:rPr>
          <w:rFonts w:ascii="Arial" w:eastAsia="Calibri" w:hAnsi="Arial" w:cs="Arial"/>
          <w:b/>
          <w:sz w:val="20"/>
          <w:szCs w:val="20"/>
        </w:rPr>
        <w:t>.</w:t>
      </w:r>
      <w:r w:rsidR="00091BB9">
        <w:rPr>
          <w:rFonts w:ascii="Arial" w:eastAsia="Calibri" w:hAnsi="Arial" w:cs="Arial"/>
          <w:b/>
          <w:sz w:val="20"/>
          <w:szCs w:val="20"/>
        </w:rPr>
        <w:t xml:space="preserve"> Komplikuje finanční podporu místních spolků, neziskového sektoru a občanských sdružení. Městům a obcím přináší spoustu administrativy navíc a ještě horší je to s byrokratickou zátěží samo</w:t>
      </w:r>
      <w:r w:rsidR="00F54E8A">
        <w:rPr>
          <w:rFonts w:ascii="Arial" w:eastAsia="Calibri" w:hAnsi="Arial" w:cs="Arial"/>
          <w:b/>
          <w:sz w:val="20"/>
          <w:szCs w:val="20"/>
        </w:rPr>
        <w:t xml:space="preserve">tných žadatelů. Právní předpis je </w:t>
      </w:r>
      <w:r w:rsidR="00091BB9">
        <w:rPr>
          <w:rFonts w:ascii="Arial" w:eastAsia="Calibri" w:hAnsi="Arial" w:cs="Arial"/>
          <w:b/>
          <w:sz w:val="20"/>
          <w:szCs w:val="20"/>
        </w:rPr>
        <w:t xml:space="preserve">třeba změnit. V Kyjově se na tom shodly </w:t>
      </w:r>
      <w:r w:rsidR="00091BB9" w:rsidRPr="00091BB9">
        <w:rPr>
          <w:rFonts w:ascii="Arial" w:eastAsia="Calibri" w:hAnsi="Arial" w:cs="Arial"/>
          <w:b/>
          <w:sz w:val="20"/>
          <w:szCs w:val="20"/>
        </w:rPr>
        <w:t>Sdružení místních samospráv ČR, Spolek pro obnovu venkova ČR a Svaz měst a obcí ČR. Ve s</w:t>
      </w:r>
      <w:r w:rsidR="00F54E8A">
        <w:rPr>
          <w:rFonts w:ascii="Arial" w:eastAsia="Calibri" w:hAnsi="Arial" w:cs="Arial"/>
          <w:b/>
          <w:sz w:val="20"/>
          <w:szCs w:val="20"/>
        </w:rPr>
        <w:t xml:space="preserve">polečném memorandu </w:t>
      </w:r>
      <w:r w:rsidR="00091BB9" w:rsidRPr="00091BB9">
        <w:rPr>
          <w:rFonts w:ascii="Arial" w:eastAsia="Calibri" w:hAnsi="Arial" w:cs="Arial"/>
          <w:b/>
          <w:sz w:val="20"/>
          <w:szCs w:val="20"/>
        </w:rPr>
        <w:t>vyzývají vládu</w:t>
      </w:r>
      <w:r w:rsidR="00091BB9">
        <w:rPr>
          <w:rFonts w:ascii="Arial" w:eastAsia="Calibri" w:hAnsi="Arial" w:cs="Arial"/>
          <w:b/>
          <w:sz w:val="20"/>
          <w:szCs w:val="20"/>
        </w:rPr>
        <w:t xml:space="preserve"> </w:t>
      </w:r>
      <w:r w:rsidR="008835F6">
        <w:rPr>
          <w:rFonts w:ascii="Arial" w:eastAsia="Calibri" w:hAnsi="Arial" w:cs="Arial"/>
          <w:b/>
          <w:sz w:val="20"/>
          <w:szCs w:val="20"/>
        </w:rPr>
        <w:t>a parlament</w:t>
      </w:r>
      <w:r w:rsidR="00E839EC">
        <w:rPr>
          <w:rFonts w:ascii="Arial" w:eastAsia="Calibri" w:hAnsi="Arial" w:cs="Arial"/>
          <w:b/>
          <w:sz w:val="20"/>
          <w:szCs w:val="20"/>
        </w:rPr>
        <w:t xml:space="preserve">, aby právní předpis </w:t>
      </w:r>
      <w:r w:rsidR="00F54E8A">
        <w:rPr>
          <w:rFonts w:ascii="Arial" w:eastAsia="Calibri" w:hAnsi="Arial" w:cs="Arial"/>
          <w:b/>
          <w:sz w:val="20"/>
          <w:szCs w:val="20"/>
        </w:rPr>
        <w:t xml:space="preserve">týkající se územních rozpočtů </w:t>
      </w:r>
      <w:r w:rsidR="00E839EC">
        <w:rPr>
          <w:rFonts w:ascii="Arial" w:eastAsia="Calibri" w:hAnsi="Arial" w:cs="Arial"/>
          <w:b/>
          <w:sz w:val="20"/>
          <w:szCs w:val="20"/>
        </w:rPr>
        <w:t>upravily</w:t>
      </w:r>
      <w:r w:rsidR="00091BB9" w:rsidRPr="00091BB9">
        <w:rPr>
          <w:rFonts w:ascii="Arial" w:eastAsia="Calibri" w:hAnsi="Arial" w:cs="Arial"/>
          <w:b/>
          <w:sz w:val="20"/>
          <w:szCs w:val="20"/>
        </w:rPr>
        <w:t>.</w:t>
      </w:r>
    </w:p>
    <w:p w:rsidR="008835F6" w:rsidRDefault="008835F6" w:rsidP="0070580E">
      <w:pPr>
        <w:spacing w:line="280" w:lineRule="atLeast"/>
        <w:jc w:val="both"/>
        <w:rPr>
          <w:rFonts w:ascii="Arial" w:eastAsia="Calibri" w:hAnsi="Arial" w:cs="Arial"/>
          <w:b/>
          <w:sz w:val="20"/>
          <w:szCs w:val="20"/>
        </w:rPr>
      </w:pPr>
    </w:p>
    <w:p w:rsidR="00091BB9" w:rsidRPr="008835F6" w:rsidRDefault="008835F6" w:rsidP="0070580E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8835F6">
        <w:rPr>
          <w:rFonts w:ascii="Arial" w:eastAsia="Calibri" w:hAnsi="Arial" w:cs="Arial"/>
          <w:sz w:val="20"/>
          <w:szCs w:val="20"/>
        </w:rPr>
        <w:t>Podle organizací, které sdružují města a obce z celé České republiky, stávající podoba zákona o rozpočtových pravidlech územních rozpočtů</w:t>
      </w:r>
      <w:r w:rsidR="00E839EC">
        <w:rPr>
          <w:rFonts w:ascii="Arial" w:eastAsia="Calibri" w:hAnsi="Arial" w:cs="Arial"/>
          <w:sz w:val="20"/>
          <w:szCs w:val="20"/>
        </w:rPr>
        <w:t xml:space="preserve"> také</w:t>
      </w:r>
      <w:r w:rsidRPr="008835F6">
        <w:rPr>
          <w:rFonts w:ascii="Arial" w:eastAsia="Calibri" w:hAnsi="Arial" w:cs="Arial"/>
          <w:sz w:val="20"/>
          <w:szCs w:val="20"/>
        </w:rPr>
        <w:t xml:space="preserve"> zásadně zasahuje do pravomocí samospráv. </w:t>
      </w:r>
      <w:r w:rsidR="00091BB9" w:rsidRPr="008835F6">
        <w:rPr>
          <w:rFonts w:ascii="Arial" w:eastAsia="Calibri" w:hAnsi="Arial" w:cs="Arial"/>
          <w:sz w:val="20"/>
          <w:szCs w:val="20"/>
        </w:rPr>
        <w:t xml:space="preserve"> </w:t>
      </w:r>
    </w:p>
    <w:p w:rsidR="0070580E" w:rsidRDefault="0070580E" w:rsidP="0070580E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70580E" w:rsidRPr="0070580E" w:rsidRDefault="0070580E" w:rsidP="0070580E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8835F6">
        <w:rPr>
          <w:rFonts w:ascii="Arial" w:eastAsia="Calibri" w:hAnsi="Arial" w:cs="Arial"/>
          <w:i/>
          <w:sz w:val="20"/>
          <w:szCs w:val="20"/>
        </w:rPr>
        <w:t>"V prohlášení každé nové vlády je, že sníží byrokratickou zátěž, ovšem nakonec nás zatíží administrativou ještě nesmyslnější,"</w:t>
      </w:r>
      <w:r w:rsidR="00E839EC">
        <w:rPr>
          <w:rFonts w:ascii="Arial" w:eastAsia="Calibri" w:hAnsi="Arial" w:cs="Arial"/>
          <w:sz w:val="20"/>
          <w:szCs w:val="20"/>
        </w:rPr>
        <w:t xml:space="preserve"> říká</w:t>
      </w:r>
      <w:r w:rsidRPr="0070580E">
        <w:rPr>
          <w:rFonts w:ascii="Arial" w:eastAsia="Calibri" w:hAnsi="Arial" w:cs="Arial"/>
          <w:sz w:val="20"/>
          <w:szCs w:val="20"/>
        </w:rPr>
        <w:t xml:space="preserve"> </w:t>
      </w:r>
      <w:r w:rsidRPr="008835F6">
        <w:rPr>
          <w:rFonts w:ascii="Arial" w:eastAsia="Calibri" w:hAnsi="Arial" w:cs="Arial"/>
          <w:b/>
          <w:sz w:val="20"/>
          <w:szCs w:val="20"/>
        </w:rPr>
        <w:t>místopředseda Sdružení místních samospráv ČR</w:t>
      </w:r>
      <w:r w:rsidR="008835F6">
        <w:rPr>
          <w:rFonts w:ascii="Arial" w:eastAsia="Calibri" w:hAnsi="Arial" w:cs="Arial"/>
          <w:b/>
          <w:sz w:val="20"/>
          <w:szCs w:val="20"/>
        </w:rPr>
        <w:t xml:space="preserve"> </w:t>
      </w:r>
      <w:r w:rsidR="008835F6" w:rsidRPr="008835F6">
        <w:rPr>
          <w:rFonts w:ascii="Arial" w:eastAsia="Calibri" w:hAnsi="Arial" w:cs="Arial"/>
          <w:sz w:val="20"/>
          <w:szCs w:val="20"/>
        </w:rPr>
        <w:t>(SMS ČR)</w:t>
      </w:r>
      <w:r w:rsidR="000E7F2A">
        <w:rPr>
          <w:rFonts w:ascii="Arial" w:eastAsia="Calibri" w:hAnsi="Arial" w:cs="Arial"/>
          <w:sz w:val="20"/>
          <w:szCs w:val="20"/>
        </w:rPr>
        <w:t xml:space="preserve"> </w:t>
      </w:r>
      <w:r w:rsidR="000E7F2A" w:rsidRPr="000E7F2A">
        <w:rPr>
          <w:rFonts w:ascii="Arial" w:eastAsia="Calibri" w:hAnsi="Arial" w:cs="Arial"/>
          <w:b/>
          <w:sz w:val="20"/>
          <w:szCs w:val="20"/>
        </w:rPr>
        <w:t xml:space="preserve">a starosta Dolních Studének </w:t>
      </w:r>
      <w:r w:rsidR="000E7F2A" w:rsidRPr="008835F6">
        <w:rPr>
          <w:rFonts w:ascii="Arial" w:eastAsia="Calibri" w:hAnsi="Arial" w:cs="Arial"/>
          <w:b/>
          <w:sz w:val="20"/>
          <w:szCs w:val="20"/>
        </w:rPr>
        <w:t>Radim Sršeň</w:t>
      </w:r>
      <w:r w:rsidRPr="008835F6">
        <w:rPr>
          <w:rFonts w:ascii="Arial" w:eastAsia="Calibri" w:hAnsi="Arial" w:cs="Arial"/>
          <w:sz w:val="20"/>
          <w:szCs w:val="20"/>
        </w:rPr>
        <w:t>.</w:t>
      </w:r>
      <w:r w:rsidRPr="0070580E">
        <w:rPr>
          <w:rFonts w:ascii="Arial" w:eastAsia="Calibri" w:hAnsi="Arial" w:cs="Arial"/>
          <w:sz w:val="20"/>
          <w:szCs w:val="20"/>
        </w:rPr>
        <w:t xml:space="preserve"> </w:t>
      </w:r>
    </w:p>
    <w:p w:rsidR="0070580E" w:rsidRDefault="0070580E" w:rsidP="0070580E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70580E" w:rsidRPr="0070580E" w:rsidRDefault="0070580E" w:rsidP="0070580E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8835F6">
        <w:rPr>
          <w:rFonts w:ascii="Arial" w:eastAsia="Calibri" w:hAnsi="Arial" w:cs="Arial"/>
          <w:i/>
          <w:sz w:val="20"/>
          <w:szCs w:val="20"/>
        </w:rPr>
        <w:t>"</w:t>
      </w:r>
      <w:r w:rsidR="00E839EC">
        <w:rPr>
          <w:rFonts w:ascii="Arial" w:eastAsia="Calibri" w:hAnsi="Arial" w:cs="Arial"/>
          <w:i/>
          <w:sz w:val="20"/>
          <w:szCs w:val="20"/>
        </w:rPr>
        <w:t>Ú</w:t>
      </w:r>
      <w:r w:rsidR="008835F6" w:rsidRPr="008835F6">
        <w:rPr>
          <w:rFonts w:ascii="Arial" w:eastAsia="Calibri" w:hAnsi="Arial" w:cs="Arial"/>
          <w:i/>
          <w:sz w:val="20"/>
          <w:szCs w:val="20"/>
        </w:rPr>
        <w:t xml:space="preserve">zemně samosprávné celky </w:t>
      </w:r>
      <w:r w:rsidR="00E839EC">
        <w:rPr>
          <w:rFonts w:ascii="Arial" w:eastAsia="Calibri" w:hAnsi="Arial" w:cs="Arial"/>
          <w:i/>
          <w:sz w:val="20"/>
          <w:szCs w:val="20"/>
        </w:rPr>
        <w:t xml:space="preserve">mohou podle platného znění zákona </w:t>
      </w:r>
      <w:r w:rsidR="008835F6" w:rsidRPr="008835F6">
        <w:rPr>
          <w:rFonts w:ascii="Arial" w:eastAsia="Calibri" w:hAnsi="Arial" w:cs="Arial"/>
          <w:i/>
          <w:sz w:val="20"/>
          <w:szCs w:val="20"/>
        </w:rPr>
        <w:t>p</w:t>
      </w:r>
      <w:r w:rsidRPr="008835F6">
        <w:rPr>
          <w:rFonts w:ascii="Arial" w:eastAsia="Calibri" w:hAnsi="Arial" w:cs="Arial"/>
          <w:i/>
          <w:sz w:val="20"/>
          <w:szCs w:val="20"/>
        </w:rPr>
        <w:t>oskytovat dotace</w:t>
      </w:r>
      <w:r w:rsidR="00E839EC">
        <w:rPr>
          <w:rFonts w:ascii="Arial" w:eastAsia="Calibri" w:hAnsi="Arial" w:cs="Arial"/>
          <w:i/>
          <w:sz w:val="20"/>
          <w:szCs w:val="20"/>
        </w:rPr>
        <w:t xml:space="preserve"> místním spolkům</w:t>
      </w:r>
      <w:r w:rsidRPr="008835F6">
        <w:rPr>
          <w:rFonts w:ascii="Arial" w:eastAsia="Calibri" w:hAnsi="Arial" w:cs="Arial"/>
          <w:i/>
          <w:sz w:val="20"/>
          <w:szCs w:val="20"/>
        </w:rPr>
        <w:t xml:space="preserve"> </w:t>
      </w:r>
      <w:r w:rsidR="008835F6" w:rsidRPr="008835F6">
        <w:rPr>
          <w:rFonts w:ascii="Arial" w:eastAsia="Calibri" w:hAnsi="Arial" w:cs="Arial"/>
          <w:i/>
          <w:sz w:val="20"/>
          <w:szCs w:val="20"/>
        </w:rPr>
        <w:t>jen</w:t>
      </w:r>
      <w:r w:rsidRPr="008835F6">
        <w:rPr>
          <w:rFonts w:ascii="Arial" w:eastAsia="Calibri" w:hAnsi="Arial" w:cs="Arial"/>
          <w:i/>
          <w:sz w:val="20"/>
          <w:szCs w:val="20"/>
        </w:rPr>
        <w:t xml:space="preserve"> na základě složitých administrativních procesů.</w:t>
      </w:r>
      <w:r w:rsidR="008835F6" w:rsidRPr="008835F6">
        <w:rPr>
          <w:rFonts w:ascii="Arial" w:eastAsia="Calibri" w:hAnsi="Arial" w:cs="Arial"/>
          <w:i/>
          <w:sz w:val="20"/>
          <w:szCs w:val="20"/>
        </w:rPr>
        <w:t xml:space="preserve"> Jejich rozsah je natolik velký, že ve finančním vyjádření mnohdy přesahuje částku, kterou samosprávy nestátním neziskovým a zájmovým organizacím poskytují</w:t>
      </w:r>
      <w:r w:rsidR="00E839EC">
        <w:rPr>
          <w:rFonts w:ascii="Arial" w:eastAsia="Calibri" w:hAnsi="Arial" w:cs="Arial"/>
          <w:i/>
          <w:sz w:val="20"/>
          <w:szCs w:val="20"/>
        </w:rPr>
        <w:t xml:space="preserve"> – jedná se zpravidla o částky od 500 do 5 000 korun</w:t>
      </w:r>
      <w:r w:rsidR="008835F6" w:rsidRPr="008835F6">
        <w:rPr>
          <w:rFonts w:ascii="Arial" w:eastAsia="Calibri" w:hAnsi="Arial" w:cs="Arial"/>
          <w:i/>
          <w:sz w:val="20"/>
          <w:szCs w:val="20"/>
        </w:rPr>
        <w:t>,“</w:t>
      </w:r>
      <w:r w:rsidR="008835F6">
        <w:rPr>
          <w:rFonts w:ascii="Arial" w:eastAsia="Calibri" w:hAnsi="Arial" w:cs="Arial"/>
          <w:sz w:val="20"/>
          <w:szCs w:val="20"/>
        </w:rPr>
        <w:t xml:space="preserve"> </w:t>
      </w:r>
      <w:r w:rsidRPr="0070580E">
        <w:rPr>
          <w:rFonts w:ascii="Arial" w:eastAsia="Calibri" w:hAnsi="Arial" w:cs="Arial"/>
          <w:sz w:val="20"/>
          <w:szCs w:val="20"/>
        </w:rPr>
        <w:t xml:space="preserve">upozorňuje </w:t>
      </w:r>
      <w:r w:rsidRPr="008835F6">
        <w:rPr>
          <w:rFonts w:ascii="Arial" w:eastAsia="Calibri" w:hAnsi="Arial" w:cs="Arial"/>
          <w:b/>
          <w:sz w:val="20"/>
          <w:szCs w:val="20"/>
        </w:rPr>
        <w:t xml:space="preserve">předseda Svazu měst a obcí </w:t>
      </w:r>
      <w:r w:rsidR="008835F6" w:rsidRPr="008835F6">
        <w:rPr>
          <w:rFonts w:ascii="Arial" w:eastAsia="Calibri" w:hAnsi="Arial" w:cs="Arial"/>
          <w:b/>
          <w:sz w:val="20"/>
          <w:szCs w:val="20"/>
        </w:rPr>
        <w:t xml:space="preserve">ČR </w:t>
      </w:r>
      <w:r w:rsidR="008835F6" w:rsidRPr="008835F6">
        <w:rPr>
          <w:rFonts w:ascii="Arial" w:eastAsia="Calibri" w:hAnsi="Arial" w:cs="Arial"/>
          <w:sz w:val="20"/>
          <w:szCs w:val="20"/>
        </w:rPr>
        <w:t>(SMO ČR)</w:t>
      </w:r>
      <w:r w:rsidR="008835F6">
        <w:rPr>
          <w:rFonts w:ascii="Arial" w:eastAsia="Calibri" w:hAnsi="Arial" w:cs="Arial"/>
          <w:b/>
          <w:sz w:val="20"/>
          <w:szCs w:val="20"/>
        </w:rPr>
        <w:t xml:space="preserve"> </w:t>
      </w:r>
      <w:r w:rsidR="008835F6" w:rsidRPr="008835F6">
        <w:rPr>
          <w:rFonts w:ascii="Arial" w:eastAsia="Calibri" w:hAnsi="Arial" w:cs="Arial"/>
          <w:b/>
          <w:sz w:val="20"/>
          <w:szCs w:val="20"/>
        </w:rPr>
        <w:t xml:space="preserve">a starosta Kyjova </w:t>
      </w:r>
      <w:r w:rsidRPr="008835F6">
        <w:rPr>
          <w:rFonts w:ascii="Arial" w:eastAsia="Calibri" w:hAnsi="Arial" w:cs="Arial"/>
          <w:b/>
          <w:sz w:val="20"/>
          <w:szCs w:val="20"/>
        </w:rPr>
        <w:t xml:space="preserve">František </w:t>
      </w:r>
      <w:proofErr w:type="spellStart"/>
      <w:r w:rsidRPr="008835F6">
        <w:rPr>
          <w:rFonts w:ascii="Arial" w:eastAsia="Calibri" w:hAnsi="Arial" w:cs="Arial"/>
          <w:b/>
          <w:sz w:val="20"/>
          <w:szCs w:val="20"/>
        </w:rPr>
        <w:t>Lukl</w:t>
      </w:r>
      <w:proofErr w:type="spellEnd"/>
      <w:r w:rsidRPr="0070580E">
        <w:rPr>
          <w:rFonts w:ascii="Arial" w:eastAsia="Calibri" w:hAnsi="Arial" w:cs="Arial"/>
          <w:sz w:val="20"/>
          <w:szCs w:val="20"/>
        </w:rPr>
        <w:t>.</w:t>
      </w:r>
    </w:p>
    <w:p w:rsidR="0070580E" w:rsidRPr="00F224E5" w:rsidRDefault="0070580E" w:rsidP="0070580E">
      <w:pPr>
        <w:spacing w:line="280" w:lineRule="atLeast"/>
        <w:jc w:val="both"/>
        <w:rPr>
          <w:rFonts w:ascii="Arial" w:eastAsia="Calibri" w:hAnsi="Arial" w:cs="Arial"/>
          <w:sz w:val="2"/>
          <w:szCs w:val="20"/>
        </w:rPr>
      </w:pPr>
    </w:p>
    <w:p w:rsidR="0070580E" w:rsidRPr="0070580E" w:rsidRDefault="008835F6" w:rsidP="0070580E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Č</w:t>
      </w:r>
      <w:r w:rsidRPr="0070580E">
        <w:rPr>
          <w:rFonts w:ascii="Arial" w:eastAsia="Calibri" w:hAnsi="Arial" w:cs="Arial"/>
          <w:sz w:val="20"/>
          <w:szCs w:val="20"/>
        </w:rPr>
        <w:t>ástky</w:t>
      </w:r>
      <w:r>
        <w:rPr>
          <w:rFonts w:ascii="Arial" w:eastAsia="Calibri" w:hAnsi="Arial" w:cs="Arial"/>
          <w:sz w:val="20"/>
          <w:szCs w:val="20"/>
        </w:rPr>
        <w:t xml:space="preserve">, kterými města a obce podporují </w:t>
      </w:r>
      <w:r w:rsidRPr="0070580E">
        <w:rPr>
          <w:rFonts w:ascii="Arial" w:eastAsia="Calibri" w:hAnsi="Arial" w:cs="Arial"/>
          <w:sz w:val="20"/>
          <w:szCs w:val="20"/>
        </w:rPr>
        <w:t>místní organizac</w:t>
      </w:r>
      <w:r>
        <w:rPr>
          <w:rFonts w:ascii="Arial" w:eastAsia="Calibri" w:hAnsi="Arial" w:cs="Arial"/>
          <w:sz w:val="20"/>
          <w:szCs w:val="20"/>
        </w:rPr>
        <w:t>e,</w:t>
      </w:r>
      <w:r w:rsidRPr="0070580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samosprávy transparentně zveřejňují </w:t>
      </w:r>
      <w:r w:rsidR="00E839EC">
        <w:rPr>
          <w:rFonts w:ascii="Arial" w:eastAsia="Calibri" w:hAnsi="Arial" w:cs="Arial"/>
          <w:sz w:val="20"/>
          <w:szCs w:val="20"/>
        </w:rPr>
        <w:t xml:space="preserve">v návrhu rozpočtu. Rovněž je na veřejném jednání </w:t>
      </w:r>
      <w:r>
        <w:rPr>
          <w:rFonts w:ascii="Arial" w:eastAsia="Calibri" w:hAnsi="Arial" w:cs="Arial"/>
          <w:sz w:val="20"/>
          <w:szCs w:val="20"/>
        </w:rPr>
        <w:t>schvaluje zastupitelstvo. Nová pravid</w:t>
      </w:r>
      <w:r w:rsidR="0070580E" w:rsidRPr="0070580E">
        <w:rPr>
          <w:rFonts w:ascii="Arial" w:eastAsia="Calibri" w:hAnsi="Arial" w:cs="Arial"/>
          <w:sz w:val="20"/>
          <w:szCs w:val="20"/>
        </w:rPr>
        <w:t>l</w:t>
      </w:r>
      <w:r>
        <w:rPr>
          <w:rFonts w:ascii="Arial" w:eastAsia="Calibri" w:hAnsi="Arial" w:cs="Arial"/>
          <w:sz w:val="20"/>
          <w:szCs w:val="20"/>
        </w:rPr>
        <w:t>a v praxi znamenají</w:t>
      </w:r>
      <w:r w:rsidR="0070580E" w:rsidRPr="0070580E">
        <w:rPr>
          <w:rFonts w:ascii="Arial" w:eastAsia="Calibri" w:hAnsi="Arial" w:cs="Arial"/>
          <w:sz w:val="20"/>
          <w:szCs w:val="20"/>
        </w:rPr>
        <w:t xml:space="preserve"> </w:t>
      </w:r>
      <w:r w:rsidR="00E839EC">
        <w:rPr>
          <w:rFonts w:ascii="Arial" w:eastAsia="Calibri" w:hAnsi="Arial" w:cs="Arial"/>
          <w:sz w:val="20"/>
          <w:szCs w:val="20"/>
        </w:rPr>
        <w:t>mimo jiné další zveřejňování, a tedy další administrativní úkony</w:t>
      </w:r>
      <w:r w:rsidR="0070580E" w:rsidRPr="0070580E">
        <w:rPr>
          <w:rFonts w:ascii="Arial" w:eastAsia="Calibri" w:hAnsi="Arial" w:cs="Arial"/>
          <w:sz w:val="20"/>
          <w:szCs w:val="20"/>
        </w:rPr>
        <w:t xml:space="preserve">. </w:t>
      </w:r>
    </w:p>
    <w:p w:rsidR="0070580E" w:rsidRPr="00F224E5" w:rsidRDefault="0070580E" w:rsidP="0070580E">
      <w:pPr>
        <w:spacing w:line="280" w:lineRule="atLeast"/>
        <w:jc w:val="both"/>
        <w:rPr>
          <w:rFonts w:ascii="Arial" w:eastAsia="Calibri" w:hAnsi="Arial" w:cs="Arial"/>
          <w:sz w:val="4"/>
          <w:szCs w:val="20"/>
        </w:rPr>
      </w:pPr>
    </w:p>
    <w:p w:rsidR="0070580E" w:rsidRPr="000E7F2A" w:rsidRDefault="0070580E" w:rsidP="0070580E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0E7F2A">
        <w:rPr>
          <w:rFonts w:ascii="Arial" w:eastAsia="Calibri" w:hAnsi="Arial" w:cs="Arial"/>
          <w:i/>
          <w:sz w:val="20"/>
          <w:szCs w:val="20"/>
        </w:rPr>
        <w:t xml:space="preserve">"Aplikace zákona </w:t>
      </w:r>
      <w:r w:rsidR="008835F6" w:rsidRPr="000E7F2A">
        <w:rPr>
          <w:rFonts w:ascii="Arial" w:eastAsia="Calibri" w:hAnsi="Arial" w:cs="Arial"/>
          <w:i/>
          <w:sz w:val="20"/>
          <w:szCs w:val="20"/>
        </w:rPr>
        <w:t xml:space="preserve">likvidačně </w:t>
      </w:r>
      <w:r w:rsidRPr="000E7F2A">
        <w:rPr>
          <w:rFonts w:ascii="Arial" w:eastAsia="Calibri" w:hAnsi="Arial" w:cs="Arial"/>
          <w:i/>
          <w:sz w:val="20"/>
          <w:szCs w:val="20"/>
        </w:rPr>
        <w:t>dopadá právě na nejmenší spolky, hasiče, myslivce, charitní spolky i sportovce, prostřednictvím kterých se projevuje aktivita občanů. Zákon nyní poškozuje jak venkov, tak občanskou společnost a dostupnost služeb poskytovaných spolky napříč celým územím České republiky</w:t>
      </w:r>
      <w:r w:rsidR="000E7F2A" w:rsidRPr="000E7F2A">
        <w:rPr>
          <w:rFonts w:ascii="Arial" w:eastAsia="Calibri" w:hAnsi="Arial" w:cs="Arial"/>
          <w:i/>
          <w:sz w:val="20"/>
          <w:szCs w:val="20"/>
        </w:rPr>
        <w:t xml:space="preserve"> a je v příkrém rozporu s prohlášeními členů vlády o snižování byrokratické zátěže obcí a občanů,</w:t>
      </w:r>
      <w:r w:rsidRPr="000E7F2A">
        <w:rPr>
          <w:rFonts w:ascii="Arial" w:eastAsia="Calibri" w:hAnsi="Arial" w:cs="Arial"/>
          <w:i/>
          <w:sz w:val="20"/>
          <w:szCs w:val="20"/>
        </w:rPr>
        <w:t>"</w:t>
      </w:r>
      <w:r w:rsidRPr="000E7F2A">
        <w:rPr>
          <w:rFonts w:ascii="Arial" w:eastAsia="Calibri" w:hAnsi="Arial" w:cs="Arial"/>
          <w:sz w:val="20"/>
          <w:szCs w:val="20"/>
        </w:rPr>
        <w:t xml:space="preserve"> doplňuje </w:t>
      </w:r>
      <w:r w:rsidRPr="000E7F2A">
        <w:rPr>
          <w:rFonts w:ascii="Arial" w:eastAsia="Calibri" w:hAnsi="Arial" w:cs="Arial"/>
          <w:b/>
          <w:sz w:val="20"/>
          <w:szCs w:val="20"/>
        </w:rPr>
        <w:t xml:space="preserve">předseda Spolku pro obnovu venkova </w:t>
      </w:r>
      <w:r w:rsidR="008835F6" w:rsidRPr="000E7F2A">
        <w:rPr>
          <w:rFonts w:ascii="Arial" w:eastAsia="Calibri" w:hAnsi="Arial" w:cs="Arial"/>
          <w:b/>
          <w:sz w:val="20"/>
          <w:szCs w:val="20"/>
        </w:rPr>
        <w:t>ČR</w:t>
      </w:r>
      <w:r w:rsidR="008835F6" w:rsidRPr="000E7F2A">
        <w:rPr>
          <w:rFonts w:ascii="Arial" w:eastAsia="Calibri" w:hAnsi="Arial" w:cs="Arial"/>
          <w:sz w:val="20"/>
          <w:szCs w:val="20"/>
        </w:rPr>
        <w:t xml:space="preserve"> (SPOV ČR) a </w:t>
      </w:r>
      <w:r w:rsidR="008835F6" w:rsidRPr="000E7F2A">
        <w:rPr>
          <w:rFonts w:ascii="Arial" w:eastAsia="Calibri" w:hAnsi="Arial" w:cs="Arial"/>
          <w:b/>
          <w:sz w:val="20"/>
          <w:szCs w:val="20"/>
        </w:rPr>
        <w:t xml:space="preserve">starosta </w:t>
      </w:r>
      <w:proofErr w:type="spellStart"/>
      <w:r w:rsidR="008835F6" w:rsidRPr="000E7F2A">
        <w:rPr>
          <w:rFonts w:ascii="Arial" w:eastAsia="Calibri" w:hAnsi="Arial" w:cs="Arial"/>
          <w:b/>
          <w:sz w:val="20"/>
          <w:szCs w:val="20"/>
        </w:rPr>
        <w:t>Bělotína</w:t>
      </w:r>
      <w:proofErr w:type="spellEnd"/>
      <w:r w:rsidR="008835F6" w:rsidRPr="000E7F2A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0E7F2A">
        <w:rPr>
          <w:rFonts w:ascii="Arial" w:eastAsia="Calibri" w:hAnsi="Arial" w:cs="Arial"/>
          <w:b/>
          <w:sz w:val="20"/>
          <w:szCs w:val="20"/>
        </w:rPr>
        <w:t xml:space="preserve">Eduard </w:t>
      </w:r>
      <w:proofErr w:type="spellStart"/>
      <w:r w:rsidRPr="000E7F2A">
        <w:rPr>
          <w:rFonts w:ascii="Arial" w:eastAsia="Calibri" w:hAnsi="Arial" w:cs="Arial"/>
          <w:b/>
          <w:sz w:val="20"/>
          <w:szCs w:val="20"/>
        </w:rPr>
        <w:t>Kavala</w:t>
      </w:r>
      <w:proofErr w:type="spellEnd"/>
      <w:r w:rsidRPr="000E7F2A">
        <w:rPr>
          <w:rFonts w:ascii="Arial" w:eastAsia="Calibri" w:hAnsi="Arial" w:cs="Arial"/>
          <w:sz w:val="20"/>
          <w:szCs w:val="20"/>
        </w:rPr>
        <w:t xml:space="preserve">. </w:t>
      </w:r>
    </w:p>
    <w:p w:rsidR="0070580E" w:rsidRPr="00F224E5" w:rsidRDefault="0070580E" w:rsidP="0070580E">
      <w:pPr>
        <w:spacing w:line="280" w:lineRule="atLeast"/>
        <w:jc w:val="both"/>
        <w:rPr>
          <w:rFonts w:ascii="Arial" w:eastAsia="Calibri" w:hAnsi="Arial" w:cs="Arial"/>
          <w:sz w:val="4"/>
          <w:szCs w:val="20"/>
        </w:rPr>
      </w:pPr>
    </w:p>
    <w:p w:rsidR="0070580E" w:rsidRPr="0070580E" w:rsidRDefault="0070580E" w:rsidP="0070580E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  <w:r w:rsidRPr="0070580E">
        <w:rPr>
          <w:rFonts w:ascii="Arial" w:eastAsia="Calibri" w:hAnsi="Arial" w:cs="Arial"/>
          <w:sz w:val="20"/>
          <w:szCs w:val="20"/>
        </w:rPr>
        <w:t>Organizace sdružují</w:t>
      </w:r>
      <w:r w:rsidR="00E839EC">
        <w:rPr>
          <w:rFonts w:ascii="Arial" w:eastAsia="Calibri" w:hAnsi="Arial" w:cs="Arial"/>
          <w:sz w:val="20"/>
          <w:szCs w:val="20"/>
        </w:rPr>
        <w:t xml:space="preserve">cí obce společně považují </w:t>
      </w:r>
      <w:r w:rsidRPr="0070580E">
        <w:rPr>
          <w:rFonts w:ascii="Arial" w:eastAsia="Calibri" w:hAnsi="Arial" w:cs="Arial"/>
          <w:sz w:val="20"/>
          <w:szCs w:val="20"/>
        </w:rPr>
        <w:t>nárůst administrativní zátěže u drobných podpor do 20 000 korun za naprosto neadekvátní</w:t>
      </w:r>
      <w:r w:rsidR="00E839EC">
        <w:rPr>
          <w:rFonts w:ascii="Arial" w:eastAsia="Calibri" w:hAnsi="Arial" w:cs="Arial"/>
          <w:sz w:val="20"/>
          <w:szCs w:val="20"/>
        </w:rPr>
        <w:t>. P</w:t>
      </w:r>
      <w:r w:rsidRPr="0070580E">
        <w:rPr>
          <w:rFonts w:ascii="Arial" w:eastAsia="Calibri" w:hAnsi="Arial" w:cs="Arial"/>
          <w:sz w:val="20"/>
          <w:szCs w:val="20"/>
        </w:rPr>
        <w:t xml:space="preserve">ožadují proto </w:t>
      </w:r>
      <w:r w:rsidR="00E839EC">
        <w:rPr>
          <w:rFonts w:ascii="Arial" w:eastAsia="Calibri" w:hAnsi="Arial" w:cs="Arial"/>
          <w:sz w:val="20"/>
          <w:szCs w:val="20"/>
        </w:rPr>
        <w:t xml:space="preserve">v nedávno podepsaném společném prohlášení </w:t>
      </w:r>
      <w:r w:rsidRPr="0070580E">
        <w:rPr>
          <w:rFonts w:ascii="Arial" w:eastAsia="Calibri" w:hAnsi="Arial" w:cs="Arial"/>
          <w:sz w:val="20"/>
          <w:szCs w:val="20"/>
        </w:rPr>
        <w:t>takovou úpravu zákona o rozpočtových pravidlech územních rozpoč</w:t>
      </w:r>
      <w:r w:rsidR="00E839EC">
        <w:rPr>
          <w:rFonts w:ascii="Arial" w:eastAsia="Calibri" w:hAnsi="Arial" w:cs="Arial"/>
          <w:sz w:val="20"/>
          <w:szCs w:val="20"/>
        </w:rPr>
        <w:t xml:space="preserve">tů, která poskytování </w:t>
      </w:r>
      <w:r w:rsidRPr="0070580E">
        <w:rPr>
          <w:rFonts w:ascii="Arial" w:eastAsia="Calibri" w:hAnsi="Arial" w:cs="Arial"/>
          <w:sz w:val="20"/>
          <w:szCs w:val="20"/>
        </w:rPr>
        <w:t>dotací výrazně zjednodu</w:t>
      </w:r>
      <w:r w:rsidR="00E839EC">
        <w:rPr>
          <w:rFonts w:ascii="Arial" w:eastAsia="Calibri" w:hAnsi="Arial" w:cs="Arial"/>
          <w:sz w:val="20"/>
          <w:szCs w:val="20"/>
        </w:rPr>
        <w:t xml:space="preserve">ší. </w:t>
      </w:r>
      <w:r w:rsidR="00E839EC" w:rsidRPr="00F224E5">
        <w:rPr>
          <w:rFonts w:ascii="Arial" w:eastAsia="Calibri" w:hAnsi="Arial" w:cs="Arial"/>
          <w:b/>
          <w:sz w:val="20"/>
          <w:szCs w:val="20"/>
        </w:rPr>
        <w:t>Vznik memoranda</w:t>
      </w:r>
      <w:r w:rsidRPr="00F224E5">
        <w:rPr>
          <w:rFonts w:ascii="Arial" w:eastAsia="Calibri" w:hAnsi="Arial" w:cs="Arial"/>
          <w:b/>
          <w:sz w:val="20"/>
          <w:szCs w:val="20"/>
        </w:rPr>
        <w:t xml:space="preserve"> inicioval starosta obce </w:t>
      </w:r>
      <w:proofErr w:type="spellStart"/>
      <w:r w:rsidRPr="00F224E5">
        <w:rPr>
          <w:rFonts w:ascii="Arial" w:eastAsia="Calibri" w:hAnsi="Arial" w:cs="Arial"/>
          <w:b/>
          <w:sz w:val="20"/>
          <w:szCs w:val="20"/>
        </w:rPr>
        <w:t>Tupesy</w:t>
      </w:r>
      <w:proofErr w:type="spellEnd"/>
      <w:r w:rsidRPr="00F224E5">
        <w:rPr>
          <w:rFonts w:ascii="Arial" w:eastAsia="Calibri" w:hAnsi="Arial" w:cs="Arial"/>
          <w:b/>
          <w:sz w:val="20"/>
          <w:szCs w:val="20"/>
        </w:rPr>
        <w:t xml:space="preserve"> ve Zlínském kraji Oldřich Vávra.</w:t>
      </w:r>
    </w:p>
    <w:p w:rsidR="00541573" w:rsidRPr="0070580E" w:rsidRDefault="00541573" w:rsidP="0070580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224E5" w:rsidRDefault="00541573" w:rsidP="00F224E5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70580E">
        <w:rPr>
          <w:rFonts w:ascii="Arial" w:hAnsi="Arial" w:cs="Arial"/>
          <w:sz w:val="20"/>
          <w:szCs w:val="20"/>
          <w:u w:val="single"/>
        </w:rPr>
        <w:t>Kontakty:</w:t>
      </w:r>
      <w:r w:rsidR="00F224E5" w:rsidRPr="00F224E5">
        <w:rPr>
          <w:rFonts w:ascii="Arial" w:hAnsi="Arial" w:cs="Arial"/>
          <w:sz w:val="20"/>
          <w:szCs w:val="20"/>
        </w:rPr>
        <w:t xml:space="preserve"> </w:t>
      </w:r>
      <w:r w:rsidR="00F224E5" w:rsidRPr="00F224E5">
        <w:rPr>
          <w:rFonts w:ascii="Arial" w:hAnsi="Arial" w:cs="Arial"/>
          <w:sz w:val="20"/>
          <w:szCs w:val="20"/>
        </w:rPr>
        <w:tab/>
      </w:r>
    </w:p>
    <w:p w:rsidR="0070580E" w:rsidRPr="00F224E5" w:rsidRDefault="0070580E" w:rsidP="00F224E5">
      <w:pPr>
        <w:spacing w:line="280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70580E">
        <w:rPr>
          <w:rFonts w:ascii="Arial" w:eastAsia="Calibri" w:hAnsi="Arial" w:cs="Arial"/>
          <w:sz w:val="20"/>
          <w:szCs w:val="20"/>
        </w:rPr>
        <w:t xml:space="preserve">Radim Sršeň, 1. </w:t>
      </w:r>
      <w:r w:rsidR="00226EB3">
        <w:rPr>
          <w:rFonts w:ascii="Arial" w:eastAsia="Calibri" w:hAnsi="Arial" w:cs="Arial"/>
          <w:sz w:val="20"/>
          <w:szCs w:val="20"/>
        </w:rPr>
        <w:t xml:space="preserve">místopředseda </w:t>
      </w:r>
      <w:r w:rsidRPr="0070580E">
        <w:rPr>
          <w:rFonts w:ascii="Arial" w:eastAsia="Calibri" w:hAnsi="Arial" w:cs="Arial"/>
          <w:sz w:val="20"/>
          <w:szCs w:val="20"/>
        </w:rPr>
        <w:t>SMS ČR, mobil: 603 578</w:t>
      </w:r>
      <w:r w:rsidR="00F224E5">
        <w:rPr>
          <w:rFonts w:ascii="Arial" w:eastAsia="Calibri" w:hAnsi="Arial" w:cs="Arial"/>
          <w:sz w:val="20"/>
          <w:szCs w:val="20"/>
        </w:rPr>
        <w:t> </w:t>
      </w:r>
      <w:r w:rsidRPr="0070580E">
        <w:rPr>
          <w:rFonts w:ascii="Arial" w:eastAsia="Calibri" w:hAnsi="Arial" w:cs="Arial"/>
          <w:sz w:val="20"/>
          <w:szCs w:val="20"/>
        </w:rPr>
        <w:t>141</w:t>
      </w:r>
    </w:p>
    <w:p w:rsidR="00E965F4" w:rsidRPr="0070580E" w:rsidRDefault="00E965F4" w:rsidP="00F224E5">
      <w:pPr>
        <w:spacing w:line="280" w:lineRule="atLeast"/>
        <w:rPr>
          <w:rFonts w:ascii="Arial" w:hAnsi="Arial" w:cs="Arial"/>
          <w:sz w:val="20"/>
          <w:szCs w:val="20"/>
        </w:rPr>
      </w:pPr>
      <w:r w:rsidRPr="0070580E">
        <w:rPr>
          <w:rFonts w:ascii="Arial" w:hAnsi="Arial" w:cs="Arial"/>
          <w:sz w:val="20"/>
          <w:szCs w:val="20"/>
        </w:rPr>
        <w:t xml:space="preserve">Eduard </w:t>
      </w:r>
      <w:proofErr w:type="spellStart"/>
      <w:r w:rsidRPr="0070580E">
        <w:rPr>
          <w:rFonts w:ascii="Arial" w:hAnsi="Arial" w:cs="Arial"/>
          <w:sz w:val="20"/>
          <w:szCs w:val="20"/>
        </w:rPr>
        <w:t>Kavala</w:t>
      </w:r>
      <w:proofErr w:type="spellEnd"/>
      <w:r w:rsidRPr="0070580E">
        <w:rPr>
          <w:rFonts w:ascii="Arial" w:hAnsi="Arial" w:cs="Arial"/>
          <w:sz w:val="20"/>
          <w:szCs w:val="20"/>
        </w:rPr>
        <w:t>, předseda SPOV</w:t>
      </w:r>
      <w:r w:rsidR="00E23C66">
        <w:rPr>
          <w:rFonts w:ascii="Arial" w:hAnsi="Arial" w:cs="Arial"/>
          <w:sz w:val="20"/>
          <w:szCs w:val="20"/>
        </w:rPr>
        <w:t xml:space="preserve"> ČR</w:t>
      </w:r>
      <w:r w:rsidRPr="0070580E">
        <w:rPr>
          <w:rFonts w:ascii="Arial" w:hAnsi="Arial" w:cs="Arial"/>
          <w:sz w:val="20"/>
          <w:szCs w:val="20"/>
        </w:rPr>
        <w:t>, mobil: 602 514</w:t>
      </w:r>
      <w:r w:rsidR="00F224E5">
        <w:rPr>
          <w:rFonts w:ascii="Arial" w:hAnsi="Arial" w:cs="Arial"/>
          <w:sz w:val="20"/>
          <w:szCs w:val="20"/>
        </w:rPr>
        <w:t> </w:t>
      </w:r>
      <w:r w:rsidRPr="0070580E">
        <w:rPr>
          <w:rFonts w:ascii="Arial" w:hAnsi="Arial" w:cs="Arial"/>
          <w:sz w:val="20"/>
          <w:szCs w:val="20"/>
        </w:rPr>
        <w:t>347</w:t>
      </w:r>
    </w:p>
    <w:p w:rsidR="00D17F65" w:rsidRDefault="00CC4331" w:rsidP="00F224E5">
      <w:pPr>
        <w:spacing w:line="280" w:lineRule="atLeast"/>
        <w:rPr>
          <w:rFonts w:asciiTheme="minorHAnsi" w:eastAsiaTheme="minorHAnsi" w:hAnsiTheme="minorHAnsi" w:cstheme="minorBidi"/>
          <w:b/>
          <w:kern w:val="0"/>
          <w:sz w:val="34"/>
          <w:szCs w:val="34"/>
          <w:lang w:eastAsia="en-US" w:bidi="ar-SA"/>
        </w:rPr>
      </w:pPr>
      <w:r w:rsidRPr="0070580E">
        <w:rPr>
          <w:rFonts w:ascii="Arial" w:hAnsi="Arial" w:cs="Arial"/>
          <w:sz w:val="20"/>
          <w:szCs w:val="20"/>
        </w:rPr>
        <w:t>Štěpánka Filipová, mediální zastoupení SMO ČR, mobil: 724 302</w:t>
      </w:r>
      <w:r w:rsidR="00D17F65">
        <w:rPr>
          <w:rFonts w:ascii="Arial" w:hAnsi="Arial" w:cs="Arial"/>
          <w:sz w:val="20"/>
          <w:szCs w:val="20"/>
        </w:rPr>
        <w:t> </w:t>
      </w:r>
      <w:r w:rsidRPr="0070580E">
        <w:rPr>
          <w:rFonts w:ascii="Arial" w:hAnsi="Arial" w:cs="Arial"/>
          <w:sz w:val="20"/>
          <w:szCs w:val="20"/>
        </w:rPr>
        <w:t>802</w:t>
      </w:r>
      <w:bookmarkStart w:id="0" w:name="_GoBack"/>
      <w:bookmarkEnd w:id="0"/>
    </w:p>
    <w:sectPr w:rsidR="00D17F65" w:rsidSect="008F53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63A" w:rsidRDefault="0053463A">
      <w:r>
        <w:separator/>
      </w:r>
    </w:p>
  </w:endnote>
  <w:endnote w:type="continuationSeparator" w:id="0">
    <w:p w:rsidR="0053463A" w:rsidRDefault="00534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63A" w:rsidRDefault="0053463A">
      <w:r>
        <w:separator/>
      </w:r>
    </w:p>
  </w:footnote>
  <w:footnote w:type="continuationSeparator" w:id="0">
    <w:p w:rsidR="0053463A" w:rsidRDefault="00534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A9F" w:rsidRDefault="00140D40" w:rsidP="000E7F2A">
    <w:pPr>
      <w:pStyle w:val="Zhlav"/>
      <w:tabs>
        <w:tab w:val="clear" w:pos="4536"/>
        <w:tab w:val="center" w:pos="7371"/>
      </w:tabs>
      <w:jc w:val="right"/>
    </w:pPr>
    <w:r>
      <w:rPr>
        <w:noProof/>
        <w:lang w:eastAsia="cs-CZ"/>
      </w:rPr>
      <w:drawing>
        <wp:inline distT="0" distB="0" distL="0" distR="0">
          <wp:extent cx="1838325" cy="948220"/>
          <wp:effectExtent l="0" t="0" r="0" b="444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scr-logo-tesny-or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918" cy="952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0A9F">
      <w:ptab w:relativeTo="margin" w:alignment="center" w:leader="none"/>
    </w:r>
    <w:r>
      <w:t xml:space="preserve">    </w:t>
    </w:r>
    <w:r w:rsidR="000E7F2A">
      <w:rPr>
        <w:noProof/>
        <w:lang w:eastAsia="cs-CZ"/>
      </w:rPr>
      <w:drawing>
        <wp:inline distT="0" distB="0" distL="0" distR="0">
          <wp:extent cx="923925" cy="913426"/>
          <wp:effectExtent l="0" t="0" r="0" b="1270"/>
          <wp:docPr id="9" name="Obrázek 2" descr="logo-spov-ke-staz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pov-ke-staze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3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 w:rsidR="000E7F2A">
      <w:tab/>
    </w:r>
    <w:r w:rsidR="000E7F2A">
      <w:rPr>
        <w:noProof/>
        <w:lang w:eastAsia="cs-CZ"/>
      </w:rPr>
      <w:drawing>
        <wp:inline distT="0" distB="0" distL="0" distR="0">
          <wp:extent cx="1163782" cy="831675"/>
          <wp:effectExtent l="0" t="0" r="0" b="6985"/>
          <wp:docPr id="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OCR_blue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918" cy="839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0A9F">
      <w:ptab w:relativeTo="margin" w:alignment="right" w:leader="none"/>
    </w:r>
  </w:p>
  <w:p w:rsidR="00140D40" w:rsidRDefault="00140D40" w:rsidP="00140D40">
    <w:pPr>
      <w:pStyle w:val="Zhlav"/>
      <w:tabs>
        <w:tab w:val="clear" w:pos="4536"/>
        <w:tab w:val="center" w:pos="482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D0623"/>
    <w:rsid w:val="0001251B"/>
    <w:rsid w:val="000256C0"/>
    <w:rsid w:val="00041E4A"/>
    <w:rsid w:val="00091BB9"/>
    <w:rsid w:val="000A5795"/>
    <w:rsid w:val="000E7F2A"/>
    <w:rsid w:val="00140D40"/>
    <w:rsid w:val="00153C85"/>
    <w:rsid w:val="00165670"/>
    <w:rsid w:val="00185A4E"/>
    <w:rsid w:val="001B20AD"/>
    <w:rsid w:val="001B2FA0"/>
    <w:rsid w:val="00226EB3"/>
    <w:rsid w:val="00227E5C"/>
    <w:rsid w:val="00240D78"/>
    <w:rsid w:val="002A120F"/>
    <w:rsid w:val="002B0349"/>
    <w:rsid w:val="0031259C"/>
    <w:rsid w:val="00353CFE"/>
    <w:rsid w:val="00397843"/>
    <w:rsid w:val="003E3BFB"/>
    <w:rsid w:val="0040063D"/>
    <w:rsid w:val="00411560"/>
    <w:rsid w:val="004273EC"/>
    <w:rsid w:val="0044321C"/>
    <w:rsid w:val="00471C3A"/>
    <w:rsid w:val="00534423"/>
    <w:rsid w:val="0053463A"/>
    <w:rsid w:val="00541573"/>
    <w:rsid w:val="005B16FA"/>
    <w:rsid w:val="006D0623"/>
    <w:rsid w:val="0070580E"/>
    <w:rsid w:val="00794B37"/>
    <w:rsid w:val="007C07B7"/>
    <w:rsid w:val="00841886"/>
    <w:rsid w:val="00844A0F"/>
    <w:rsid w:val="00856660"/>
    <w:rsid w:val="008835F6"/>
    <w:rsid w:val="008D0213"/>
    <w:rsid w:val="008F5373"/>
    <w:rsid w:val="00907BF2"/>
    <w:rsid w:val="00955697"/>
    <w:rsid w:val="00984A54"/>
    <w:rsid w:val="009D6FB8"/>
    <w:rsid w:val="00A85371"/>
    <w:rsid w:val="00B12DC7"/>
    <w:rsid w:val="00B13698"/>
    <w:rsid w:val="00B509CF"/>
    <w:rsid w:val="00BE168D"/>
    <w:rsid w:val="00CA0081"/>
    <w:rsid w:val="00CC4331"/>
    <w:rsid w:val="00D158F2"/>
    <w:rsid w:val="00D159A7"/>
    <w:rsid w:val="00D17F65"/>
    <w:rsid w:val="00D2528F"/>
    <w:rsid w:val="00D307F5"/>
    <w:rsid w:val="00D52C4D"/>
    <w:rsid w:val="00E008FC"/>
    <w:rsid w:val="00E1540D"/>
    <w:rsid w:val="00E23C66"/>
    <w:rsid w:val="00E24093"/>
    <w:rsid w:val="00E510DB"/>
    <w:rsid w:val="00E72FC1"/>
    <w:rsid w:val="00E839EC"/>
    <w:rsid w:val="00E965F4"/>
    <w:rsid w:val="00EE0A9F"/>
    <w:rsid w:val="00F224E5"/>
    <w:rsid w:val="00F42A59"/>
    <w:rsid w:val="00F54E8A"/>
    <w:rsid w:val="00FB3D95"/>
    <w:rsid w:val="00FC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573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021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85A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A4E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A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A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A4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A4E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A4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0A9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E0A9F"/>
  </w:style>
  <w:style w:type="paragraph" w:styleId="Zpat">
    <w:name w:val="footer"/>
    <w:basedOn w:val="Normln"/>
    <w:link w:val="ZpatChar"/>
    <w:uiPriority w:val="99"/>
    <w:unhideWhenUsed/>
    <w:rsid w:val="00EE0A9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EE0A9F"/>
  </w:style>
  <w:style w:type="character" w:styleId="Hypertextovodkaz">
    <w:name w:val="Hyperlink"/>
    <w:rsid w:val="0054157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2015-07-07T07:23:00Z</dcterms:created>
  <dcterms:modified xsi:type="dcterms:W3CDTF">2015-07-07T08:33:00Z</dcterms:modified>
</cp:coreProperties>
</file>