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13" w:rsidRDefault="00665E13">
      <w:pPr>
        <w:rPr>
          <w:b/>
        </w:rPr>
      </w:pPr>
      <w:r>
        <w:rPr>
          <w:b/>
        </w:rPr>
        <w:t xml:space="preserve">Lidé dali nejkrásnějším radnicím a obecním úřadům </w:t>
      </w:r>
      <w:r w:rsidR="00B81652">
        <w:rPr>
          <w:b/>
        </w:rPr>
        <w:t>téměř</w:t>
      </w:r>
      <w:r>
        <w:rPr>
          <w:b/>
        </w:rPr>
        <w:t xml:space="preserve"> tři a půl tisíce hlasů</w:t>
      </w:r>
    </w:p>
    <w:p w:rsidR="00A557A1" w:rsidRDefault="00A557A1" w:rsidP="00A557A1">
      <w:pPr>
        <w:jc w:val="both"/>
        <w:rPr>
          <w:b/>
        </w:rPr>
      </w:pPr>
      <w:r>
        <w:rPr>
          <w:b/>
        </w:rPr>
        <w:t xml:space="preserve">Hlasování veřejnosti v soutěži „Nejkrásnější obecní úřad či radnice“ včera s úderem půlnoci skončilo. Lidé podpořili své favority v soutěži </w:t>
      </w:r>
      <w:r w:rsidR="00B81652">
        <w:rPr>
          <w:b/>
        </w:rPr>
        <w:t>téměř</w:t>
      </w:r>
      <w:r>
        <w:rPr>
          <w:b/>
        </w:rPr>
        <w:t xml:space="preserve"> třemi a půl tisíci hlasy.</w:t>
      </w:r>
      <w:r w:rsidR="00C50FA6">
        <w:rPr>
          <w:b/>
        </w:rPr>
        <w:t xml:space="preserve"> Teď přebírá štafetový kolík opět porota, která může jedné stavbě mezi desítkou finalistů udělit speciální cenu. Vítěz</w:t>
      </w:r>
      <w:r w:rsidR="00705E52">
        <w:rPr>
          <w:b/>
        </w:rPr>
        <w:t xml:space="preserve">ové soutěže budou vyhlášeni 14. listopadu na slavnostním </w:t>
      </w:r>
      <w:proofErr w:type="spellStart"/>
      <w:r w:rsidR="00521D03">
        <w:rPr>
          <w:b/>
        </w:rPr>
        <w:t>G</w:t>
      </w:r>
      <w:r w:rsidR="00705E52">
        <w:rPr>
          <w:b/>
        </w:rPr>
        <w:t>alavečeru</w:t>
      </w:r>
      <w:proofErr w:type="spellEnd"/>
      <w:r w:rsidR="00705E52">
        <w:rPr>
          <w:b/>
        </w:rPr>
        <w:t xml:space="preserve"> Magnus </w:t>
      </w:r>
      <w:proofErr w:type="spellStart"/>
      <w:r w:rsidR="00705E52">
        <w:rPr>
          <w:b/>
        </w:rPr>
        <w:t>Regia</w:t>
      </w:r>
      <w:proofErr w:type="spellEnd"/>
      <w:r w:rsidR="00705E52">
        <w:rPr>
          <w:b/>
        </w:rPr>
        <w:t xml:space="preserve"> v </w:t>
      </w:r>
      <w:proofErr w:type="spellStart"/>
      <w:r w:rsidR="00705E52">
        <w:rPr>
          <w:b/>
        </w:rPr>
        <w:t>Mahenově</w:t>
      </w:r>
      <w:proofErr w:type="spellEnd"/>
      <w:r w:rsidR="00705E52">
        <w:rPr>
          <w:b/>
        </w:rPr>
        <w:t xml:space="preserve"> divadle v Brně.</w:t>
      </w:r>
    </w:p>
    <w:p w:rsidR="00521D03" w:rsidRDefault="00871F24" w:rsidP="00A557A1">
      <w:pPr>
        <w:jc w:val="both"/>
      </w:pPr>
      <w:r>
        <w:t xml:space="preserve">Že občanům měst a obcí nejsou jejich radnice a obecní úřady lhostejné, dokazuje nejen vysoký počet hlasů. </w:t>
      </w:r>
      <w:r w:rsidRPr="00871F24">
        <w:rPr>
          <w:i/>
        </w:rPr>
        <w:t xml:space="preserve">„Lidé vyjadřovali podporu svým favoritům i v komentářích pod hlasováním nebo přes maily, které posílali redakci. Je vidět, že se o tyto budovy opravdu zajímají a dokážou ocenit, když o ně někdo vzorně </w:t>
      </w:r>
      <w:r w:rsidR="002C0BCB">
        <w:rPr>
          <w:i/>
        </w:rPr>
        <w:t>pečuje</w:t>
      </w:r>
      <w:r w:rsidRPr="00871F24">
        <w:rPr>
          <w:i/>
        </w:rPr>
        <w:t xml:space="preserve">,“ </w:t>
      </w:r>
      <w:r>
        <w:t>uvedl Jan Pacas, šéfredaktor dvouměsíčníku Moravské hospodářství, který soutěž vyhlašuje.</w:t>
      </w:r>
    </w:p>
    <w:p w:rsidR="00104167" w:rsidRPr="005A61D3" w:rsidRDefault="00104167" w:rsidP="00A557A1">
      <w:pPr>
        <w:jc w:val="both"/>
      </w:pPr>
      <w:r>
        <w:t xml:space="preserve">Zapojit se do soutěže mohly obce a města v sedmi krajích České republiky: </w:t>
      </w:r>
      <w:proofErr w:type="gramStart"/>
      <w:r w:rsidRPr="00F444E3">
        <w:t>Jihomoravsk</w:t>
      </w:r>
      <w:r>
        <w:t>ém</w:t>
      </w:r>
      <w:proofErr w:type="gramEnd"/>
      <w:r w:rsidRPr="00F444E3">
        <w:t>, Zlínsk</w:t>
      </w:r>
      <w:r>
        <w:t>ém</w:t>
      </w:r>
      <w:r w:rsidRPr="00F444E3">
        <w:t>, Moravskoslezsk</w:t>
      </w:r>
      <w:r>
        <w:t>ém</w:t>
      </w:r>
      <w:r w:rsidRPr="00F444E3">
        <w:t>, Olomouck</w:t>
      </w:r>
      <w:r>
        <w:t>ém</w:t>
      </w:r>
      <w:r w:rsidRPr="00F444E3">
        <w:t>, Kraj</w:t>
      </w:r>
      <w:r>
        <w:t>i</w:t>
      </w:r>
      <w:r w:rsidRPr="00F444E3">
        <w:t xml:space="preserve"> Vysočina, Pardubick</w:t>
      </w:r>
      <w:r>
        <w:t>ém</w:t>
      </w:r>
      <w:r w:rsidRPr="00F444E3">
        <w:t xml:space="preserve"> a Královéhradeck</w:t>
      </w:r>
      <w:r>
        <w:t xml:space="preserve">ém. Do soutěže se přihlásilo neuvěřitelných 73 radnic a obecních úřadů. V prvním kole vybrala z přihlášených finálovou desítku odborná porota (více o porotě se dočtete </w:t>
      </w:r>
      <w:hyperlink r:id="rId5" w:history="1">
        <w:r w:rsidRPr="00BE1D3D">
          <w:rPr>
            <w:rStyle w:val="Hypertextovodkaz"/>
          </w:rPr>
          <w:t>ZDE</w:t>
        </w:r>
      </w:hyperlink>
      <w:r>
        <w:t xml:space="preserve">). V druhém kole hlasovala o vítězích veřejnost na stránkách </w:t>
      </w:r>
      <w:hyperlink r:id="rId6" w:history="1">
        <w:r w:rsidRPr="008E15AD">
          <w:rPr>
            <w:rStyle w:val="Hypertextovodkaz"/>
          </w:rPr>
          <w:t>www.moravskehospodarstvi.cz</w:t>
        </w:r>
      </w:hyperlink>
      <w:r>
        <w:t xml:space="preserve">. </w:t>
      </w:r>
      <w:r w:rsidR="005A61D3" w:rsidRPr="005A61D3">
        <w:rPr>
          <w:i/>
        </w:rPr>
        <w:t>„Soutěž se díky velkému zájmu stala přímo přehlídkou mnoha krásných radnic a vybírat z nich tu nejkrásnější je opravdu obtížný úkol. Soutěž ukázala vysokou architektonickou úroveň radnic našich měst, která může být </w:t>
      </w:r>
      <w:r w:rsidR="002E6BD1" w:rsidRPr="005A61D3">
        <w:rPr>
          <w:i/>
        </w:rPr>
        <w:t xml:space="preserve"> </w:t>
      </w:r>
      <w:r w:rsidR="005A61D3" w:rsidRPr="005A61D3">
        <w:rPr>
          <w:i/>
        </w:rPr>
        <w:t>motivací pro podobně kvalitní správu věcí veřejných,"</w:t>
      </w:r>
      <w:r w:rsidR="005A61D3">
        <w:t xml:space="preserve"> </w:t>
      </w:r>
      <w:r w:rsidR="008A6539" w:rsidRPr="005A61D3">
        <w:t>podotkl</w:t>
      </w:r>
      <w:r w:rsidR="004631BB">
        <w:t xml:space="preserve"> porotce</w:t>
      </w:r>
      <w:r w:rsidRPr="005A61D3">
        <w:t xml:space="preserve"> Robert Sedlák a dodal, že porota také udělí jedné budově speciální cenu.</w:t>
      </w:r>
    </w:p>
    <w:p w:rsidR="00104167" w:rsidRPr="00CA389F" w:rsidRDefault="00C42566" w:rsidP="00A557A1">
      <w:pPr>
        <w:jc w:val="both"/>
      </w:pPr>
      <w:r>
        <w:t>Hlasující přitom doceni</w:t>
      </w:r>
      <w:r w:rsidR="0001314B">
        <w:t>li</w:t>
      </w:r>
      <w:r>
        <w:t xml:space="preserve"> nejen oku lahodící vzhled </w:t>
      </w:r>
      <w:r w:rsidR="004E1C6B">
        <w:t xml:space="preserve">jednotlivých </w:t>
      </w:r>
      <w:r>
        <w:t xml:space="preserve">staveb, ale také vzorný chod úřadů, které v nich sídlí. </w:t>
      </w:r>
      <w:r w:rsidRPr="00C42566">
        <w:rPr>
          <w:i/>
        </w:rPr>
        <w:t>„Uvnitř budovy je úřad, který koresponduje s vnější fasádou, protože přístup k řešení všedních věcí i dlouhodobý rozvoj města jsou řešeny s nadhledem, velkorysostí i grácií ku prospěchu všech,“</w:t>
      </w:r>
      <w:r>
        <w:t xml:space="preserve"> uvedl podporovatel jedné z radnic v komentářích pod hlasováním.</w:t>
      </w:r>
      <w:r w:rsidR="008A6539">
        <w:t xml:space="preserve"> Podobné výroky ukazují, že pojem </w:t>
      </w:r>
      <w:r w:rsidR="008114FE">
        <w:t>„</w:t>
      </w:r>
      <w:r w:rsidR="008A6539">
        <w:t>nejkrásnější</w:t>
      </w:r>
      <w:r w:rsidR="008114FE">
        <w:t>“</w:t>
      </w:r>
      <w:r w:rsidR="008A6539">
        <w:t xml:space="preserve"> </w:t>
      </w:r>
      <w:r w:rsidR="0001314B">
        <w:t xml:space="preserve">přesahuje </w:t>
      </w:r>
      <w:r w:rsidR="008A6539">
        <w:t xml:space="preserve">v souvislosti s veřejnými stavbami svůj vizuální rozměr. </w:t>
      </w:r>
      <w:r w:rsidR="00887A9C" w:rsidRPr="00887A9C">
        <w:rPr>
          <w:i/>
        </w:rPr>
        <w:t>„Často se mluví, a říká to i mnoho klasických citátů, že důležitá je vnitřní krása. Na úřadech ji tvoří lidé, kteří v nich pracují. Díky nim mají radnice buď krásnou, nebo ošklivou atmosféru. Byl bych velmi rád a věřím, že tomu pomáhá i soutěž Nejkrásnější radnice, aby ta krásná pracoviště převažovala,“</w:t>
      </w:r>
      <w:r w:rsidR="00887A9C">
        <w:rPr>
          <w:i/>
          <w:color w:val="FF0000"/>
        </w:rPr>
        <w:t xml:space="preserve"> </w:t>
      </w:r>
      <w:r w:rsidR="00887A9C" w:rsidRPr="00887A9C">
        <w:t>uvedl</w:t>
      </w:r>
      <w:r w:rsidR="008A6539" w:rsidRPr="00CA389F">
        <w:t xml:space="preserve"> Dan Jiránek, předseda Svazu měst a obcí ČR, který převzal nad soutěží záštitu.</w:t>
      </w:r>
    </w:p>
    <w:p w:rsidR="008A6539" w:rsidRPr="008A6539" w:rsidRDefault="008A6539" w:rsidP="00A557A1">
      <w:pPr>
        <w:jc w:val="both"/>
        <w:rPr>
          <w:b/>
        </w:rPr>
      </w:pPr>
      <w:r w:rsidRPr="008A6539">
        <w:rPr>
          <w:b/>
        </w:rPr>
        <w:t xml:space="preserve">O hlasy veřejnosti </w:t>
      </w:r>
      <w:r w:rsidR="004E1C6B">
        <w:rPr>
          <w:b/>
        </w:rPr>
        <w:t>zabojovaly tyto</w:t>
      </w:r>
      <w:r w:rsidRPr="008A6539">
        <w:rPr>
          <w:b/>
        </w:rPr>
        <w:t xml:space="preserve"> města a obce:</w:t>
      </w:r>
    </w:p>
    <w:p w:rsidR="008A6539" w:rsidRDefault="002D68D3" w:rsidP="008A6539">
      <w:pPr>
        <w:pStyle w:val="Odstavecseseznamem"/>
        <w:numPr>
          <w:ilvl w:val="0"/>
          <w:numId w:val="1"/>
        </w:num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17780</wp:posOffset>
            </wp:positionV>
            <wp:extent cx="3725545" cy="2200275"/>
            <wp:effectExtent l="1905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539">
        <w:t>Hodonín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r>
        <w:t>Hostinné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r>
        <w:t>Napajedla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r>
        <w:t>Náchod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proofErr w:type="spellStart"/>
      <w:r>
        <w:t>Okří</w:t>
      </w:r>
      <w:r w:rsidR="002D68D3">
        <w:t>š</w:t>
      </w:r>
      <w:r>
        <w:t>ky</w:t>
      </w:r>
      <w:proofErr w:type="spellEnd"/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r>
        <w:t>Police Nad Metují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r>
        <w:t>Prostějov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r>
        <w:t>Pustá Polom</w:t>
      </w:r>
    </w:p>
    <w:p w:rsidR="008A6539" w:rsidRDefault="008A6539" w:rsidP="008A6539">
      <w:pPr>
        <w:pStyle w:val="Odstavecseseznamem"/>
        <w:numPr>
          <w:ilvl w:val="0"/>
          <w:numId w:val="1"/>
        </w:numPr>
        <w:jc w:val="both"/>
      </w:pPr>
      <w:proofErr w:type="spellStart"/>
      <w:r>
        <w:t>Rýmařov</w:t>
      </w:r>
      <w:proofErr w:type="spellEnd"/>
    </w:p>
    <w:p w:rsidR="008A6539" w:rsidRPr="00AA3F40" w:rsidRDefault="008A6539" w:rsidP="008A6539">
      <w:pPr>
        <w:pStyle w:val="Odstavecseseznamem"/>
        <w:numPr>
          <w:ilvl w:val="0"/>
          <w:numId w:val="1"/>
        </w:numPr>
        <w:jc w:val="both"/>
      </w:pPr>
      <w:r>
        <w:t>Slezská Ostrava</w:t>
      </w:r>
    </w:p>
    <w:p w:rsidR="008A6539" w:rsidRPr="002D68D3" w:rsidRDefault="008A6539" w:rsidP="008A6539">
      <w:pPr>
        <w:spacing w:after="0"/>
        <w:jc w:val="both"/>
      </w:pPr>
      <w:r w:rsidRPr="002D68D3">
        <w:rPr>
          <w:b/>
        </w:rPr>
        <w:lastRenderedPageBreak/>
        <w:t>Kontakt:</w:t>
      </w:r>
      <w:r w:rsidRPr="002D68D3">
        <w:rPr>
          <w:b/>
        </w:rPr>
        <w:tab/>
      </w:r>
      <w:r w:rsidRPr="002D68D3">
        <w:t>Jan Pacas</w:t>
      </w:r>
      <w:r w:rsidRPr="002D68D3">
        <w:tab/>
      </w:r>
      <w:r w:rsidRPr="002D68D3">
        <w:tab/>
      </w:r>
      <w:r w:rsidRPr="002D68D3">
        <w:tab/>
      </w:r>
      <w:r w:rsidRPr="002D68D3">
        <w:tab/>
      </w:r>
      <w:r w:rsidRPr="002D68D3">
        <w:tab/>
        <w:t>Irena Varaďová</w:t>
      </w:r>
    </w:p>
    <w:p w:rsidR="008A6539" w:rsidRPr="002D68D3" w:rsidRDefault="008A6539" w:rsidP="008A6539">
      <w:pPr>
        <w:spacing w:after="0"/>
        <w:jc w:val="both"/>
        <w:rPr>
          <w:i/>
        </w:rPr>
      </w:pPr>
      <w:r w:rsidRPr="002D68D3">
        <w:tab/>
      </w:r>
      <w:r w:rsidRPr="002D68D3">
        <w:tab/>
        <w:t>š</w:t>
      </w:r>
      <w:r w:rsidRPr="002D68D3">
        <w:rPr>
          <w:i/>
        </w:rPr>
        <w:t>éfredaktor Moravské hospodářství</w:t>
      </w:r>
      <w:r w:rsidRPr="002D68D3">
        <w:rPr>
          <w:i/>
        </w:rPr>
        <w:tab/>
      </w:r>
      <w:r w:rsidRPr="002D68D3">
        <w:rPr>
          <w:i/>
        </w:rPr>
        <w:tab/>
        <w:t>produkční</w:t>
      </w:r>
    </w:p>
    <w:p w:rsidR="008A6539" w:rsidRPr="002D68D3" w:rsidRDefault="008A6539" w:rsidP="008A6539">
      <w:pPr>
        <w:spacing w:after="0"/>
        <w:jc w:val="both"/>
      </w:pPr>
      <w:r w:rsidRPr="002D68D3">
        <w:tab/>
      </w:r>
      <w:r w:rsidRPr="002D68D3">
        <w:tab/>
        <w:t>Tel: 774 112 643</w:t>
      </w:r>
      <w:r w:rsidRPr="002D68D3">
        <w:tab/>
      </w:r>
      <w:r w:rsidRPr="002D68D3">
        <w:tab/>
      </w:r>
      <w:r w:rsidRPr="002D68D3">
        <w:tab/>
      </w:r>
      <w:r w:rsidRPr="002D68D3">
        <w:tab/>
        <w:t>Tel: 774 112 139</w:t>
      </w:r>
    </w:p>
    <w:p w:rsidR="008A6539" w:rsidRPr="002D68D3" w:rsidRDefault="008A6539" w:rsidP="008A6539">
      <w:pPr>
        <w:spacing w:after="0"/>
        <w:jc w:val="both"/>
        <w:rPr>
          <w:b/>
        </w:rPr>
      </w:pPr>
      <w:r w:rsidRPr="002D68D3">
        <w:tab/>
      </w:r>
      <w:r w:rsidRPr="002D68D3">
        <w:tab/>
      </w:r>
      <w:hyperlink r:id="rId8" w:history="1">
        <w:r w:rsidRPr="002D68D3">
          <w:rPr>
            <w:rStyle w:val="Hypertextovodkaz"/>
          </w:rPr>
          <w:t>j.pacas@magnusregio.cz</w:t>
        </w:r>
      </w:hyperlink>
      <w:r w:rsidRPr="002D68D3">
        <w:tab/>
      </w:r>
      <w:r w:rsidRPr="002D68D3">
        <w:tab/>
      </w:r>
      <w:r w:rsidRPr="002D68D3">
        <w:tab/>
      </w:r>
      <w:hyperlink r:id="rId9" w:history="1">
        <w:r w:rsidRPr="002D68D3">
          <w:rPr>
            <w:rStyle w:val="Hypertextovodkaz"/>
          </w:rPr>
          <w:t>i.varadova@magnusregio.cz</w:t>
        </w:r>
      </w:hyperlink>
    </w:p>
    <w:p w:rsidR="002C0BCB" w:rsidRPr="00871F24" w:rsidRDefault="002C0BCB" w:rsidP="00A557A1">
      <w:pPr>
        <w:jc w:val="both"/>
      </w:pPr>
    </w:p>
    <w:p w:rsidR="00705E52" w:rsidRDefault="00705E52" w:rsidP="00A557A1">
      <w:pPr>
        <w:jc w:val="both"/>
        <w:rPr>
          <w:b/>
        </w:rPr>
      </w:pPr>
    </w:p>
    <w:p w:rsidR="00A557A1" w:rsidRDefault="00A557A1" w:rsidP="00A557A1">
      <w:pPr>
        <w:jc w:val="both"/>
        <w:rPr>
          <w:b/>
        </w:rPr>
      </w:pPr>
    </w:p>
    <w:p w:rsidR="00A557A1" w:rsidRPr="00665E13" w:rsidRDefault="002D68D3" w:rsidP="00A557A1">
      <w:pPr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5124450</wp:posOffset>
            </wp:positionV>
            <wp:extent cx="3725545" cy="2200275"/>
            <wp:effectExtent l="19050" t="0" r="825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57A1" w:rsidRPr="00665E13" w:rsidSect="004F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51CA0"/>
    <w:multiLevelType w:val="hybridMultilevel"/>
    <w:tmpl w:val="A31C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E13"/>
    <w:rsid w:val="0001314B"/>
    <w:rsid w:val="00031249"/>
    <w:rsid w:val="00104167"/>
    <w:rsid w:val="001322AE"/>
    <w:rsid w:val="0016640F"/>
    <w:rsid w:val="001D22E5"/>
    <w:rsid w:val="002C0BCB"/>
    <w:rsid w:val="002D68D3"/>
    <w:rsid w:val="002E6BD1"/>
    <w:rsid w:val="003B14CB"/>
    <w:rsid w:val="004631BB"/>
    <w:rsid w:val="004E1C6B"/>
    <w:rsid w:val="004F10B4"/>
    <w:rsid w:val="004F38D4"/>
    <w:rsid w:val="00521D03"/>
    <w:rsid w:val="005A61D3"/>
    <w:rsid w:val="00665E13"/>
    <w:rsid w:val="00705E52"/>
    <w:rsid w:val="007F1ED9"/>
    <w:rsid w:val="008114FE"/>
    <w:rsid w:val="00871F24"/>
    <w:rsid w:val="00887A9C"/>
    <w:rsid w:val="008A6539"/>
    <w:rsid w:val="00A557A1"/>
    <w:rsid w:val="00B129D3"/>
    <w:rsid w:val="00B81652"/>
    <w:rsid w:val="00C42566"/>
    <w:rsid w:val="00C50FA6"/>
    <w:rsid w:val="00CA389F"/>
    <w:rsid w:val="00D56A65"/>
    <w:rsid w:val="00E868F2"/>
    <w:rsid w:val="00E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8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41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A6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acas@magnusregi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avskehospodarstvi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ravskehospodarstvi.cz/article/souteze/kdo-posle-radnice-a-obecni-urady-do-druheho-kol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.varadova@magnusregi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j.pacas</dc:creator>
  <cp:keywords/>
  <dc:description/>
  <cp:lastModifiedBy>j.pacas</cp:lastModifiedBy>
  <cp:revision>31</cp:revision>
  <dcterms:created xsi:type="dcterms:W3CDTF">2014-10-15T08:20:00Z</dcterms:created>
  <dcterms:modified xsi:type="dcterms:W3CDTF">2014-10-16T12:41:00Z</dcterms:modified>
</cp:coreProperties>
</file>