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90545" w14:textId="77777777" w:rsidR="00395CC5" w:rsidRPr="00A53B3B" w:rsidRDefault="00395CC5" w:rsidP="00395CC5">
      <w:pPr>
        <w:rPr>
          <w:rFonts w:cstheme="minorHAnsi"/>
          <w:b/>
          <w:bCs/>
          <w:sz w:val="27"/>
          <w:szCs w:val="27"/>
        </w:rPr>
      </w:pPr>
      <w:r w:rsidRPr="00A53B3B">
        <w:rPr>
          <w:rFonts w:cstheme="minorHAnsi"/>
          <w:b/>
          <w:bCs/>
          <w:sz w:val="27"/>
          <w:szCs w:val="27"/>
        </w:rPr>
        <w:t>VZOR - Plán zdravotní podpory dítěte s diabetem 1. typu ve škole – inzulin</w:t>
      </w:r>
      <w:r>
        <w:rPr>
          <w:rFonts w:cstheme="minorHAnsi"/>
          <w:b/>
          <w:bCs/>
          <w:sz w:val="27"/>
          <w:szCs w:val="27"/>
        </w:rPr>
        <w:t>ová pera</w:t>
      </w:r>
    </w:p>
    <w:p w14:paraId="66AC2831" w14:textId="77777777" w:rsidR="00395CC5" w:rsidRDefault="00395CC5" w:rsidP="00395CC5">
      <w:pPr>
        <w:spacing w:before="36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Základní informace:</w:t>
      </w:r>
    </w:p>
    <w:p w14:paraId="758ED104" w14:textId="77777777" w:rsidR="00395CC5" w:rsidRPr="00FE7B1D" w:rsidRDefault="00395CC5" w:rsidP="00395CC5">
      <w:pPr>
        <w:ind w:left="284"/>
        <w:rPr>
          <w:rFonts w:cstheme="minorHAnsi"/>
          <w:bCs/>
          <w:sz w:val="20"/>
        </w:rPr>
      </w:pPr>
      <w:r>
        <w:rPr>
          <w:rFonts w:cstheme="minorHAnsi"/>
          <w:bCs/>
          <w:sz w:val="20"/>
        </w:rPr>
        <w:t>Jméno dítěte</w:t>
      </w:r>
      <w:r w:rsidRPr="00FE7B1D">
        <w:rPr>
          <w:rFonts w:cstheme="minorHAnsi"/>
          <w:bCs/>
          <w:sz w:val="20"/>
        </w:rPr>
        <w:t>:</w:t>
      </w:r>
    </w:p>
    <w:p w14:paraId="02F571E8" w14:textId="77777777" w:rsidR="00395CC5" w:rsidRPr="00FE7B1D" w:rsidRDefault="00395CC5" w:rsidP="00395CC5">
      <w:pPr>
        <w:ind w:left="284"/>
        <w:rPr>
          <w:rFonts w:cstheme="minorHAnsi"/>
          <w:bCs/>
          <w:sz w:val="20"/>
        </w:rPr>
      </w:pPr>
      <w:r w:rsidRPr="00FE7B1D">
        <w:rPr>
          <w:rFonts w:cstheme="minorHAnsi"/>
          <w:bCs/>
          <w:sz w:val="20"/>
        </w:rPr>
        <w:t>Školní rok:</w:t>
      </w:r>
    </w:p>
    <w:p w14:paraId="1D1F70AE" w14:textId="77777777" w:rsidR="00395CC5" w:rsidRPr="00FE7B1D" w:rsidRDefault="00395CC5" w:rsidP="00395CC5">
      <w:pPr>
        <w:ind w:left="284"/>
        <w:rPr>
          <w:rFonts w:cstheme="minorHAnsi"/>
          <w:bCs/>
          <w:sz w:val="20"/>
        </w:rPr>
      </w:pPr>
      <w:r>
        <w:rPr>
          <w:rFonts w:cstheme="minorHAnsi"/>
          <w:bCs/>
          <w:sz w:val="20"/>
        </w:rPr>
        <w:t>Zákonný</w:t>
      </w:r>
      <w:r w:rsidRPr="00FE7B1D">
        <w:rPr>
          <w:rFonts w:cstheme="minorHAnsi"/>
          <w:bCs/>
          <w:sz w:val="20"/>
        </w:rPr>
        <w:t xml:space="preserve"> zástupce</w:t>
      </w:r>
      <w:r>
        <w:rPr>
          <w:rFonts w:cstheme="minorHAnsi"/>
          <w:bCs/>
          <w:sz w:val="20"/>
        </w:rPr>
        <w:t>, kontakt</w:t>
      </w:r>
      <w:r w:rsidRPr="00FE7B1D">
        <w:rPr>
          <w:rFonts w:cstheme="minorHAnsi"/>
          <w:bCs/>
          <w:sz w:val="20"/>
        </w:rPr>
        <w:t>:</w:t>
      </w:r>
    </w:p>
    <w:p w14:paraId="5A327ACF" w14:textId="77777777" w:rsidR="00395CC5" w:rsidRDefault="00395CC5" w:rsidP="00395CC5">
      <w:pPr>
        <w:ind w:left="284"/>
        <w:rPr>
          <w:rFonts w:cstheme="minorHAnsi"/>
          <w:bCs/>
          <w:sz w:val="20"/>
        </w:rPr>
      </w:pPr>
      <w:r w:rsidRPr="00FE7B1D">
        <w:rPr>
          <w:rFonts w:cstheme="minorHAnsi"/>
          <w:bCs/>
          <w:sz w:val="20"/>
        </w:rPr>
        <w:t xml:space="preserve">Ošetřující </w:t>
      </w:r>
      <w:r>
        <w:rPr>
          <w:rFonts w:cstheme="minorHAnsi"/>
          <w:bCs/>
          <w:sz w:val="20"/>
        </w:rPr>
        <w:t>diabetolog, kontakt:</w:t>
      </w:r>
    </w:p>
    <w:p w14:paraId="5D9E3F7F" w14:textId="77777777" w:rsidR="00395CC5" w:rsidRPr="009462EB" w:rsidRDefault="00395CC5" w:rsidP="00395CC5">
      <w:pPr>
        <w:ind w:left="284"/>
        <w:rPr>
          <w:rFonts w:cstheme="minorHAnsi"/>
          <w:bCs/>
          <w:sz w:val="20"/>
        </w:rPr>
      </w:pPr>
      <w:r>
        <w:rPr>
          <w:rFonts w:cstheme="minorHAnsi"/>
          <w:bCs/>
          <w:sz w:val="20"/>
        </w:rPr>
        <w:t>Doplňující informace:</w:t>
      </w:r>
    </w:p>
    <w:p w14:paraId="1AF6E559" w14:textId="77777777" w:rsidR="00395CC5" w:rsidRDefault="00395CC5" w:rsidP="00395CC5">
      <w:pPr>
        <w:spacing w:before="36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Zodpovědná osoba (osoby): </w:t>
      </w:r>
    </w:p>
    <w:p w14:paraId="0CC944A0" w14:textId="77777777" w:rsidR="00395CC5" w:rsidRPr="00F21648" w:rsidRDefault="00395CC5" w:rsidP="00395CC5">
      <w:pPr>
        <w:ind w:left="284"/>
        <w:rPr>
          <w:rFonts w:cstheme="minorHAnsi"/>
          <w:bCs/>
          <w:sz w:val="20"/>
        </w:rPr>
      </w:pPr>
      <w:r w:rsidRPr="00F21648">
        <w:rPr>
          <w:rFonts w:cstheme="minorHAnsi"/>
          <w:bCs/>
          <w:sz w:val="20"/>
        </w:rPr>
        <w:t>Jméno:</w:t>
      </w:r>
    </w:p>
    <w:p w14:paraId="205A77EE" w14:textId="77777777" w:rsidR="00395CC5" w:rsidRPr="00F21648" w:rsidRDefault="00395CC5" w:rsidP="00395CC5">
      <w:pPr>
        <w:ind w:left="284"/>
        <w:rPr>
          <w:rFonts w:cstheme="minorHAnsi"/>
          <w:bCs/>
          <w:sz w:val="20"/>
        </w:rPr>
      </w:pPr>
      <w:r w:rsidRPr="00F21648">
        <w:rPr>
          <w:rFonts w:cstheme="minorHAnsi"/>
          <w:bCs/>
          <w:sz w:val="20"/>
        </w:rPr>
        <w:t xml:space="preserve">Datum </w:t>
      </w:r>
      <w:r>
        <w:rPr>
          <w:rFonts w:cstheme="minorHAnsi"/>
          <w:bCs/>
          <w:sz w:val="20"/>
        </w:rPr>
        <w:t>v</w:t>
      </w:r>
      <w:r w:rsidRPr="00F21648">
        <w:rPr>
          <w:rFonts w:cstheme="minorHAnsi"/>
          <w:bCs/>
          <w:sz w:val="20"/>
        </w:rPr>
        <w:t>stupní edukace o diabetu:</w:t>
      </w:r>
    </w:p>
    <w:p w14:paraId="49B7BC14" w14:textId="77777777" w:rsidR="00395CC5" w:rsidRPr="00717EF7" w:rsidRDefault="00395CC5" w:rsidP="00395CC5">
      <w:pPr>
        <w:spacing w:before="360"/>
        <w:rPr>
          <w:rFonts w:cstheme="minorHAnsi"/>
          <w:sz w:val="20"/>
          <w:szCs w:val="20"/>
          <w:u w:val="single"/>
        </w:rPr>
      </w:pPr>
      <w:r>
        <w:rPr>
          <w:rFonts w:cstheme="minorHAnsi"/>
          <w:b/>
          <w:bCs/>
          <w:u w:val="single"/>
        </w:rPr>
        <w:t>Vizuální k</w:t>
      </w:r>
      <w:r w:rsidRPr="00717EF7">
        <w:rPr>
          <w:rFonts w:cstheme="minorHAnsi"/>
          <w:b/>
          <w:bCs/>
          <w:u w:val="single"/>
        </w:rPr>
        <w:t>ontrola hladiny cukru</w:t>
      </w:r>
      <w:r>
        <w:rPr>
          <w:rFonts w:cstheme="minorHAnsi"/>
          <w:b/>
          <w:bCs/>
          <w:u w:val="single"/>
        </w:rPr>
        <w:t xml:space="preserve"> </w:t>
      </w:r>
      <w:r>
        <w:rPr>
          <w:rFonts w:cstheme="minorHAnsi"/>
          <w:sz w:val="20"/>
          <w:szCs w:val="20"/>
          <w:u w:val="single"/>
        </w:rPr>
        <w:t xml:space="preserve">na displeji mobilního telefonu nebo </w:t>
      </w:r>
      <w:r w:rsidRPr="00717EF7">
        <w:rPr>
          <w:rFonts w:cstheme="minorHAnsi"/>
          <w:sz w:val="20"/>
          <w:szCs w:val="20"/>
          <w:u w:val="single"/>
        </w:rPr>
        <w:t>kontinuální</w:t>
      </w:r>
      <w:r>
        <w:rPr>
          <w:rFonts w:cstheme="minorHAnsi"/>
          <w:sz w:val="20"/>
          <w:szCs w:val="20"/>
          <w:u w:val="single"/>
        </w:rPr>
        <w:t>ho</w:t>
      </w:r>
      <w:r w:rsidRPr="00717EF7">
        <w:rPr>
          <w:rFonts w:cstheme="minorHAnsi"/>
          <w:sz w:val="20"/>
          <w:szCs w:val="20"/>
          <w:u w:val="single"/>
        </w:rPr>
        <w:t xml:space="preserve"> monitor</w:t>
      </w:r>
      <w:r>
        <w:rPr>
          <w:rFonts w:cstheme="minorHAnsi"/>
          <w:sz w:val="20"/>
          <w:szCs w:val="20"/>
          <w:u w:val="single"/>
        </w:rPr>
        <w:t>u</w:t>
      </w:r>
      <w:r w:rsidRPr="00717EF7">
        <w:rPr>
          <w:rFonts w:cstheme="minorHAnsi"/>
          <w:sz w:val="20"/>
          <w:szCs w:val="20"/>
          <w:u w:val="single"/>
        </w:rPr>
        <w:t xml:space="preserve"> glukózy:</w:t>
      </w:r>
    </w:p>
    <w:p w14:paraId="28B72435" w14:textId="77777777" w:rsidR="00395CC5" w:rsidRPr="00717EF7" w:rsidRDefault="00395CC5" w:rsidP="00395CC5">
      <w:pPr>
        <w:pStyle w:val="Odstavecseseznamem"/>
        <w:numPr>
          <w:ilvl w:val="0"/>
          <w:numId w:val="6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</w:rPr>
        <w:t xml:space="preserve">Před </w:t>
      </w:r>
      <w:r w:rsidRPr="00717EF7">
        <w:rPr>
          <w:rFonts w:cstheme="minorHAnsi"/>
          <w:b/>
          <w:sz w:val="20"/>
          <w:szCs w:val="20"/>
        </w:rPr>
        <w:t>dopolední svačinou</w:t>
      </w:r>
      <w:r w:rsidRPr="00717EF7">
        <w:rPr>
          <w:rFonts w:cstheme="minorHAnsi"/>
          <w:sz w:val="20"/>
          <w:szCs w:val="20"/>
        </w:rPr>
        <w:t xml:space="preserve">, </w:t>
      </w:r>
      <w:r w:rsidRPr="00717EF7">
        <w:rPr>
          <w:rFonts w:cstheme="minorHAnsi"/>
          <w:b/>
          <w:sz w:val="20"/>
          <w:szCs w:val="20"/>
        </w:rPr>
        <w:t>obědem</w:t>
      </w:r>
      <w:r w:rsidRPr="00717EF7">
        <w:rPr>
          <w:rFonts w:cstheme="minorHAnsi"/>
          <w:sz w:val="20"/>
          <w:szCs w:val="20"/>
        </w:rPr>
        <w:t xml:space="preserve"> a </w:t>
      </w:r>
      <w:r w:rsidRPr="00717EF7">
        <w:rPr>
          <w:rFonts w:cstheme="minorHAnsi"/>
          <w:b/>
          <w:sz w:val="20"/>
          <w:szCs w:val="20"/>
        </w:rPr>
        <w:t>odpolední svačinou</w:t>
      </w:r>
    </w:p>
    <w:p w14:paraId="14F4D009" w14:textId="77777777" w:rsidR="00395CC5" w:rsidRPr="00717EF7" w:rsidRDefault="00395CC5" w:rsidP="00395CC5">
      <w:pPr>
        <w:pStyle w:val="Odstavecseseznamem"/>
        <w:numPr>
          <w:ilvl w:val="0"/>
          <w:numId w:val="6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</w:rPr>
        <w:t xml:space="preserve">Při </w:t>
      </w:r>
      <w:r w:rsidRPr="00717EF7">
        <w:rPr>
          <w:rFonts w:cstheme="minorHAnsi"/>
          <w:b/>
          <w:sz w:val="20"/>
          <w:szCs w:val="20"/>
        </w:rPr>
        <w:t>příznacích nízké hladiny cukru v krvi</w:t>
      </w:r>
      <w:r w:rsidRPr="00717EF7">
        <w:rPr>
          <w:rFonts w:cstheme="minorHAnsi"/>
          <w:sz w:val="20"/>
          <w:szCs w:val="20"/>
        </w:rPr>
        <w:t xml:space="preserve"> u dítěte</w:t>
      </w:r>
    </w:p>
    <w:p w14:paraId="0EDDA763" w14:textId="77777777" w:rsidR="00395CC5" w:rsidRPr="00717EF7" w:rsidRDefault="00395CC5" w:rsidP="00395CC5">
      <w:pPr>
        <w:pStyle w:val="Odstavecseseznamem"/>
        <w:numPr>
          <w:ilvl w:val="0"/>
          <w:numId w:val="6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</w:rPr>
        <w:t xml:space="preserve">Při jakýchkoli </w:t>
      </w:r>
      <w:r w:rsidRPr="00717EF7">
        <w:rPr>
          <w:rFonts w:cstheme="minorHAnsi"/>
          <w:b/>
          <w:sz w:val="20"/>
          <w:szCs w:val="20"/>
        </w:rPr>
        <w:t>zdravotních obtížích</w:t>
      </w:r>
      <w:r w:rsidRPr="00717EF7">
        <w:rPr>
          <w:rFonts w:cstheme="minorHAnsi"/>
          <w:sz w:val="20"/>
          <w:szCs w:val="20"/>
        </w:rPr>
        <w:t xml:space="preserve"> dítěte</w:t>
      </w:r>
    </w:p>
    <w:p w14:paraId="686B4AB1" w14:textId="77777777" w:rsidR="00395CC5" w:rsidRPr="00717EF7" w:rsidRDefault="00395CC5" w:rsidP="00395CC5">
      <w:pPr>
        <w:pStyle w:val="Odstavecseseznamem"/>
        <w:numPr>
          <w:ilvl w:val="0"/>
          <w:numId w:val="6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</w:rPr>
        <w:t xml:space="preserve">V případě </w:t>
      </w:r>
      <w:r w:rsidRPr="00717EF7">
        <w:rPr>
          <w:rFonts w:cstheme="minorHAnsi"/>
          <w:b/>
          <w:sz w:val="20"/>
          <w:szCs w:val="20"/>
        </w:rPr>
        <w:t>alarmu senzoru</w:t>
      </w:r>
    </w:p>
    <w:p w14:paraId="771D5E4F" w14:textId="77777777" w:rsidR="00395CC5" w:rsidRPr="00717EF7" w:rsidRDefault="00395CC5" w:rsidP="00395CC5">
      <w:pPr>
        <w:rPr>
          <w:rFonts w:cstheme="minorHAnsi"/>
          <w:i/>
          <w:sz w:val="16"/>
          <w:szCs w:val="16"/>
        </w:rPr>
      </w:pPr>
      <w:r w:rsidRPr="00717EF7">
        <w:rPr>
          <w:rFonts w:cstheme="minorHAnsi"/>
          <w:i/>
          <w:sz w:val="16"/>
          <w:szCs w:val="16"/>
        </w:rPr>
        <w:t>Kontrolu hladiny cukru</w:t>
      </w:r>
      <w:r>
        <w:rPr>
          <w:rFonts w:cstheme="minorHAnsi"/>
          <w:i/>
          <w:sz w:val="16"/>
          <w:szCs w:val="16"/>
        </w:rPr>
        <w:t xml:space="preserve"> provádí samo dítě</w:t>
      </w:r>
      <w:r w:rsidRPr="00717EF7">
        <w:rPr>
          <w:rFonts w:cstheme="minorHAnsi"/>
          <w:i/>
          <w:sz w:val="16"/>
          <w:szCs w:val="16"/>
        </w:rPr>
        <w:t xml:space="preserve">. / Při kontrole hladiny cukru je </w:t>
      </w:r>
      <w:r>
        <w:rPr>
          <w:rFonts w:cstheme="minorHAnsi"/>
          <w:i/>
          <w:sz w:val="16"/>
          <w:szCs w:val="16"/>
        </w:rPr>
        <w:t>u mladších dětí vhodný dohled</w:t>
      </w:r>
      <w:r w:rsidRPr="00717EF7">
        <w:rPr>
          <w:rFonts w:cstheme="minorHAnsi"/>
          <w:i/>
          <w:sz w:val="16"/>
          <w:szCs w:val="16"/>
        </w:rPr>
        <w:t xml:space="preserve"> pracovníka</w:t>
      </w:r>
      <w:r>
        <w:rPr>
          <w:rFonts w:cstheme="minorHAnsi"/>
          <w:i/>
          <w:sz w:val="16"/>
          <w:szCs w:val="16"/>
        </w:rPr>
        <w:t xml:space="preserve"> školy</w:t>
      </w:r>
      <w:r w:rsidRPr="00717EF7">
        <w:rPr>
          <w:rFonts w:cstheme="minorHAnsi"/>
          <w:i/>
          <w:sz w:val="16"/>
          <w:szCs w:val="16"/>
        </w:rPr>
        <w:t>.</w:t>
      </w:r>
    </w:p>
    <w:p w14:paraId="3CB80020" w14:textId="77777777" w:rsidR="00395CC5" w:rsidRPr="00717EF7" w:rsidRDefault="00395CC5" w:rsidP="00395CC5">
      <w:pPr>
        <w:rPr>
          <w:rFonts w:cstheme="minorHAnsi"/>
          <w:bCs/>
          <w:sz w:val="20"/>
          <w:szCs w:val="20"/>
          <w:u w:val="single"/>
        </w:rPr>
      </w:pPr>
      <w:r w:rsidRPr="00717EF7">
        <w:rPr>
          <w:rFonts w:cstheme="minorHAnsi"/>
          <w:bCs/>
          <w:sz w:val="20"/>
          <w:szCs w:val="20"/>
          <w:u w:val="single"/>
        </w:rPr>
        <w:t>Reakce na naměřenou hladinu cukru:</w:t>
      </w:r>
    </w:p>
    <w:p w14:paraId="79E9962D" w14:textId="77777777" w:rsidR="00395CC5" w:rsidRPr="00717EF7" w:rsidRDefault="00395CC5" w:rsidP="00395CC5">
      <w:pPr>
        <w:pStyle w:val="Odstavecseseznamem"/>
        <w:numPr>
          <w:ilvl w:val="0"/>
          <w:numId w:val="7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>3,9-12mmol/l:</w:t>
      </w:r>
      <w:r>
        <w:rPr>
          <w:rFonts w:cstheme="minorHAnsi"/>
          <w:sz w:val="20"/>
          <w:szCs w:val="20"/>
        </w:rPr>
        <w:t xml:space="preserve"> uspokojivá hladina</w:t>
      </w:r>
      <w:r w:rsidRPr="00717EF7">
        <w:rPr>
          <w:rFonts w:cstheme="minorHAnsi"/>
          <w:sz w:val="20"/>
          <w:szCs w:val="20"/>
        </w:rPr>
        <w:t xml:space="preserve"> cukru v krvi, bez nutnosti další reakce</w:t>
      </w:r>
    </w:p>
    <w:p w14:paraId="1133324A" w14:textId="77777777" w:rsidR="00395CC5" w:rsidRPr="00717EF7" w:rsidRDefault="00395CC5" w:rsidP="00395CC5">
      <w:pPr>
        <w:pStyle w:val="Odstavecseseznamem"/>
        <w:numPr>
          <w:ilvl w:val="0"/>
          <w:numId w:val="7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&lt;3,9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př</w:t>
      </w:r>
      <w:r>
        <w:rPr>
          <w:rFonts w:cstheme="minorHAnsi"/>
          <w:sz w:val="20"/>
          <w:szCs w:val="20"/>
        </w:rPr>
        <w:t>íliš nízká hladina cukru v krvi</w:t>
      </w:r>
      <w:r w:rsidRPr="00717EF7">
        <w:rPr>
          <w:rFonts w:cstheme="minorHAnsi"/>
          <w:sz w:val="20"/>
          <w:szCs w:val="20"/>
        </w:rPr>
        <w:t xml:space="preserve"> –</w:t>
      </w:r>
      <w:r>
        <w:rPr>
          <w:rFonts w:cstheme="minorHAnsi"/>
          <w:sz w:val="20"/>
          <w:szCs w:val="20"/>
        </w:rPr>
        <w:t xml:space="preserve"> </w:t>
      </w:r>
      <w:r w:rsidRPr="00717EF7">
        <w:rPr>
          <w:rFonts w:cstheme="minorHAnsi"/>
          <w:b/>
          <w:sz w:val="20"/>
          <w:szCs w:val="20"/>
        </w:rPr>
        <w:t>bezodkladné</w:t>
      </w:r>
      <w:r>
        <w:rPr>
          <w:rFonts w:cstheme="minorHAnsi"/>
          <w:b/>
          <w:sz w:val="20"/>
          <w:szCs w:val="20"/>
        </w:rPr>
        <w:t xml:space="preserve"> </w:t>
      </w:r>
      <w:r w:rsidRPr="00717EF7">
        <w:rPr>
          <w:rFonts w:cstheme="minorHAnsi"/>
          <w:b/>
          <w:bCs/>
          <w:sz w:val="20"/>
          <w:szCs w:val="20"/>
        </w:rPr>
        <w:t xml:space="preserve">podání rychle vstřebatelných sacharidů </w:t>
      </w:r>
      <w:r w:rsidRPr="00717EF7">
        <w:rPr>
          <w:rFonts w:cstheme="minorHAnsi"/>
          <w:sz w:val="20"/>
          <w:szCs w:val="20"/>
        </w:rPr>
        <w:t>(___tablet</w:t>
      </w:r>
      <w:r>
        <w:rPr>
          <w:rFonts w:cstheme="minorHAnsi"/>
          <w:sz w:val="20"/>
          <w:szCs w:val="20"/>
        </w:rPr>
        <w:t>(</w:t>
      </w:r>
      <w:r w:rsidRPr="00717EF7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 xml:space="preserve">) </w:t>
      </w:r>
      <w:r w:rsidRPr="00717EF7">
        <w:rPr>
          <w:rFonts w:cstheme="minorHAnsi"/>
          <w:sz w:val="20"/>
          <w:szCs w:val="20"/>
        </w:rPr>
        <w:t>hroznového cukru</w:t>
      </w:r>
      <w:r>
        <w:rPr>
          <w:rFonts w:cstheme="minorHAnsi"/>
          <w:sz w:val="20"/>
          <w:szCs w:val="20"/>
        </w:rPr>
        <w:t xml:space="preserve">, nebo _________________), kontrola hladiny cukru </w:t>
      </w:r>
      <w:r w:rsidRPr="00717EF7">
        <w:rPr>
          <w:rFonts w:cstheme="minorHAnsi"/>
          <w:sz w:val="20"/>
          <w:szCs w:val="20"/>
        </w:rPr>
        <w:t>za 30 min</w:t>
      </w:r>
    </w:p>
    <w:p w14:paraId="741CF0C2" w14:textId="77777777" w:rsidR="00395CC5" w:rsidRPr="00717EF7" w:rsidRDefault="00395CC5" w:rsidP="00395CC5">
      <w:pPr>
        <w:pStyle w:val="Odstavecseseznamem"/>
        <w:numPr>
          <w:ilvl w:val="0"/>
          <w:numId w:val="7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>12-20mmol/l:</w:t>
      </w:r>
      <w:r w:rsidRPr="00717EF7">
        <w:rPr>
          <w:rFonts w:cstheme="minorHAnsi"/>
          <w:sz w:val="20"/>
          <w:szCs w:val="20"/>
        </w:rPr>
        <w:t xml:space="preserve"> vyšší hladina cukru v krvi, řešení jen v době před dopolední svačinou nebo před obědem (viz dále), v ostatních případech bez další reakce</w:t>
      </w:r>
    </w:p>
    <w:p w14:paraId="154D454E" w14:textId="77777777" w:rsidR="00395CC5" w:rsidRPr="00717EF7" w:rsidRDefault="00395CC5" w:rsidP="00395CC5">
      <w:pPr>
        <w:pStyle w:val="Odstavecseseznamem"/>
        <w:numPr>
          <w:ilvl w:val="0"/>
          <w:numId w:val="7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>&gt;20mmol/l:</w:t>
      </w:r>
      <w:r w:rsidRPr="00717EF7">
        <w:rPr>
          <w:rFonts w:cstheme="minorHAnsi"/>
          <w:sz w:val="20"/>
          <w:szCs w:val="20"/>
        </w:rPr>
        <w:t xml:space="preserve"> příliš vysoká hladina cukru, </w:t>
      </w:r>
      <w:r w:rsidRPr="00717EF7">
        <w:rPr>
          <w:rFonts w:cstheme="minorHAnsi"/>
          <w:b/>
          <w:bCs/>
          <w:sz w:val="20"/>
          <w:szCs w:val="20"/>
        </w:rPr>
        <w:t xml:space="preserve">kontaktování </w:t>
      </w:r>
      <w:r>
        <w:rPr>
          <w:rFonts w:cstheme="minorHAnsi"/>
          <w:b/>
          <w:bCs/>
          <w:sz w:val="20"/>
          <w:szCs w:val="20"/>
        </w:rPr>
        <w:t>zákonného zástupce</w:t>
      </w:r>
      <w:r w:rsidRPr="00717EF7">
        <w:rPr>
          <w:rFonts w:cstheme="minorHAnsi"/>
          <w:sz w:val="20"/>
          <w:szCs w:val="20"/>
        </w:rPr>
        <w:t>, domluva o dalším postupu</w:t>
      </w:r>
    </w:p>
    <w:p w14:paraId="50687A81" w14:textId="77777777" w:rsidR="00395CC5" w:rsidRPr="00717EF7" w:rsidRDefault="00395CC5" w:rsidP="00395CC5">
      <w:pPr>
        <w:spacing w:before="360"/>
        <w:rPr>
          <w:rFonts w:cstheme="minorHAnsi"/>
          <w:b/>
          <w:bCs/>
          <w:u w:val="single"/>
        </w:rPr>
      </w:pPr>
      <w:r w:rsidRPr="00717EF7">
        <w:rPr>
          <w:rFonts w:cstheme="minorHAnsi"/>
          <w:b/>
          <w:bCs/>
          <w:u w:val="single"/>
        </w:rPr>
        <w:t>Aplikace inzulinu</w:t>
      </w:r>
      <w:r>
        <w:rPr>
          <w:rFonts w:cstheme="minorHAnsi"/>
          <w:b/>
          <w:bCs/>
          <w:u w:val="single"/>
        </w:rPr>
        <w:t xml:space="preserve"> inzulinovým perem</w:t>
      </w:r>
    </w:p>
    <w:p w14:paraId="53309768" w14:textId="77777777" w:rsidR="00395CC5" w:rsidRPr="00717EF7" w:rsidRDefault="00395CC5" w:rsidP="00395CC5">
      <w:pPr>
        <w:rPr>
          <w:rFonts w:cstheme="minorHAnsi"/>
          <w:bCs/>
          <w:sz w:val="20"/>
          <w:szCs w:val="20"/>
          <w:u w:val="single"/>
        </w:rPr>
      </w:pPr>
      <w:r w:rsidRPr="00717EF7">
        <w:rPr>
          <w:rFonts w:cstheme="minorHAnsi"/>
          <w:bCs/>
          <w:sz w:val="20"/>
          <w:szCs w:val="20"/>
          <w:u w:val="single"/>
        </w:rPr>
        <w:t>Před dopolední svačinou</w:t>
      </w:r>
      <w:r>
        <w:rPr>
          <w:rFonts w:cstheme="minorHAnsi"/>
          <w:bCs/>
          <w:sz w:val="20"/>
          <w:szCs w:val="20"/>
          <w:u w:val="single"/>
        </w:rPr>
        <w:t xml:space="preserve"> (svačina připravena zákonnými zástupci</w:t>
      </w:r>
      <w:r w:rsidRPr="00717EF7">
        <w:rPr>
          <w:rFonts w:cstheme="minorHAnsi"/>
          <w:bCs/>
          <w:sz w:val="20"/>
          <w:szCs w:val="20"/>
          <w:u w:val="single"/>
        </w:rPr>
        <w:t xml:space="preserve"> z domova):</w:t>
      </w:r>
    </w:p>
    <w:p w14:paraId="0A2D43E1" w14:textId="77777777" w:rsidR="00395CC5" w:rsidRPr="00FE7B1D" w:rsidRDefault="00395CC5" w:rsidP="00395CC5">
      <w:pPr>
        <w:pStyle w:val="Odstavecseseznamem"/>
        <w:numPr>
          <w:ilvl w:val="0"/>
          <w:numId w:val="8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Hladina cukru &lt;12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>
        <w:rPr>
          <w:rFonts w:cstheme="minorHAnsi"/>
          <w:sz w:val="20"/>
          <w:szCs w:val="20"/>
        </w:rPr>
        <w:t xml:space="preserve"> </w:t>
      </w:r>
      <w:r w:rsidRPr="00717EF7">
        <w:rPr>
          <w:rFonts w:cstheme="minorHAnsi"/>
          <w:sz w:val="20"/>
          <w:szCs w:val="20"/>
        </w:rPr>
        <w:t xml:space="preserve">aplikace inzulinu </w:t>
      </w:r>
      <w:r>
        <w:rPr>
          <w:rFonts w:cstheme="minorHAnsi"/>
          <w:sz w:val="20"/>
          <w:szCs w:val="20"/>
        </w:rPr>
        <w:t>_____________</w:t>
      </w:r>
      <w:r w:rsidRPr="00717EF7">
        <w:rPr>
          <w:rFonts w:cstheme="minorHAnsi"/>
          <w:sz w:val="20"/>
          <w:szCs w:val="20"/>
        </w:rPr>
        <w:t>v dávce ___</w:t>
      </w:r>
      <w:r w:rsidRPr="00717EF7">
        <w:rPr>
          <w:rFonts w:cstheme="minorHAnsi"/>
          <w:b/>
          <w:sz w:val="20"/>
          <w:szCs w:val="20"/>
        </w:rPr>
        <w:t xml:space="preserve"> j.</w:t>
      </w:r>
    </w:p>
    <w:p w14:paraId="0591D314" w14:textId="77777777" w:rsidR="00395CC5" w:rsidRPr="00717EF7" w:rsidRDefault="00395CC5" w:rsidP="00395CC5">
      <w:pPr>
        <w:pStyle w:val="Odstavecseseznamem"/>
        <w:numPr>
          <w:ilvl w:val="0"/>
          <w:numId w:val="8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Hladina cukru 12-16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aplikace inzulinu ______________ v dávce ___</w:t>
      </w:r>
      <w:r w:rsidRPr="00717EF7">
        <w:rPr>
          <w:rFonts w:cstheme="minorHAnsi"/>
          <w:b/>
          <w:sz w:val="20"/>
          <w:szCs w:val="20"/>
        </w:rPr>
        <w:t xml:space="preserve"> j.</w:t>
      </w:r>
    </w:p>
    <w:p w14:paraId="465B4C8E" w14:textId="77777777" w:rsidR="00395CC5" w:rsidRPr="00717EF7" w:rsidRDefault="00395CC5" w:rsidP="00395CC5">
      <w:pPr>
        <w:pStyle w:val="Odstavecseseznamem"/>
        <w:numPr>
          <w:ilvl w:val="0"/>
          <w:numId w:val="8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Hladina cukru 16-20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aplikace inzulinu ______________v dávce ___</w:t>
      </w:r>
      <w:r w:rsidRPr="00717EF7">
        <w:rPr>
          <w:rFonts w:cstheme="minorHAnsi"/>
          <w:b/>
          <w:sz w:val="20"/>
          <w:szCs w:val="20"/>
        </w:rPr>
        <w:t xml:space="preserve"> j.</w:t>
      </w:r>
    </w:p>
    <w:p w14:paraId="3794B675" w14:textId="77777777" w:rsidR="00395CC5" w:rsidRPr="00717EF7" w:rsidRDefault="00395CC5" w:rsidP="00395CC5">
      <w:pPr>
        <w:pStyle w:val="Odstavecseseznamem"/>
        <w:numPr>
          <w:ilvl w:val="0"/>
          <w:numId w:val="8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Hladina cukru &gt;20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kontaktování rodiče a domluva o dalším postupu</w:t>
      </w:r>
    </w:p>
    <w:p w14:paraId="5F287C4C" w14:textId="77777777" w:rsidR="00395CC5" w:rsidRPr="00717EF7" w:rsidRDefault="00395CC5" w:rsidP="00395CC5">
      <w:pPr>
        <w:rPr>
          <w:rFonts w:cstheme="minorHAnsi"/>
          <w:bCs/>
          <w:sz w:val="20"/>
          <w:szCs w:val="20"/>
          <w:u w:val="single"/>
        </w:rPr>
      </w:pPr>
      <w:r w:rsidRPr="00717EF7">
        <w:rPr>
          <w:rFonts w:cstheme="minorHAnsi"/>
          <w:bCs/>
          <w:sz w:val="20"/>
          <w:szCs w:val="20"/>
          <w:u w:val="single"/>
        </w:rPr>
        <w:t>Před obědem:</w:t>
      </w:r>
    </w:p>
    <w:p w14:paraId="2F3548A0" w14:textId="77777777" w:rsidR="00395CC5" w:rsidRPr="00717EF7" w:rsidRDefault="00395CC5" w:rsidP="00395CC5">
      <w:pPr>
        <w:pStyle w:val="Odstavecseseznamem"/>
        <w:numPr>
          <w:ilvl w:val="0"/>
          <w:numId w:val="9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Hladina cukru &lt;12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aplikace inzulinu ______________v dávce ___</w:t>
      </w:r>
      <w:r w:rsidRPr="00717EF7">
        <w:rPr>
          <w:rFonts w:cstheme="minorHAnsi"/>
          <w:b/>
          <w:sz w:val="20"/>
          <w:szCs w:val="20"/>
        </w:rPr>
        <w:t xml:space="preserve"> j.</w:t>
      </w:r>
    </w:p>
    <w:p w14:paraId="2A2FF3E0" w14:textId="77777777" w:rsidR="00395CC5" w:rsidRPr="00717EF7" w:rsidRDefault="00395CC5" w:rsidP="00395CC5">
      <w:pPr>
        <w:pStyle w:val="Odstavecseseznamem"/>
        <w:numPr>
          <w:ilvl w:val="0"/>
          <w:numId w:val="9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Hladina cukru 12-16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aplikace inzulinu ______________v dávce ___</w:t>
      </w:r>
      <w:r w:rsidRPr="00717EF7">
        <w:rPr>
          <w:rFonts w:cstheme="minorHAnsi"/>
          <w:b/>
          <w:sz w:val="20"/>
          <w:szCs w:val="20"/>
        </w:rPr>
        <w:t xml:space="preserve"> j.</w:t>
      </w:r>
    </w:p>
    <w:p w14:paraId="0CAB925F" w14:textId="77777777" w:rsidR="00395CC5" w:rsidRPr="00717EF7" w:rsidRDefault="00395CC5" w:rsidP="00395CC5">
      <w:pPr>
        <w:pStyle w:val="Odstavecseseznamem"/>
        <w:numPr>
          <w:ilvl w:val="0"/>
          <w:numId w:val="9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Hladina cukru 16-20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aplikace inzulinu ______________v dávce___</w:t>
      </w:r>
      <w:r w:rsidRPr="00717EF7">
        <w:rPr>
          <w:rFonts w:cstheme="minorHAnsi"/>
          <w:b/>
          <w:sz w:val="20"/>
          <w:szCs w:val="20"/>
        </w:rPr>
        <w:t xml:space="preserve"> j.</w:t>
      </w:r>
    </w:p>
    <w:p w14:paraId="2D1B109E" w14:textId="77777777" w:rsidR="00395CC5" w:rsidRPr="00717EF7" w:rsidRDefault="00395CC5" w:rsidP="00395CC5">
      <w:pPr>
        <w:pStyle w:val="Odstavecseseznamem"/>
        <w:numPr>
          <w:ilvl w:val="0"/>
          <w:numId w:val="9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Hladina cukru&gt;20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kontaktování </w:t>
      </w:r>
      <w:r>
        <w:rPr>
          <w:rFonts w:cstheme="minorHAnsi"/>
          <w:sz w:val="20"/>
          <w:szCs w:val="20"/>
        </w:rPr>
        <w:t>zákonného zástupce</w:t>
      </w:r>
      <w:r w:rsidRPr="00717EF7">
        <w:rPr>
          <w:rFonts w:cstheme="minorHAnsi"/>
          <w:sz w:val="20"/>
          <w:szCs w:val="20"/>
        </w:rPr>
        <w:t xml:space="preserve"> a domluva o dalším postupu</w:t>
      </w:r>
    </w:p>
    <w:p w14:paraId="02594988" w14:textId="77777777" w:rsidR="00395CC5" w:rsidRPr="009462EB" w:rsidRDefault="00395CC5" w:rsidP="00395CC5">
      <w:pPr>
        <w:ind w:left="360"/>
        <w:rPr>
          <w:rFonts w:cstheme="minorHAnsi"/>
          <w:i/>
          <w:sz w:val="16"/>
          <w:szCs w:val="16"/>
        </w:rPr>
      </w:pPr>
      <w:r w:rsidRPr="00717EF7">
        <w:rPr>
          <w:rFonts w:cstheme="minorHAnsi"/>
          <w:i/>
          <w:sz w:val="16"/>
          <w:szCs w:val="16"/>
        </w:rPr>
        <w:t>Inzulin aplikuje</w:t>
      </w:r>
      <w:r>
        <w:rPr>
          <w:rFonts w:cstheme="minorHAnsi"/>
          <w:i/>
          <w:sz w:val="16"/>
          <w:szCs w:val="16"/>
        </w:rPr>
        <w:t xml:space="preserve"> dítě samostatně</w:t>
      </w:r>
      <w:r w:rsidRPr="00717EF7">
        <w:rPr>
          <w:rFonts w:cstheme="minorHAnsi"/>
          <w:i/>
          <w:sz w:val="16"/>
          <w:szCs w:val="16"/>
        </w:rPr>
        <w:t xml:space="preserve">. Pedagogický pracovník zkontroluje aplikaci inzulinu a správnost jeho dávky dle plánu </w:t>
      </w:r>
      <w:r>
        <w:rPr>
          <w:rFonts w:cstheme="minorHAnsi"/>
          <w:i/>
          <w:sz w:val="16"/>
          <w:szCs w:val="16"/>
        </w:rPr>
        <w:t>zdravotní podpory</w:t>
      </w:r>
      <w:r w:rsidRPr="00717EF7">
        <w:rPr>
          <w:rFonts w:cstheme="minorHAnsi"/>
          <w:i/>
          <w:sz w:val="16"/>
          <w:szCs w:val="16"/>
        </w:rPr>
        <w:t xml:space="preserve">. Inzulin je aplikován </w:t>
      </w:r>
      <w:r w:rsidRPr="00717EF7">
        <w:rPr>
          <w:rFonts w:cstheme="minorHAnsi"/>
          <w:b/>
          <w:bCs/>
          <w:i/>
          <w:sz w:val="16"/>
          <w:szCs w:val="16"/>
        </w:rPr>
        <w:t>5-15 min před obědem</w:t>
      </w:r>
      <w:r w:rsidRPr="00717EF7">
        <w:rPr>
          <w:rFonts w:cstheme="minorHAnsi"/>
          <w:i/>
          <w:sz w:val="16"/>
          <w:szCs w:val="16"/>
        </w:rPr>
        <w:t>. V případě delší fronty</w:t>
      </w:r>
      <w:r>
        <w:rPr>
          <w:rFonts w:cstheme="minorHAnsi"/>
          <w:i/>
          <w:sz w:val="16"/>
          <w:szCs w:val="16"/>
        </w:rPr>
        <w:t xml:space="preserve"> v jídelně</w:t>
      </w:r>
      <w:r w:rsidRPr="00717EF7">
        <w:rPr>
          <w:rFonts w:cstheme="minorHAnsi"/>
          <w:i/>
          <w:sz w:val="16"/>
          <w:szCs w:val="16"/>
        </w:rPr>
        <w:t xml:space="preserve"> je třeba, aby dítě ve frontě nečekalo a mělo přednostní právo na výdej stravy. Školní jídelna </w:t>
      </w:r>
      <w:r>
        <w:rPr>
          <w:rFonts w:cstheme="minorHAnsi"/>
          <w:i/>
          <w:sz w:val="16"/>
          <w:szCs w:val="16"/>
        </w:rPr>
        <w:t>vydá adekvátní</w:t>
      </w:r>
      <w:r w:rsidRPr="00717EF7">
        <w:rPr>
          <w:rFonts w:cstheme="minorHAnsi"/>
          <w:i/>
          <w:sz w:val="16"/>
          <w:szCs w:val="16"/>
        </w:rPr>
        <w:t xml:space="preserve"> množství příloh</w:t>
      </w:r>
      <w:r>
        <w:rPr>
          <w:rFonts w:cstheme="minorHAnsi"/>
          <w:i/>
          <w:sz w:val="16"/>
          <w:szCs w:val="16"/>
        </w:rPr>
        <w:t>y dle předchozí domluvy se zákonnými zástupci</w:t>
      </w:r>
      <w:r w:rsidRPr="00717EF7">
        <w:rPr>
          <w:rFonts w:cstheme="minorHAnsi"/>
          <w:i/>
          <w:sz w:val="16"/>
          <w:szCs w:val="16"/>
        </w:rPr>
        <w:t>.</w:t>
      </w:r>
      <w:r w:rsidRPr="004042A9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Zákonní zástupci</w:t>
      </w:r>
      <w:r w:rsidRPr="00717EF7">
        <w:rPr>
          <w:rFonts w:cstheme="minorHAnsi"/>
          <w:i/>
          <w:sz w:val="16"/>
          <w:szCs w:val="16"/>
        </w:rPr>
        <w:t xml:space="preserve"> předem určí</w:t>
      </w:r>
      <w:r>
        <w:rPr>
          <w:rFonts w:cstheme="minorHAnsi"/>
          <w:i/>
          <w:sz w:val="16"/>
          <w:szCs w:val="16"/>
        </w:rPr>
        <w:t xml:space="preserve"> (písemně) doporučené </w:t>
      </w:r>
      <w:r w:rsidRPr="00717EF7">
        <w:rPr>
          <w:rFonts w:cstheme="minorHAnsi"/>
          <w:i/>
          <w:sz w:val="16"/>
          <w:szCs w:val="16"/>
        </w:rPr>
        <w:t>množ</w:t>
      </w:r>
      <w:r>
        <w:rPr>
          <w:rFonts w:cstheme="minorHAnsi"/>
          <w:i/>
          <w:sz w:val="16"/>
          <w:szCs w:val="16"/>
        </w:rPr>
        <w:t>ství sacharidů při</w:t>
      </w:r>
      <w:r w:rsidRPr="00717EF7">
        <w:rPr>
          <w:rFonts w:cstheme="minorHAnsi"/>
          <w:i/>
          <w:sz w:val="16"/>
          <w:szCs w:val="16"/>
        </w:rPr>
        <w:t xml:space="preserve"> svačině i </w:t>
      </w:r>
      <w:r>
        <w:rPr>
          <w:rFonts w:cstheme="minorHAnsi"/>
          <w:i/>
          <w:sz w:val="16"/>
          <w:szCs w:val="16"/>
        </w:rPr>
        <w:t xml:space="preserve">při </w:t>
      </w:r>
      <w:r w:rsidRPr="00717EF7">
        <w:rPr>
          <w:rFonts w:cstheme="minorHAnsi"/>
          <w:i/>
          <w:sz w:val="16"/>
          <w:szCs w:val="16"/>
        </w:rPr>
        <w:t>obědě.</w:t>
      </w:r>
      <w:r>
        <w:rPr>
          <w:rFonts w:cstheme="minorHAnsi"/>
          <w:i/>
          <w:sz w:val="16"/>
          <w:szCs w:val="16"/>
        </w:rPr>
        <w:t xml:space="preserve"> Aplikace inzulinu pracovníkem školy je možná po vzájemné domluvě mezi ním a zákonnými zástupci.</w:t>
      </w:r>
    </w:p>
    <w:p w14:paraId="36668880" w14:textId="77777777" w:rsidR="00395CC5" w:rsidRPr="00717EF7" w:rsidRDefault="00395CC5" w:rsidP="00395CC5">
      <w:pPr>
        <w:spacing w:before="360"/>
        <w:rPr>
          <w:rFonts w:cstheme="minorHAnsi"/>
          <w:b/>
          <w:bCs/>
          <w:u w:val="single"/>
        </w:rPr>
      </w:pPr>
      <w:r w:rsidRPr="00717EF7">
        <w:rPr>
          <w:rFonts w:cstheme="minorHAnsi"/>
          <w:b/>
          <w:bCs/>
          <w:u w:val="single"/>
        </w:rPr>
        <w:t>Specifický režim dítěte v průběhu tělesné výchovy</w:t>
      </w:r>
    </w:p>
    <w:p w14:paraId="168F62C8" w14:textId="77777777" w:rsidR="00395CC5" w:rsidRPr="00161BCD" w:rsidRDefault="00395CC5" w:rsidP="00395CC5">
      <w:pPr>
        <w:rPr>
          <w:rFonts w:cstheme="minorHAnsi"/>
          <w:sz w:val="20"/>
          <w:szCs w:val="20"/>
        </w:rPr>
      </w:pPr>
      <w:r w:rsidRPr="00161BCD">
        <w:rPr>
          <w:rFonts w:cstheme="minorHAnsi"/>
          <w:sz w:val="20"/>
          <w:szCs w:val="20"/>
        </w:rPr>
        <w:t xml:space="preserve">Kontrola hladiny cukru </w:t>
      </w:r>
      <w:r w:rsidRPr="00161BCD">
        <w:rPr>
          <w:rFonts w:cstheme="minorHAnsi"/>
          <w:b/>
          <w:bCs/>
          <w:sz w:val="20"/>
          <w:szCs w:val="20"/>
        </w:rPr>
        <w:t>před zahájením tělesné výchovy</w:t>
      </w:r>
    </w:p>
    <w:p w14:paraId="15CD59B1" w14:textId="77777777" w:rsidR="00395CC5" w:rsidRPr="00717EF7" w:rsidRDefault="00395CC5" w:rsidP="00395CC5">
      <w:pPr>
        <w:pStyle w:val="Odstavecseseznamem"/>
        <w:numPr>
          <w:ilvl w:val="1"/>
          <w:numId w:val="10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&gt;6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možno začít cvičit</w:t>
      </w:r>
    </w:p>
    <w:p w14:paraId="01F69646" w14:textId="77777777" w:rsidR="00395CC5" w:rsidRPr="00717EF7" w:rsidRDefault="00395CC5" w:rsidP="00395CC5">
      <w:pPr>
        <w:pStyle w:val="Odstavecseseznamem"/>
        <w:numPr>
          <w:ilvl w:val="1"/>
          <w:numId w:val="10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4-6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podat ___</w:t>
      </w:r>
      <w:r w:rsidRPr="00717EF7">
        <w:rPr>
          <w:rFonts w:cstheme="minorHAnsi"/>
          <w:b/>
          <w:bCs/>
          <w:sz w:val="20"/>
          <w:szCs w:val="20"/>
        </w:rPr>
        <w:t>tablet</w:t>
      </w:r>
      <w:r>
        <w:rPr>
          <w:rFonts w:cstheme="minorHAnsi"/>
          <w:b/>
          <w:bCs/>
          <w:sz w:val="20"/>
          <w:szCs w:val="20"/>
        </w:rPr>
        <w:t>(y)</w:t>
      </w:r>
      <w:r w:rsidRPr="00717EF7">
        <w:rPr>
          <w:rFonts w:cstheme="minorHAnsi"/>
          <w:b/>
          <w:bCs/>
          <w:sz w:val="20"/>
          <w:szCs w:val="20"/>
        </w:rPr>
        <w:t xml:space="preserve"> hroznového cukru</w:t>
      </w:r>
      <w:r w:rsidRPr="00717EF7">
        <w:rPr>
          <w:rFonts w:cstheme="minorHAnsi"/>
          <w:sz w:val="20"/>
          <w:szCs w:val="20"/>
        </w:rPr>
        <w:t xml:space="preserve"> a možno začít cvičit</w:t>
      </w:r>
    </w:p>
    <w:p w14:paraId="6BEFAD08" w14:textId="77777777" w:rsidR="00395CC5" w:rsidRPr="00717EF7" w:rsidRDefault="00395CC5" w:rsidP="00395CC5">
      <w:pPr>
        <w:pStyle w:val="Odstavecseseznamem"/>
        <w:numPr>
          <w:ilvl w:val="1"/>
          <w:numId w:val="10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&lt;4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podat ___</w:t>
      </w:r>
      <w:r w:rsidRPr="00717EF7">
        <w:rPr>
          <w:rFonts w:cstheme="minorHAnsi"/>
          <w:b/>
          <w:bCs/>
          <w:sz w:val="20"/>
          <w:szCs w:val="20"/>
        </w:rPr>
        <w:t>tablet</w:t>
      </w:r>
      <w:r>
        <w:rPr>
          <w:rFonts w:cstheme="minorHAnsi"/>
          <w:b/>
          <w:bCs/>
          <w:sz w:val="20"/>
          <w:szCs w:val="20"/>
        </w:rPr>
        <w:t xml:space="preserve">(y) </w:t>
      </w:r>
      <w:r w:rsidRPr="00717EF7">
        <w:rPr>
          <w:rFonts w:cstheme="minorHAnsi"/>
          <w:b/>
          <w:bCs/>
          <w:sz w:val="20"/>
          <w:szCs w:val="20"/>
        </w:rPr>
        <w:t>hroznového cukru</w:t>
      </w:r>
      <w:r w:rsidRPr="00717EF7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nebo ______________, </w:t>
      </w:r>
      <w:r w:rsidRPr="00717EF7">
        <w:rPr>
          <w:rFonts w:cstheme="minorHAnsi"/>
          <w:sz w:val="20"/>
          <w:szCs w:val="20"/>
        </w:rPr>
        <w:t xml:space="preserve">možno cvičit po vzestupu hladiny cukru v krvi nad 4 </w:t>
      </w:r>
      <w:proofErr w:type="spellStart"/>
      <w:r w:rsidRPr="00717EF7">
        <w:rPr>
          <w:rFonts w:cstheme="minorHAnsi"/>
          <w:sz w:val="20"/>
          <w:szCs w:val="20"/>
        </w:rPr>
        <w:t>mmol</w:t>
      </w:r>
      <w:proofErr w:type="spellEnd"/>
      <w:r w:rsidRPr="00717EF7">
        <w:rPr>
          <w:rFonts w:cstheme="minorHAnsi"/>
          <w:sz w:val="20"/>
          <w:szCs w:val="20"/>
        </w:rPr>
        <w:t>/l</w:t>
      </w:r>
    </w:p>
    <w:p w14:paraId="64CDEF30" w14:textId="77777777" w:rsidR="00395CC5" w:rsidRPr="0037760E" w:rsidRDefault="00395CC5" w:rsidP="00395CC5">
      <w:pPr>
        <w:pStyle w:val="Bezmezer"/>
        <w:rPr>
          <w:b/>
          <w:sz w:val="20"/>
          <w:szCs w:val="20"/>
          <w:u w:val="single"/>
        </w:rPr>
      </w:pPr>
      <w:r w:rsidRPr="0037760E">
        <w:rPr>
          <w:b/>
          <w:sz w:val="20"/>
          <w:szCs w:val="20"/>
          <w:u w:val="single"/>
        </w:rPr>
        <w:t>Akutní problémy</w:t>
      </w:r>
    </w:p>
    <w:p w14:paraId="4B5DE8C4" w14:textId="77777777" w:rsidR="00395CC5" w:rsidRDefault="00395CC5" w:rsidP="00395CC5">
      <w:pPr>
        <w:pStyle w:val="Bezmezer"/>
        <w:spacing w:after="480"/>
        <w:jc w:val="both"/>
        <w:rPr>
          <w:b/>
          <w:sz w:val="20"/>
          <w:szCs w:val="20"/>
        </w:rPr>
      </w:pPr>
      <w:r w:rsidRPr="0037760E">
        <w:rPr>
          <w:b/>
          <w:sz w:val="20"/>
          <w:szCs w:val="20"/>
        </w:rPr>
        <w:lastRenderedPageBreak/>
        <w:t>V případě zvracení nebo jiných akutn</w:t>
      </w:r>
      <w:r>
        <w:rPr>
          <w:b/>
          <w:sz w:val="20"/>
          <w:szCs w:val="20"/>
        </w:rPr>
        <w:t>ích problémů kontaktování zákonného zástupce</w:t>
      </w:r>
      <w:r w:rsidRPr="0037760E">
        <w:rPr>
          <w:b/>
          <w:sz w:val="20"/>
          <w:szCs w:val="20"/>
        </w:rPr>
        <w:t xml:space="preserve"> a domluvení o dalším postu</w:t>
      </w:r>
      <w:r>
        <w:rPr>
          <w:b/>
          <w:sz w:val="20"/>
          <w:szCs w:val="20"/>
        </w:rPr>
        <w:t xml:space="preserve">pu. V případě </w:t>
      </w:r>
      <w:r w:rsidRPr="0037760E">
        <w:rPr>
          <w:b/>
          <w:sz w:val="20"/>
          <w:szCs w:val="20"/>
        </w:rPr>
        <w:t>poruchy</w:t>
      </w:r>
      <w:r>
        <w:rPr>
          <w:b/>
          <w:sz w:val="20"/>
          <w:szCs w:val="20"/>
        </w:rPr>
        <w:t xml:space="preserve"> vědomí</w:t>
      </w:r>
      <w:r w:rsidRPr="0037760E">
        <w:rPr>
          <w:b/>
          <w:sz w:val="20"/>
          <w:szCs w:val="20"/>
        </w:rPr>
        <w:t xml:space="preserve"> zavolat neprodleně </w:t>
      </w:r>
      <w:r>
        <w:rPr>
          <w:b/>
          <w:sz w:val="20"/>
          <w:szCs w:val="20"/>
        </w:rPr>
        <w:t>zdravotnickou záchrannou službu</w:t>
      </w:r>
      <w:r w:rsidRPr="0037760E">
        <w:rPr>
          <w:b/>
          <w:sz w:val="20"/>
          <w:szCs w:val="20"/>
        </w:rPr>
        <w:t>.</w:t>
      </w:r>
    </w:p>
    <w:p w14:paraId="6CB7895B" w14:textId="77777777" w:rsidR="00395CC5" w:rsidRPr="006F5DFF" w:rsidRDefault="00395CC5" w:rsidP="00395CC5">
      <w:pPr>
        <w:pStyle w:val="Bezmezer"/>
        <w:jc w:val="both"/>
        <w:rPr>
          <w:b/>
          <w:sz w:val="20"/>
          <w:szCs w:val="20"/>
        </w:rPr>
      </w:pPr>
      <w:r w:rsidRPr="00FE7B1D">
        <w:rPr>
          <w:sz w:val="20"/>
          <w:szCs w:val="20"/>
        </w:rPr>
        <w:t xml:space="preserve">V                            </w:t>
      </w:r>
      <w:r>
        <w:rPr>
          <w:sz w:val="20"/>
          <w:szCs w:val="20"/>
        </w:rPr>
        <w:t xml:space="preserve">       </w:t>
      </w:r>
      <w:r w:rsidRPr="00FE7B1D">
        <w:rPr>
          <w:sz w:val="20"/>
          <w:szCs w:val="20"/>
        </w:rPr>
        <w:t xml:space="preserve"> dne                                 </w:t>
      </w:r>
      <w:r>
        <w:rPr>
          <w:sz w:val="20"/>
          <w:szCs w:val="20"/>
        </w:rPr>
        <w:t xml:space="preserve">                            </w:t>
      </w:r>
      <w:r w:rsidRPr="00FE7B1D">
        <w:rPr>
          <w:sz w:val="20"/>
          <w:szCs w:val="20"/>
        </w:rPr>
        <w:t xml:space="preserve">  V                            </w:t>
      </w:r>
      <w:r>
        <w:rPr>
          <w:sz w:val="20"/>
          <w:szCs w:val="20"/>
        </w:rPr>
        <w:t xml:space="preserve">       </w:t>
      </w:r>
      <w:r w:rsidRPr="00FE7B1D">
        <w:rPr>
          <w:sz w:val="20"/>
          <w:szCs w:val="20"/>
        </w:rPr>
        <w:t xml:space="preserve"> dne                                   </w:t>
      </w:r>
    </w:p>
    <w:p w14:paraId="581D6650" w14:textId="77777777" w:rsidR="00395CC5" w:rsidRDefault="00395CC5" w:rsidP="00395CC5">
      <w:pPr>
        <w:pStyle w:val="Bezmezer"/>
        <w:jc w:val="both"/>
        <w:rPr>
          <w:sz w:val="20"/>
          <w:szCs w:val="20"/>
        </w:rPr>
      </w:pPr>
    </w:p>
    <w:p w14:paraId="7AEAE772" w14:textId="77777777" w:rsidR="00395CC5" w:rsidRDefault="00395CC5" w:rsidP="00395CC5">
      <w:pPr>
        <w:pStyle w:val="Bezmezer"/>
        <w:jc w:val="both"/>
        <w:rPr>
          <w:sz w:val="20"/>
          <w:szCs w:val="20"/>
        </w:rPr>
      </w:pPr>
      <w:r w:rsidRPr="00FE7B1D">
        <w:rPr>
          <w:sz w:val="20"/>
          <w:szCs w:val="20"/>
        </w:rPr>
        <w:t xml:space="preserve">          </w:t>
      </w:r>
    </w:p>
    <w:p w14:paraId="20BDFF32" w14:textId="77777777" w:rsidR="00395CC5" w:rsidRDefault="00395CC5" w:rsidP="00395CC5">
      <w:pPr>
        <w:pStyle w:val="Bezmezer"/>
        <w:jc w:val="both"/>
        <w:rPr>
          <w:sz w:val="20"/>
          <w:szCs w:val="20"/>
        </w:rPr>
      </w:pPr>
    </w:p>
    <w:p w14:paraId="33F3E187" w14:textId="77777777" w:rsidR="00395CC5" w:rsidRDefault="00395CC5" w:rsidP="00395CC5">
      <w:pPr>
        <w:pStyle w:val="Bezmezer"/>
        <w:jc w:val="both"/>
        <w:rPr>
          <w:sz w:val="20"/>
          <w:szCs w:val="20"/>
        </w:rPr>
      </w:pPr>
      <w:r w:rsidRPr="00FE7B1D">
        <w:rPr>
          <w:sz w:val="20"/>
          <w:szCs w:val="20"/>
        </w:rPr>
        <w:t xml:space="preserve">            </w:t>
      </w:r>
    </w:p>
    <w:p w14:paraId="2E1FD302" w14:textId="77777777" w:rsidR="00395CC5" w:rsidRPr="00FE7B1D" w:rsidRDefault="00395CC5" w:rsidP="00395CC5">
      <w:pPr>
        <w:pStyle w:val="Bezmezer"/>
        <w:jc w:val="both"/>
        <w:rPr>
          <w:sz w:val="20"/>
          <w:szCs w:val="20"/>
        </w:rPr>
      </w:pPr>
    </w:p>
    <w:p w14:paraId="15EEBAD6" w14:textId="77777777" w:rsidR="00395CC5" w:rsidRDefault="00395CC5" w:rsidP="00395CC5">
      <w:pPr>
        <w:pStyle w:val="Bezmezer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---------------------------------------------------                                       -------------------------------------------------------</w:t>
      </w:r>
    </w:p>
    <w:p w14:paraId="028265AF" w14:textId="77777777" w:rsidR="00395CC5" w:rsidRPr="00153503" w:rsidRDefault="00395CC5" w:rsidP="00395CC5">
      <w:pPr>
        <w:pStyle w:val="Bezmezer"/>
        <w:jc w:val="both"/>
        <w:rPr>
          <w:b/>
          <w:sz w:val="20"/>
          <w:szCs w:val="20"/>
        </w:rPr>
      </w:pPr>
      <w:r>
        <w:rPr>
          <w:i/>
          <w:sz w:val="20"/>
          <w:szCs w:val="16"/>
        </w:rPr>
        <w:t xml:space="preserve">                      podpis zástupce školy                                                              podpis zákonného zástupce dítěte</w:t>
      </w:r>
    </w:p>
    <w:p w14:paraId="5F83980E" w14:textId="77777777" w:rsidR="00395CC5" w:rsidRDefault="00395CC5" w:rsidP="00395CC5">
      <w:pPr>
        <w:spacing w:after="200" w:line="276" w:lineRule="auto"/>
        <w:rPr>
          <w:b/>
          <w:sz w:val="20"/>
          <w:szCs w:val="20"/>
        </w:rPr>
      </w:pPr>
    </w:p>
    <w:p w14:paraId="20790F3E" w14:textId="6F2A1BF0" w:rsidR="00105713" w:rsidRPr="00395CC5" w:rsidRDefault="00395CC5" w:rsidP="00395CC5">
      <w:pPr>
        <w:pStyle w:val="Bezmezer"/>
        <w:ind w:left="4247" w:firstLine="709"/>
        <w:jc w:val="both"/>
        <w:rPr>
          <w:i/>
          <w:sz w:val="20"/>
          <w:szCs w:val="16"/>
        </w:rPr>
      </w:pPr>
      <w:r w:rsidRPr="00FE7B1D">
        <w:rPr>
          <w:i/>
          <w:sz w:val="20"/>
          <w:szCs w:val="16"/>
        </w:rPr>
        <w:t xml:space="preserve">       </w:t>
      </w:r>
    </w:p>
    <w:sectPr w:rsidR="00105713" w:rsidRPr="00395CC5" w:rsidSect="00323839">
      <w:headerReference w:type="default" r:id="rId8"/>
      <w:footerReference w:type="default" r:id="rId9"/>
      <w:pgSz w:w="11910" w:h="16845"/>
      <w:pgMar w:top="1276" w:right="1403" w:bottom="851" w:left="14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7BE8E" w14:textId="77777777" w:rsidR="000C24DB" w:rsidRDefault="000C24DB" w:rsidP="00605614">
      <w:pPr>
        <w:spacing w:after="0" w:line="240" w:lineRule="auto"/>
      </w:pPr>
      <w:r>
        <w:separator/>
      </w:r>
    </w:p>
  </w:endnote>
  <w:endnote w:type="continuationSeparator" w:id="0">
    <w:p w14:paraId="2D51B607" w14:textId="77777777" w:rsidR="000C24DB" w:rsidRDefault="000C24DB" w:rsidP="0060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656402"/>
      <w:docPartObj>
        <w:docPartGallery w:val="Page Numbers (Bottom of Page)"/>
        <w:docPartUnique/>
      </w:docPartObj>
    </w:sdtPr>
    <w:sdtEndPr/>
    <w:sdtContent>
      <w:p w14:paraId="278FCCFF" w14:textId="7F6A40C3" w:rsidR="00105713" w:rsidRDefault="001057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EAC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7ED50" w14:textId="77777777" w:rsidR="000C24DB" w:rsidRDefault="000C24DB" w:rsidP="00605614">
      <w:pPr>
        <w:spacing w:after="0" w:line="240" w:lineRule="auto"/>
      </w:pPr>
      <w:r>
        <w:separator/>
      </w:r>
    </w:p>
  </w:footnote>
  <w:footnote w:type="continuationSeparator" w:id="0">
    <w:p w14:paraId="63DC9884" w14:textId="77777777" w:rsidR="000C24DB" w:rsidRDefault="000C24DB" w:rsidP="0060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0BA0C" w14:textId="77777777" w:rsidR="00674A33" w:rsidRDefault="00674A33" w:rsidP="00674A33">
    <w:pPr>
      <w:pStyle w:val="Zhlav"/>
      <w:jc w:val="right"/>
    </w:pPr>
    <w:r>
      <w:t xml:space="preserve">č. j. </w:t>
    </w:r>
    <w:r w:rsidRPr="00505CC9">
      <w:t>MSMT-10972/2024-</w:t>
    </w:r>
    <w:r>
      <w:t>2</w:t>
    </w:r>
  </w:p>
  <w:p w14:paraId="5550D49F" w14:textId="171D7678" w:rsidR="00505CC9" w:rsidRDefault="00505CC9" w:rsidP="00505C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7B18"/>
    <w:multiLevelType w:val="hybridMultilevel"/>
    <w:tmpl w:val="D74620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6BD"/>
    <w:multiLevelType w:val="hybridMultilevel"/>
    <w:tmpl w:val="830CCEDA"/>
    <w:lvl w:ilvl="0" w:tplc="CD6EACCC">
      <w:start w:val="2"/>
      <w:numFmt w:val="bullet"/>
      <w:lvlText w:val="-"/>
      <w:lvlJc w:val="left"/>
      <w:pPr>
        <w:ind w:left="34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" w15:restartNumberingAfterBreak="0">
    <w:nsid w:val="10CD4624"/>
    <w:multiLevelType w:val="hybridMultilevel"/>
    <w:tmpl w:val="75E42C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C7184"/>
    <w:multiLevelType w:val="hybridMultilevel"/>
    <w:tmpl w:val="029EB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E3F2D"/>
    <w:multiLevelType w:val="hybridMultilevel"/>
    <w:tmpl w:val="379E32D8"/>
    <w:lvl w:ilvl="0" w:tplc="72F22B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FD210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18E38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20E47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C1A0E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060348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916D6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A92E5D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0DE27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D74758"/>
    <w:multiLevelType w:val="hybridMultilevel"/>
    <w:tmpl w:val="A25AFEFE"/>
    <w:lvl w:ilvl="0" w:tplc="9530E4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26B57"/>
    <w:multiLevelType w:val="hybridMultilevel"/>
    <w:tmpl w:val="511AB690"/>
    <w:lvl w:ilvl="0" w:tplc="2F0EB3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97D9C"/>
    <w:multiLevelType w:val="hybridMultilevel"/>
    <w:tmpl w:val="029EB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71877"/>
    <w:multiLevelType w:val="hybridMultilevel"/>
    <w:tmpl w:val="8884CACE"/>
    <w:lvl w:ilvl="0" w:tplc="B906D1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92C68"/>
    <w:multiLevelType w:val="hybridMultilevel"/>
    <w:tmpl w:val="2474C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719CE"/>
    <w:multiLevelType w:val="hybridMultilevel"/>
    <w:tmpl w:val="FF2019BE"/>
    <w:lvl w:ilvl="0" w:tplc="E56CF364">
      <w:start w:val="2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60CF3A39"/>
    <w:multiLevelType w:val="hybridMultilevel"/>
    <w:tmpl w:val="A64C5B78"/>
    <w:lvl w:ilvl="0" w:tplc="F0BAD2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B6B22"/>
    <w:multiLevelType w:val="hybridMultilevel"/>
    <w:tmpl w:val="58A644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63D1D"/>
    <w:multiLevelType w:val="hybridMultilevel"/>
    <w:tmpl w:val="784A3F8A"/>
    <w:lvl w:ilvl="0" w:tplc="C57CB5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94742">
    <w:abstractNumId w:val="4"/>
  </w:num>
  <w:num w:numId="2" w16cid:durableId="1571227822">
    <w:abstractNumId w:val="1"/>
  </w:num>
  <w:num w:numId="3" w16cid:durableId="604655467">
    <w:abstractNumId w:val="10"/>
  </w:num>
  <w:num w:numId="4" w16cid:durableId="2006740442">
    <w:abstractNumId w:val="9"/>
  </w:num>
  <w:num w:numId="5" w16cid:durableId="1270353949">
    <w:abstractNumId w:val="5"/>
  </w:num>
  <w:num w:numId="6" w16cid:durableId="691417710">
    <w:abstractNumId w:val="0"/>
  </w:num>
  <w:num w:numId="7" w16cid:durableId="1866402674">
    <w:abstractNumId w:val="2"/>
  </w:num>
  <w:num w:numId="8" w16cid:durableId="1162741996">
    <w:abstractNumId w:val="3"/>
  </w:num>
  <w:num w:numId="9" w16cid:durableId="447168062">
    <w:abstractNumId w:val="7"/>
  </w:num>
  <w:num w:numId="10" w16cid:durableId="289944776">
    <w:abstractNumId w:val="12"/>
  </w:num>
  <w:num w:numId="11" w16cid:durableId="303240580">
    <w:abstractNumId w:val="6"/>
  </w:num>
  <w:num w:numId="12" w16cid:durableId="495923290">
    <w:abstractNumId w:val="8"/>
  </w:num>
  <w:num w:numId="13" w16cid:durableId="699401055">
    <w:abstractNumId w:val="13"/>
  </w:num>
  <w:num w:numId="14" w16cid:durableId="12743621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596"/>
    <w:rsid w:val="00022C53"/>
    <w:rsid w:val="0004504E"/>
    <w:rsid w:val="00076F72"/>
    <w:rsid w:val="00082467"/>
    <w:rsid w:val="000954C5"/>
    <w:rsid w:val="00096DA3"/>
    <w:rsid w:val="000C24DB"/>
    <w:rsid w:val="000C3E93"/>
    <w:rsid w:val="000D1A3C"/>
    <w:rsid w:val="00105713"/>
    <w:rsid w:val="001254AA"/>
    <w:rsid w:val="00127F63"/>
    <w:rsid w:val="00157071"/>
    <w:rsid w:val="0016314D"/>
    <w:rsid w:val="00175F04"/>
    <w:rsid w:val="001861AA"/>
    <w:rsid w:val="0018746B"/>
    <w:rsid w:val="001B7D3A"/>
    <w:rsid w:val="001D3570"/>
    <w:rsid w:val="001D3A7B"/>
    <w:rsid w:val="001D56A7"/>
    <w:rsid w:val="001E386F"/>
    <w:rsid w:val="001E5673"/>
    <w:rsid w:val="001F3553"/>
    <w:rsid w:val="00232DCF"/>
    <w:rsid w:val="002472F3"/>
    <w:rsid w:val="002671B4"/>
    <w:rsid w:val="00280D03"/>
    <w:rsid w:val="002876D8"/>
    <w:rsid w:val="00294825"/>
    <w:rsid w:val="002C5983"/>
    <w:rsid w:val="002E4050"/>
    <w:rsid w:val="002E4AE8"/>
    <w:rsid w:val="002E4EA4"/>
    <w:rsid w:val="002E542B"/>
    <w:rsid w:val="002F2F1F"/>
    <w:rsid w:val="0030018B"/>
    <w:rsid w:val="00304871"/>
    <w:rsid w:val="003132C1"/>
    <w:rsid w:val="00323839"/>
    <w:rsid w:val="00343596"/>
    <w:rsid w:val="00346570"/>
    <w:rsid w:val="00375E25"/>
    <w:rsid w:val="003841EF"/>
    <w:rsid w:val="00395CC5"/>
    <w:rsid w:val="003A5A50"/>
    <w:rsid w:val="003A73DB"/>
    <w:rsid w:val="003B245B"/>
    <w:rsid w:val="003C525D"/>
    <w:rsid w:val="003E3776"/>
    <w:rsid w:val="003F3C8A"/>
    <w:rsid w:val="00415F59"/>
    <w:rsid w:val="0042077C"/>
    <w:rsid w:val="0042403D"/>
    <w:rsid w:val="00445AD5"/>
    <w:rsid w:val="00460C50"/>
    <w:rsid w:val="004716C7"/>
    <w:rsid w:val="0049008F"/>
    <w:rsid w:val="004C29A8"/>
    <w:rsid w:val="004C4B71"/>
    <w:rsid w:val="004E3E55"/>
    <w:rsid w:val="004F4136"/>
    <w:rsid w:val="00505CC9"/>
    <w:rsid w:val="00506773"/>
    <w:rsid w:val="00507401"/>
    <w:rsid w:val="005111DA"/>
    <w:rsid w:val="0051722D"/>
    <w:rsid w:val="00524516"/>
    <w:rsid w:val="00540029"/>
    <w:rsid w:val="00550FDE"/>
    <w:rsid w:val="00557668"/>
    <w:rsid w:val="0056459B"/>
    <w:rsid w:val="005672CB"/>
    <w:rsid w:val="005755B7"/>
    <w:rsid w:val="00581F08"/>
    <w:rsid w:val="0058505F"/>
    <w:rsid w:val="00591BBD"/>
    <w:rsid w:val="005A622B"/>
    <w:rsid w:val="005B595A"/>
    <w:rsid w:val="005B5EAC"/>
    <w:rsid w:val="005F56A2"/>
    <w:rsid w:val="00602A12"/>
    <w:rsid w:val="00605614"/>
    <w:rsid w:val="00607475"/>
    <w:rsid w:val="006321CC"/>
    <w:rsid w:val="00660DEA"/>
    <w:rsid w:val="00667ECA"/>
    <w:rsid w:val="006723D4"/>
    <w:rsid w:val="00674A33"/>
    <w:rsid w:val="006A5552"/>
    <w:rsid w:val="006C54CA"/>
    <w:rsid w:val="006C731E"/>
    <w:rsid w:val="006D6173"/>
    <w:rsid w:val="006E25F9"/>
    <w:rsid w:val="006E5962"/>
    <w:rsid w:val="00713BB6"/>
    <w:rsid w:val="0072774D"/>
    <w:rsid w:val="007463F6"/>
    <w:rsid w:val="00770CEE"/>
    <w:rsid w:val="007E2E3D"/>
    <w:rsid w:val="007F1DD0"/>
    <w:rsid w:val="00800A0F"/>
    <w:rsid w:val="008047DE"/>
    <w:rsid w:val="008422A0"/>
    <w:rsid w:val="008B22B4"/>
    <w:rsid w:val="008D4670"/>
    <w:rsid w:val="008D626B"/>
    <w:rsid w:val="008F2802"/>
    <w:rsid w:val="008F2A85"/>
    <w:rsid w:val="008F41B9"/>
    <w:rsid w:val="00912F06"/>
    <w:rsid w:val="00923001"/>
    <w:rsid w:val="0092672C"/>
    <w:rsid w:val="00926BEF"/>
    <w:rsid w:val="009419D3"/>
    <w:rsid w:val="0095718F"/>
    <w:rsid w:val="009742CD"/>
    <w:rsid w:val="009C442C"/>
    <w:rsid w:val="009D6A0A"/>
    <w:rsid w:val="00A06585"/>
    <w:rsid w:val="00A130DB"/>
    <w:rsid w:val="00A3119C"/>
    <w:rsid w:val="00A50408"/>
    <w:rsid w:val="00A578E9"/>
    <w:rsid w:val="00A61741"/>
    <w:rsid w:val="00A942E0"/>
    <w:rsid w:val="00AA009C"/>
    <w:rsid w:val="00B27367"/>
    <w:rsid w:val="00B412EA"/>
    <w:rsid w:val="00B54B00"/>
    <w:rsid w:val="00B83B36"/>
    <w:rsid w:val="00BD4FAF"/>
    <w:rsid w:val="00BE647B"/>
    <w:rsid w:val="00BE6AA4"/>
    <w:rsid w:val="00C340ED"/>
    <w:rsid w:val="00C3756A"/>
    <w:rsid w:val="00C46A77"/>
    <w:rsid w:val="00C50448"/>
    <w:rsid w:val="00C92E84"/>
    <w:rsid w:val="00C9598B"/>
    <w:rsid w:val="00CC0285"/>
    <w:rsid w:val="00CC2137"/>
    <w:rsid w:val="00CC57C2"/>
    <w:rsid w:val="00CD2357"/>
    <w:rsid w:val="00CD2A42"/>
    <w:rsid w:val="00CF2E2F"/>
    <w:rsid w:val="00CF7435"/>
    <w:rsid w:val="00D278AD"/>
    <w:rsid w:val="00D37699"/>
    <w:rsid w:val="00D9311E"/>
    <w:rsid w:val="00D9633A"/>
    <w:rsid w:val="00DC2CD3"/>
    <w:rsid w:val="00DD0465"/>
    <w:rsid w:val="00DE108F"/>
    <w:rsid w:val="00E01C34"/>
    <w:rsid w:val="00E11657"/>
    <w:rsid w:val="00E11F86"/>
    <w:rsid w:val="00E20CA0"/>
    <w:rsid w:val="00E35C84"/>
    <w:rsid w:val="00E53261"/>
    <w:rsid w:val="00E5700A"/>
    <w:rsid w:val="00E64B5D"/>
    <w:rsid w:val="00E70A17"/>
    <w:rsid w:val="00E92D6F"/>
    <w:rsid w:val="00ED1057"/>
    <w:rsid w:val="00ED3CDD"/>
    <w:rsid w:val="00EE35A0"/>
    <w:rsid w:val="00EF41E4"/>
    <w:rsid w:val="00F10DFF"/>
    <w:rsid w:val="00F20DA1"/>
    <w:rsid w:val="00F26131"/>
    <w:rsid w:val="00F27AE5"/>
    <w:rsid w:val="00F45898"/>
    <w:rsid w:val="00F64D6E"/>
    <w:rsid w:val="00F83D0A"/>
    <w:rsid w:val="00F96A0B"/>
    <w:rsid w:val="00FD5C99"/>
    <w:rsid w:val="00FD5FC3"/>
    <w:rsid w:val="00FF3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2D7E"/>
  <w15:docId w15:val="{E7A8C2E8-32AA-4E7A-9AFC-73C1BCB0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4871"/>
    <w:pPr>
      <w:spacing w:after="3" w:line="248" w:lineRule="auto"/>
      <w:ind w:left="10" w:right="8" w:hanging="10"/>
      <w:jc w:val="both"/>
    </w:pPr>
    <w:rPr>
      <w:rFonts w:ascii="Calibri" w:eastAsia="Calibri" w:hAnsi="Calibri" w:cs="Calibri"/>
      <w:color w:val="000000"/>
      <w:sz w:val="23"/>
    </w:rPr>
  </w:style>
  <w:style w:type="paragraph" w:styleId="Nadpis1">
    <w:name w:val="heading 1"/>
    <w:next w:val="Normln"/>
    <w:link w:val="Nadpis1Char"/>
    <w:uiPriority w:val="9"/>
    <w:unhideWhenUsed/>
    <w:qFormat/>
    <w:rsid w:val="00304871"/>
    <w:pPr>
      <w:keepNext/>
      <w:keepLines/>
      <w:spacing w:after="0"/>
      <w:ind w:left="10" w:right="22" w:hanging="10"/>
      <w:jc w:val="center"/>
      <w:outlineLvl w:val="0"/>
    </w:pPr>
    <w:rPr>
      <w:rFonts w:ascii="Calibri" w:eastAsia="Calibri" w:hAnsi="Calibri" w:cs="Calibri"/>
      <w:color w:val="437A7D"/>
      <w:sz w:val="42"/>
    </w:rPr>
  </w:style>
  <w:style w:type="paragraph" w:styleId="Nadpis2">
    <w:name w:val="heading 2"/>
    <w:next w:val="Normln"/>
    <w:link w:val="Nadpis2Char"/>
    <w:uiPriority w:val="9"/>
    <w:unhideWhenUsed/>
    <w:qFormat/>
    <w:rsid w:val="00304871"/>
    <w:pPr>
      <w:keepNext/>
      <w:keepLines/>
      <w:spacing w:after="285" w:line="236" w:lineRule="auto"/>
      <w:ind w:right="8"/>
      <w:jc w:val="right"/>
      <w:outlineLvl w:val="1"/>
    </w:pPr>
    <w:rPr>
      <w:rFonts w:ascii="Calibri" w:eastAsia="Calibri" w:hAnsi="Calibri" w:cs="Calibri"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04871"/>
    <w:rPr>
      <w:rFonts w:ascii="Calibri" w:eastAsia="Calibri" w:hAnsi="Calibri" w:cs="Calibri"/>
      <w:color w:val="000000"/>
      <w:sz w:val="23"/>
    </w:rPr>
  </w:style>
  <w:style w:type="character" w:customStyle="1" w:styleId="Nadpis1Char">
    <w:name w:val="Nadpis 1 Char"/>
    <w:link w:val="Nadpis1"/>
    <w:rsid w:val="00304871"/>
    <w:rPr>
      <w:rFonts w:ascii="Calibri" w:eastAsia="Calibri" w:hAnsi="Calibri" w:cs="Calibri"/>
      <w:color w:val="437A7D"/>
      <w:sz w:val="4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F59"/>
    <w:rPr>
      <w:rFonts w:ascii="Segoe UI" w:eastAsia="Calibri" w:hAnsi="Segoe UI" w:cs="Segoe UI"/>
      <w:color w:val="000000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56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5614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5614"/>
    <w:rPr>
      <w:vertAlign w:val="superscript"/>
    </w:rPr>
  </w:style>
  <w:style w:type="paragraph" w:styleId="Revize">
    <w:name w:val="Revision"/>
    <w:hidden/>
    <w:uiPriority w:val="99"/>
    <w:semiHidden/>
    <w:rsid w:val="007463F6"/>
    <w:pPr>
      <w:spacing w:after="0" w:line="240" w:lineRule="auto"/>
    </w:pPr>
    <w:rPr>
      <w:rFonts w:ascii="Calibri" w:eastAsia="Calibri" w:hAnsi="Calibri" w:cs="Calibri"/>
      <w:color w:val="000000"/>
      <w:sz w:val="23"/>
    </w:rPr>
  </w:style>
  <w:style w:type="character" w:styleId="Odkaznakoment">
    <w:name w:val="annotation reference"/>
    <w:basedOn w:val="Standardnpsmoodstavce"/>
    <w:uiPriority w:val="99"/>
    <w:semiHidden/>
    <w:unhideWhenUsed/>
    <w:rsid w:val="00ED3C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3C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3CDD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3C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3CDD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2876D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7ECA"/>
    <w:pPr>
      <w:ind w:left="720"/>
      <w:contextualSpacing/>
    </w:pPr>
  </w:style>
  <w:style w:type="paragraph" w:styleId="Bezmezer">
    <w:name w:val="No Spacing"/>
    <w:uiPriority w:val="1"/>
    <w:qFormat/>
    <w:rsid w:val="00105713"/>
    <w:pPr>
      <w:spacing w:after="0" w:line="240" w:lineRule="auto"/>
    </w:pPr>
    <w:rPr>
      <w:rFonts w:eastAsiaTheme="minorHAns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0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713"/>
    <w:rPr>
      <w:rFonts w:ascii="Calibri" w:eastAsia="Calibri" w:hAnsi="Calibri" w:cs="Calibri"/>
      <w:color w:val="000000"/>
      <w:sz w:val="23"/>
    </w:rPr>
  </w:style>
  <w:style w:type="paragraph" w:styleId="Zpat">
    <w:name w:val="footer"/>
    <w:basedOn w:val="Normln"/>
    <w:link w:val="ZpatChar"/>
    <w:uiPriority w:val="99"/>
    <w:unhideWhenUsed/>
    <w:rsid w:val="0010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713"/>
    <w:rPr>
      <w:rFonts w:ascii="Calibri" w:eastAsia="Calibri" w:hAnsi="Calibri" w:cs="Calibri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76BC5-AEDD-49EC-B32C-4B04B616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Tyburcová Štěpánka Ing.</dc:creator>
  <cp:lastModifiedBy>Světla Jarošová</cp:lastModifiedBy>
  <cp:revision>2</cp:revision>
  <cp:lastPrinted>2024-09-09T10:11:00Z</cp:lastPrinted>
  <dcterms:created xsi:type="dcterms:W3CDTF">2024-09-11T11:42:00Z</dcterms:created>
  <dcterms:modified xsi:type="dcterms:W3CDTF">2024-09-11T11:42:00Z</dcterms:modified>
</cp:coreProperties>
</file>