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11" w:rsidRDefault="00E75311" w:rsidP="00E75311">
      <w:pPr>
        <w:pStyle w:val="ZKON"/>
      </w:pPr>
      <w:r>
        <w:t>ZÁKON</w:t>
      </w:r>
    </w:p>
    <w:p w:rsidR="00925A53" w:rsidRPr="00E75311" w:rsidRDefault="00E75311" w:rsidP="00E75311">
      <w:pPr>
        <w:pStyle w:val="nadpiszkona"/>
        <w:rPr>
          <w:rFonts w:eastAsia="Calibri"/>
          <w:b w:val="0"/>
        </w:rPr>
      </w:pPr>
      <w:r w:rsidRPr="00E75311">
        <w:rPr>
          <w:b w:val="0"/>
        </w:rPr>
        <w:t>ze dne          2021,</w:t>
      </w:r>
    </w:p>
    <w:p w:rsidR="00925A53" w:rsidRPr="007504F1" w:rsidRDefault="00925A53" w:rsidP="00E75311">
      <w:pPr>
        <w:pStyle w:val="nadpiszkona"/>
      </w:pPr>
      <w:r w:rsidRPr="007504F1">
        <w:t>kterým se mění zákon č. 247/2014 Sb., o poskytování služby péče o dítě v dětské skupině a o</w:t>
      </w:r>
      <w:r>
        <w:t> </w:t>
      </w:r>
      <w:r w:rsidRPr="007504F1">
        <w:t>změně souvisejících zákonů, ve znění pozdějších předpisů, a některé další zákony</w:t>
      </w:r>
    </w:p>
    <w:p w:rsidR="00925A53" w:rsidRDefault="00E75311" w:rsidP="00E75311">
      <w:pPr>
        <w:pStyle w:val="Parlament"/>
      </w:pPr>
      <w:r>
        <w:t>Parlament se usnesl na tomto zákoně České republiky:</w:t>
      </w:r>
    </w:p>
    <w:p w:rsidR="00925A53" w:rsidRPr="007504F1" w:rsidRDefault="00E75311" w:rsidP="00E75311">
      <w:pPr>
        <w:pStyle w:val="ST"/>
      </w:pPr>
      <w:r>
        <w:t xml:space="preserve">ČÁST </w:t>
      </w:r>
      <w:r w:rsidR="00925A53" w:rsidRPr="007504F1">
        <w:t>PRVNÍ</w:t>
      </w:r>
    </w:p>
    <w:p w:rsidR="00925A53" w:rsidRPr="007504F1" w:rsidRDefault="00925A53" w:rsidP="00E75311">
      <w:pPr>
        <w:pStyle w:val="NADPISSTI"/>
      </w:pPr>
      <w:r w:rsidRPr="007504F1">
        <w:t xml:space="preserve">Změna zákona o poskytování služby péče o dítě v dětské skupině </w:t>
      </w:r>
    </w:p>
    <w:p w:rsidR="00925A53" w:rsidRPr="007504F1" w:rsidRDefault="00E75311" w:rsidP="00E75311">
      <w:pPr>
        <w:pStyle w:val="lnek"/>
      </w:pPr>
      <w:r>
        <w:t xml:space="preserve">Čl. </w:t>
      </w:r>
      <w:r w:rsidR="00925A53" w:rsidRPr="007504F1">
        <w:t>I</w:t>
      </w:r>
    </w:p>
    <w:p w:rsidR="00925A53" w:rsidRPr="007504F1" w:rsidRDefault="00925A53" w:rsidP="00E75311">
      <w:pPr>
        <w:pStyle w:val="Textlnku"/>
      </w:pPr>
      <w:r w:rsidRPr="007504F1">
        <w:t>Zákon č. 247/2014 Sb., o poskytování služby péče o dítě v dětské skupině a o změně souvisejících zákonů, ve znění zákona č. 127/2015 Sb., zákona č. 65/2017 Sb. a zákona č. 183/2017 Sb., se mění takto:</w:t>
      </w:r>
    </w:p>
    <w:p w:rsidR="00925A53" w:rsidRDefault="00925A53" w:rsidP="00721B32">
      <w:pPr>
        <w:pStyle w:val="Novelizanbod"/>
      </w:pPr>
      <w:bookmarkStart w:id="0" w:name="_Hlk74930244"/>
      <w:r>
        <w:t xml:space="preserve">V § 1 se za slova „služby péče o dítě v dětské skupině“ vkládají </w:t>
      </w:r>
      <w:proofErr w:type="gramStart"/>
      <w:r>
        <w:t>slova „</w:t>
      </w:r>
      <w:r w:rsidR="00721B32">
        <w:t xml:space="preserve"> </w:t>
      </w:r>
      <w:r>
        <w:t>, p</w:t>
      </w:r>
      <w:bookmarkStart w:id="1" w:name="_GoBack"/>
      <w:bookmarkEnd w:id="1"/>
      <w:r>
        <w:t>odmínky</w:t>
      </w:r>
      <w:proofErr w:type="gramEnd"/>
      <w:r>
        <w:t xml:space="preserve"> financování služby péče o dítě v dětské skupině“.</w:t>
      </w:r>
    </w:p>
    <w:p w:rsidR="00925A53" w:rsidRPr="00490EF0" w:rsidRDefault="00925A53" w:rsidP="00721B32">
      <w:pPr>
        <w:pStyle w:val="Novelizanbod"/>
      </w:pPr>
      <w:r w:rsidRPr="00490EF0">
        <w:t xml:space="preserve">§ 2 </w:t>
      </w:r>
      <w:r>
        <w:t xml:space="preserve">včetně nadpisu </w:t>
      </w:r>
      <w:r w:rsidRPr="00490EF0">
        <w:t>zní:</w:t>
      </w:r>
    </w:p>
    <w:p w:rsidR="00925A53" w:rsidRPr="004C7EF2" w:rsidRDefault="00925A53" w:rsidP="00925A53">
      <w:pPr>
        <w:pStyle w:val="Odstavecseseznamem"/>
        <w:tabs>
          <w:tab w:val="left" w:pos="426"/>
        </w:tabs>
        <w:ind w:left="284" w:hanging="284"/>
        <w:jc w:val="center"/>
        <w:rPr>
          <w:rFonts w:ascii="Times New Roman" w:hAnsi="Times New Roman"/>
        </w:rPr>
      </w:pPr>
      <w:bookmarkStart w:id="2" w:name="_Hlk43884999"/>
      <w:r w:rsidRPr="004C7EF2">
        <w:rPr>
          <w:rFonts w:ascii="Times New Roman" w:hAnsi="Times New Roman"/>
        </w:rPr>
        <w:t>„§ 2</w:t>
      </w:r>
    </w:p>
    <w:p w:rsidR="00925A53" w:rsidRPr="004C7EF2" w:rsidRDefault="00925A53" w:rsidP="00721B32">
      <w:pPr>
        <w:pStyle w:val="Nadpisparagrafu"/>
      </w:pPr>
      <w:r w:rsidRPr="004C7EF2">
        <w:t>Služba péče o dítě v</w:t>
      </w:r>
      <w:r>
        <w:t> dětské skupině</w:t>
      </w:r>
    </w:p>
    <w:p w:rsidR="00925A53" w:rsidRDefault="00925A53" w:rsidP="00721B32">
      <w:pPr>
        <w:pStyle w:val="Textparagrafu"/>
      </w:pPr>
      <w:r w:rsidRPr="004C7EF2">
        <w:t>Službou péče o dítě v</w:t>
      </w:r>
      <w:r>
        <w:t> dětské skupině</w:t>
      </w:r>
      <w:r w:rsidRPr="004C7EF2">
        <w:t xml:space="preserve"> se pro účely tohoto zákona rozumí</w:t>
      </w:r>
      <w:r>
        <w:t xml:space="preserve"> nevýdělečná</w:t>
      </w:r>
      <w:r w:rsidRPr="004C7EF2">
        <w:t xml:space="preserve"> činnost spočívající v pravidelné péči o dítě </w:t>
      </w:r>
      <w:bookmarkStart w:id="3" w:name="_Hlk45025972"/>
      <w:r>
        <w:t>od 6 měsíců věku</w:t>
      </w:r>
      <w:r w:rsidRPr="00B14737">
        <w:t xml:space="preserve"> </w:t>
      </w:r>
      <w:r w:rsidRPr="00181E27">
        <w:t>do</w:t>
      </w:r>
      <w:bookmarkEnd w:id="3"/>
      <w:r>
        <w:t xml:space="preserve"> zahájení povinné školní docházky</w:t>
      </w:r>
      <w:r w:rsidRPr="001123A9">
        <w:t>,</w:t>
      </w:r>
      <w:r w:rsidRPr="004C7EF2">
        <w:t xml:space="preserve"> která je poskytována mimo domácnost dítěte</w:t>
      </w:r>
      <w:r>
        <w:t xml:space="preserve"> ve skupině dětí </w:t>
      </w:r>
      <w:r w:rsidRPr="005207AC">
        <w:t>a která je zaměřena na zajištění potřeb dítěte, jeho výchovu a</w:t>
      </w:r>
      <w:r>
        <w:t> </w:t>
      </w:r>
      <w:r w:rsidRPr="005207AC">
        <w:t>rozvoj schopností, kulturních, hygienických a sociálních návyků dítěte</w:t>
      </w:r>
      <w:r w:rsidRPr="00925A53">
        <w:rPr>
          <w:color w:val="000000"/>
        </w:rPr>
        <w:t>.</w:t>
      </w:r>
      <w:bookmarkEnd w:id="2"/>
      <w:r w:rsidRPr="00925A53">
        <w:rPr>
          <w:color w:val="000000"/>
        </w:rPr>
        <w:t>“.</w:t>
      </w:r>
      <w:r w:rsidRPr="004C7EF2">
        <w:t xml:space="preserve"> </w:t>
      </w:r>
    </w:p>
    <w:p w:rsidR="00925A53" w:rsidRPr="00AE7889" w:rsidRDefault="00925A53" w:rsidP="00721B32">
      <w:pPr>
        <w:pStyle w:val="Novelizanbod"/>
      </w:pPr>
      <w:r w:rsidRPr="00AE7889">
        <w:t>V § 3 odstavec 1</w:t>
      </w:r>
      <w:r>
        <w:t xml:space="preserve"> včetně poznámky pod čarou č. 1</w:t>
      </w:r>
      <w:r w:rsidRPr="00AE7889">
        <w:t xml:space="preserve"> zní:</w:t>
      </w:r>
    </w:p>
    <w:p w:rsidR="00925A53" w:rsidRDefault="00925A53" w:rsidP="00721B32">
      <w:pPr>
        <w:pStyle w:val="Textparagrafu"/>
        <w:spacing w:before="0"/>
      </w:pPr>
      <w:bookmarkStart w:id="4" w:name="_Hlk43886413"/>
      <w:r>
        <w:t>„(</w:t>
      </w:r>
      <w:r w:rsidRPr="00CF6801">
        <w:t xml:space="preserve">1) </w:t>
      </w:r>
      <w:r w:rsidRPr="00531E50">
        <w:t>Službu péče o dítě v</w:t>
      </w:r>
      <w:r>
        <w:t> dětské skupině</w:t>
      </w:r>
      <w:r w:rsidRPr="00531E50">
        <w:t xml:space="preserve"> může poskytovat pouze osoba, která má oprávnění k poskytování služby péče o dítě v</w:t>
      </w:r>
      <w:r>
        <w:t> dětské skupině</w:t>
      </w:r>
      <w:r w:rsidRPr="00531E50">
        <w:t xml:space="preserve"> podle § 4 (dále jen „poskytovatel“). </w:t>
      </w:r>
      <w:r w:rsidRPr="00CF6801">
        <w:t>Poskytovatel poskytuje službu péče o dítě v</w:t>
      </w:r>
      <w:r>
        <w:t xml:space="preserve"> dětské skupině </w:t>
      </w:r>
      <w:r w:rsidRPr="00CF6801">
        <w:t>rodiči, je</w:t>
      </w:r>
      <w:r>
        <w:t>hož</w:t>
      </w:r>
      <w:r w:rsidRPr="00CF6801">
        <w:t xml:space="preserve"> je zaměstnavatelem.</w:t>
      </w:r>
      <w:r>
        <w:t xml:space="preserve"> </w:t>
      </w:r>
      <w:r w:rsidRPr="00CF6801">
        <w:t xml:space="preserve">Za rodiče se považuje též jiná osoba, které bylo rozhodnutím příslušného orgánu svěřeno dítě </w:t>
      </w:r>
      <w:r>
        <w:t>do péče nahrazující péči rodičů</w:t>
      </w:r>
      <w:r w:rsidRPr="00CF6801">
        <w:rPr>
          <w:vertAlign w:val="superscript"/>
        </w:rPr>
        <w:t>1)</w:t>
      </w:r>
      <w:r w:rsidRPr="00CF6801">
        <w:t>.</w:t>
      </w:r>
      <w:bookmarkEnd w:id="4"/>
    </w:p>
    <w:p w:rsidR="00925A53" w:rsidRPr="00721B32" w:rsidRDefault="00925A53" w:rsidP="00721B32">
      <w:r w:rsidRPr="00721B32">
        <w:t>_____________</w:t>
      </w:r>
    </w:p>
    <w:p w:rsidR="00925A53" w:rsidRPr="00721B32" w:rsidRDefault="00721B32" w:rsidP="00721B32">
      <w:pPr>
        <w:tabs>
          <w:tab w:val="left" w:pos="567"/>
        </w:tabs>
        <w:spacing w:after="160"/>
        <w:ind w:left="567" w:hanging="567"/>
      </w:pPr>
      <w:r w:rsidRPr="00721B32">
        <w:rPr>
          <w:vertAlign w:val="superscript"/>
        </w:rPr>
        <w:t>1)</w:t>
      </w:r>
      <w:r>
        <w:tab/>
      </w:r>
      <w:r w:rsidR="00925A53" w:rsidRPr="00721B32">
        <w:t>§ 7 odst. 10 zákona č. 117/1995 Sb., o státní sociální podpoře, ve znění pozdějších předpisů.“.</w:t>
      </w:r>
    </w:p>
    <w:p w:rsidR="00925A53" w:rsidRDefault="00925A53" w:rsidP="00721B32">
      <w:pPr>
        <w:pStyle w:val="Novelizanbod"/>
        <w:keepNext w:val="0"/>
      </w:pPr>
      <w:r w:rsidRPr="00490EF0">
        <w:t>V § 3 odst. 2 písm. c) se za slovo „založenou“ vkládají slova „nebo zřízenou“</w:t>
      </w:r>
      <w:r>
        <w:t>.</w:t>
      </w:r>
    </w:p>
    <w:p w:rsidR="00925A53" w:rsidRDefault="00925A53" w:rsidP="00721B32">
      <w:pPr>
        <w:pStyle w:val="Novelizanbod"/>
      </w:pPr>
      <w:r w:rsidRPr="002C0818">
        <w:lastRenderedPageBreak/>
        <w:t>V § 3 odst. 2 písm. f</w:t>
      </w:r>
      <w:r>
        <w:t>)</w:t>
      </w:r>
      <w:r w:rsidRPr="002C0818">
        <w:t xml:space="preserve"> se slovo „nebo“ zrušuje</w:t>
      </w:r>
      <w:r>
        <w:t>.</w:t>
      </w:r>
      <w:r w:rsidRPr="002C0818">
        <w:t xml:space="preserve"> </w:t>
      </w:r>
    </w:p>
    <w:p w:rsidR="00925A53" w:rsidRPr="002C0818" w:rsidRDefault="00925A53" w:rsidP="00721B32">
      <w:pPr>
        <w:pStyle w:val="Novelizanbod"/>
      </w:pPr>
      <w:r>
        <w:t xml:space="preserve">V § 3 se na konci odstavce 2 tečka nahrazuje čárkou a doplňují se </w:t>
      </w:r>
      <w:r w:rsidRPr="002C0818">
        <w:t>písmen</w:t>
      </w:r>
      <w:r>
        <w:t>a</w:t>
      </w:r>
      <w:r w:rsidRPr="002C0818">
        <w:t xml:space="preserve"> h)</w:t>
      </w:r>
      <w:r>
        <w:t xml:space="preserve"> a i)</w:t>
      </w:r>
      <w:r w:rsidRPr="002C0818">
        <w:t>, kter</w:t>
      </w:r>
      <w:r>
        <w:t>á</w:t>
      </w:r>
      <w:r w:rsidRPr="002C0818">
        <w:t xml:space="preserve"> zn</w:t>
      </w:r>
      <w:r>
        <w:t>ějí</w:t>
      </w:r>
      <w:r w:rsidRPr="002C0818">
        <w:t>:</w:t>
      </w:r>
    </w:p>
    <w:p w:rsidR="00925A53" w:rsidRDefault="00925A53" w:rsidP="00721B32">
      <w:pPr>
        <w:pStyle w:val="Psmeno"/>
        <w:rPr>
          <w:rFonts w:eastAsia="Calibri"/>
        </w:rPr>
      </w:pPr>
      <w:r w:rsidRPr="00490EF0">
        <w:t>„</w:t>
      </w:r>
      <w:r>
        <w:t>h)</w:t>
      </w:r>
      <w:r w:rsidR="00721B32">
        <w:tab/>
      </w:r>
      <w:r w:rsidRPr="00710B5F">
        <w:rPr>
          <w:rFonts w:eastAsia="Calibri"/>
        </w:rPr>
        <w:t xml:space="preserve">veřejnou výzkumnou institucí, </w:t>
      </w:r>
      <w:r>
        <w:rPr>
          <w:rFonts w:eastAsia="Calibri"/>
        </w:rPr>
        <w:t>nebo</w:t>
      </w:r>
    </w:p>
    <w:p w:rsidR="00925A53" w:rsidRDefault="00925A53" w:rsidP="00721B32">
      <w:pPr>
        <w:pStyle w:val="Psmeno"/>
      </w:pPr>
      <w:r>
        <w:t>i</w:t>
      </w:r>
      <w:r w:rsidRPr="00490EF0">
        <w:t>)</w:t>
      </w:r>
      <w:r w:rsidR="00721B32">
        <w:tab/>
      </w:r>
      <w:r w:rsidRPr="000F127E">
        <w:t xml:space="preserve">pečující osobou poskytující službu péče o </w:t>
      </w:r>
      <w:r w:rsidRPr="00925A53">
        <w:rPr>
          <w:color w:val="000000"/>
        </w:rPr>
        <w:t>dítě v</w:t>
      </w:r>
      <w:r>
        <w:rPr>
          <w:color w:val="FF0000"/>
        </w:rPr>
        <w:t> </w:t>
      </w:r>
      <w:bookmarkStart w:id="5" w:name="_Hlk45096389"/>
      <w:r>
        <w:t>dětské skupině</w:t>
      </w:r>
      <w:r w:rsidRPr="00181E27">
        <w:t xml:space="preserve"> o kapacitě nejvýše 4 dětí</w:t>
      </w:r>
      <w:bookmarkEnd w:id="5"/>
      <w:r w:rsidRPr="00181E27">
        <w:t>.“.</w:t>
      </w:r>
    </w:p>
    <w:p w:rsidR="00925A53" w:rsidRDefault="00925A53" w:rsidP="00721B32">
      <w:pPr>
        <w:pStyle w:val="Novelizanbod"/>
      </w:pPr>
      <w:r>
        <w:t>V § 3 odst. 3 se slova „jinému rodiči“ nahrazují slovy „ostatním rodičům“.</w:t>
      </w:r>
    </w:p>
    <w:p w:rsidR="00925A53" w:rsidRDefault="00925A53" w:rsidP="00721B32">
      <w:pPr>
        <w:pStyle w:val="Novelizanbod"/>
      </w:pPr>
      <w:r w:rsidRPr="00400448">
        <w:t>V § 3 odst</w:t>
      </w:r>
      <w:r>
        <w:t>avec</w:t>
      </w:r>
      <w:r w:rsidRPr="00400448">
        <w:t xml:space="preserve"> 4 </w:t>
      </w:r>
      <w:r>
        <w:t>včetně poznámek pod čarou č. 2 a 3 zní:</w:t>
      </w:r>
    </w:p>
    <w:p w:rsidR="00925A53" w:rsidRDefault="00925A53" w:rsidP="00721B32">
      <w:pPr>
        <w:pStyle w:val="Textparagrafu"/>
        <w:spacing w:before="0"/>
      </w:pPr>
      <w:r>
        <w:t xml:space="preserve">„(4) </w:t>
      </w:r>
      <w:r w:rsidRPr="000D5CF1">
        <w:t xml:space="preserve">Zaměstnavatelem se pro účely tohoto zákona rozumí </w:t>
      </w:r>
      <w:r>
        <w:t>též</w:t>
      </w:r>
      <w:r w:rsidRPr="000D5CF1">
        <w:t xml:space="preserve"> organizační složka státu, v</w:t>
      </w:r>
      <w:r w:rsidR="00721B32">
        <w:t> </w:t>
      </w:r>
      <w:r w:rsidRPr="000D5CF1">
        <w:t xml:space="preserve">níž jsou zařazeni zaměstnanci v pracovním poměru nebo činní na základě dohody </w:t>
      </w:r>
      <w:r>
        <w:t>o </w:t>
      </w:r>
      <w:r w:rsidRPr="000D5CF1">
        <w:t>pracovní činnosti nebo dohody o provedení práce nebo státní zaměstnanci ve služebním poměru, a útvar, složka nebo jiná organizační část bezpečnostního sboru, která vyplácí příslušníkům bezpečnostních sborů</w:t>
      </w:r>
      <w:r w:rsidRPr="000D5CF1">
        <w:rPr>
          <w:vertAlign w:val="superscript"/>
        </w:rPr>
        <w:t>2)</w:t>
      </w:r>
      <w:r w:rsidRPr="000D5CF1">
        <w:t xml:space="preserve"> služební příjem, Ministerstvo obrany pro ozbrojené síly České republiky, které tvoří vojáci v činné službě a občanští zaměstnanci</w:t>
      </w:r>
      <w:r w:rsidRPr="000D5CF1">
        <w:rPr>
          <w:vertAlign w:val="superscript"/>
        </w:rPr>
        <w:t>3)</w:t>
      </w:r>
      <w:r w:rsidRPr="000D5CF1">
        <w:t>, popřípadě organizační složka státu nebo právnická osoba, do nichž jsou k plnění služebních úkolů vysláni příslušníci bezpečnostních sborů nebo zařazeni vojáci z povolání.</w:t>
      </w:r>
    </w:p>
    <w:p w:rsidR="00925A53" w:rsidRDefault="00925A53" w:rsidP="00721B32">
      <w:r>
        <w:t>____________</w:t>
      </w:r>
    </w:p>
    <w:p w:rsidR="00925A53" w:rsidRDefault="00925A53" w:rsidP="00721B32">
      <w:pPr>
        <w:ind w:left="709" w:hanging="709"/>
      </w:pPr>
      <w:r w:rsidRPr="0009241B">
        <w:rPr>
          <w:vertAlign w:val="superscript"/>
        </w:rPr>
        <w:t>2)</w:t>
      </w:r>
      <w:r w:rsidR="00721B32">
        <w:rPr>
          <w:vertAlign w:val="superscript"/>
        </w:rPr>
        <w:tab/>
      </w:r>
      <w:r>
        <w:t>Zákon č. 361/2003 Sb., o služebním poměru příslušníků bezpečnostních sborů, ve znění pozdějších předpisů.</w:t>
      </w:r>
    </w:p>
    <w:p w:rsidR="00925A53" w:rsidRDefault="00925A53" w:rsidP="00721B32">
      <w:pPr>
        <w:ind w:left="709" w:hanging="709"/>
      </w:pPr>
      <w:r w:rsidRPr="000B6385">
        <w:rPr>
          <w:vertAlign w:val="superscript"/>
        </w:rPr>
        <w:t>3)</w:t>
      </w:r>
      <w:r w:rsidR="00721B32">
        <w:rPr>
          <w:vertAlign w:val="superscript"/>
        </w:rPr>
        <w:tab/>
      </w:r>
      <w:r w:rsidRPr="000B6385">
        <w:t>§ 3 odst. 3 a 7 zákona č. 219/1999 Sb., o ozbrojených silách České republiky</w:t>
      </w:r>
      <w:r>
        <w:t>, ve znění pozdějších předpisů</w:t>
      </w:r>
      <w:r w:rsidRPr="000B6385">
        <w:t>.“.</w:t>
      </w:r>
    </w:p>
    <w:p w:rsidR="00925A53" w:rsidRPr="00EE1904" w:rsidRDefault="00925A53" w:rsidP="00FA6C9C">
      <w:pPr>
        <w:pStyle w:val="Novelizanbod"/>
      </w:pPr>
      <w:r w:rsidRPr="00EE1904">
        <w:t>§ 4 včetně nadpisu zní:</w:t>
      </w:r>
    </w:p>
    <w:p w:rsidR="00925A53" w:rsidRDefault="00925A53" w:rsidP="00925A53">
      <w:pPr>
        <w:pStyle w:val="Odstavecseseznamem"/>
        <w:tabs>
          <w:tab w:val="left" w:pos="426"/>
        </w:tabs>
        <w:ind w:left="426" w:hanging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4</w:t>
      </w:r>
    </w:p>
    <w:p w:rsidR="00925A53" w:rsidRPr="0031179A" w:rsidRDefault="00925A53" w:rsidP="00FA6C9C">
      <w:pPr>
        <w:pStyle w:val="Nadpisparagrafu"/>
      </w:pPr>
      <w:r w:rsidRPr="0031179A">
        <w:t>Oprávnění poskytovat službu péče o dítě v</w:t>
      </w:r>
      <w:r>
        <w:t> dětské skupině</w:t>
      </w:r>
    </w:p>
    <w:p w:rsidR="00925A53" w:rsidRDefault="00925A53" w:rsidP="00FA6C9C">
      <w:pPr>
        <w:pStyle w:val="Textodstavce"/>
      </w:pPr>
      <w:r w:rsidRPr="00400448">
        <w:t>Poskytovat službu péče o dítě v</w:t>
      </w:r>
      <w:r>
        <w:t xml:space="preserve"> dětské skupině </w:t>
      </w:r>
      <w:r w:rsidRPr="00400448">
        <w:t>podle tohoto zákona je možné jen na základě oprávnění k poskytování služby péče o dítě v</w:t>
      </w:r>
      <w:r>
        <w:t xml:space="preserve"> dětské skupině </w:t>
      </w:r>
      <w:r w:rsidRPr="00400448">
        <w:t xml:space="preserve">(dále jen „oprávnění“). </w:t>
      </w:r>
    </w:p>
    <w:p w:rsidR="00925A53" w:rsidRDefault="00925A53" w:rsidP="00FA6C9C">
      <w:pPr>
        <w:pStyle w:val="Textodstavce"/>
      </w:pPr>
      <w:r w:rsidRPr="001803D2">
        <w:t>Evidenci poskytovatelů vede</w:t>
      </w:r>
      <w:r>
        <w:t xml:space="preserve"> Ministerstvo práce a sociálních věcí (dále jen „ministerstvo“).</w:t>
      </w:r>
      <w:r w:rsidRPr="00400448">
        <w:t xml:space="preserve">“. </w:t>
      </w:r>
    </w:p>
    <w:p w:rsidR="00925A53" w:rsidRPr="00EE1904" w:rsidRDefault="00925A53" w:rsidP="00FA6C9C">
      <w:pPr>
        <w:pStyle w:val="Novelizanbod"/>
      </w:pPr>
      <w:bookmarkStart w:id="6" w:name="_Hlk75250632"/>
      <w:r w:rsidRPr="00EE1904">
        <w:t xml:space="preserve">§ 5 včetně nadpisu a poznámek pod čarou č. 5 až 9 a 15 zní: </w:t>
      </w:r>
    </w:p>
    <w:p w:rsidR="00925A53" w:rsidRDefault="00925A53" w:rsidP="00925A53">
      <w:pPr>
        <w:pStyle w:val="Odstavecseseznamem"/>
        <w:ind w:left="0"/>
        <w:jc w:val="center"/>
        <w:rPr>
          <w:rFonts w:ascii="Times New Roman" w:hAnsi="Times New Roman"/>
        </w:rPr>
      </w:pPr>
      <w:r w:rsidRPr="0015741B">
        <w:rPr>
          <w:rFonts w:ascii="Times New Roman" w:hAnsi="Times New Roman"/>
        </w:rPr>
        <w:t>„</w:t>
      </w:r>
      <w:r>
        <w:rPr>
          <w:rFonts w:ascii="Times New Roman" w:hAnsi="Times New Roman"/>
        </w:rPr>
        <w:t>§ 5</w:t>
      </w:r>
    </w:p>
    <w:p w:rsidR="00925A53" w:rsidRPr="00922B22" w:rsidRDefault="00925A53" w:rsidP="00FA6C9C">
      <w:pPr>
        <w:pStyle w:val="Nadpisparagrafu"/>
      </w:pPr>
      <w:r>
        <w:t>Podmínky poskytování služby péče o dítě v dětské skupině</w:t>
      </w:r>
    </w:p>
    <w:p w:rsidR="00925A53" w:rsidRDefault="00925A53" w:rsidP="0020099C">
      <w:pPr>
        <w:pStyle w:val="Textodstavce"/>
        <w:numPr>
          <w:ilvl w:val="0"/>
          <w:numId w:val="8"/>
        </w:numPr>
      </w:pPr>
      <w:r w:rsidRPr="0008623A">
        <w:t xml:space="preserve">Podmínkami </w:t>
      </w:r>
      <w:r>
        <w:t xml:space="preserve">pro </w:t>
      </w:r>
      <w:r w:rsidRPr="00531E50">
        <w:t>udělení oprávnění</w:t>
      </w:r>
      <w:r w:rsidRPr="0008623A">
        <w:t xml:space="preserve">, které musí poskytovatel </w:t>
      </w:r>
      <w:r>
        <w:t>s</w:t>
      </w:r>
      <w:r w:rsidRPr="0008623A">
        <w:t>pl</w:t>
      </w:r>
      <w:r>
        <w:t>ňovat</w:t>
      </w:r>
      <w:r w:rsidRPr="0008623A">
        <w:t xml:space="preserve"> po celou dobu poskytování služby péče o dítě v</w:t>
      </w:r>
      <w:r>
        <w:t> dětské skupině</w:t>
      </w:r>
      <w:r w:rsidRPr="0008623A">
        <w:t>, jsou</w:t>
      </w:r>
    </w:p>
    <w:p w:rsidR="00925A53" w:rsidRDefault="00925A53" w:rsidP="00FA6C9C">
      <w:pPr>
        <w:pStyle w:val="Textpsmene"/>
      </w:pPr>
      <w:r w:rsidRPr="006F4E8D">
        <w:t xml:space="preserve">bezúhonnost osoby, která </w:t>
      </w:r>
      <w:r>
        <w:t>má být nebo je</w:t>
      </w:r>
      <w:r w:rsidRPr="006F4E8D">
        <w:t xml:space="preserve"> poskytovatelem</w:t>
      </w:r>
      <w:r>
        <w:t>, a jde-li o právnickou osobu, též bezúhonnost č</w:t>
      </w:r>
      <w:r w:rsidRPr="007D1C4F">
        <w:t>lenů jejího statutárního orgánu</w:t>
      </w:r>
      <w:r w:rsidRPr="006F4E8D">
        <w:t>,</w:t>
      </w:r>
    </w:p>
    <w:p w:rsidR="00925A53" w:rsidRDefault="00925A53" w:rsidP="00FA6C9C">
      <w:pPr>
        <w:pStyle w:val="Textpsmene"/>
      </w:pPr>
      <w:r w:rsidRPr="006F4E8D">
        <w:lastRenderedPageBreak/>
        <w:t>právo osoby, která</w:t>
      </w:r>
      <w:r>
        <w:t xml:space="preserve"> má</w:t>
      </w:r>
      <w:r w:rsidRPr="006F4E8D">
        <w:t xml:space="preserve"> b</w:t>
      </w:r>
      <w:r>
        <w:t>ýt nebo je</w:t>
      </w:r>
      <w:r w:rsidRPr="006F4E8D">
        <w:t xml:space="preserve"> poskytovatelem, k užívání prostor, v nichž </w:t>
      </w:r>
      <w:r>
        <w:t xml:space="preserve">má být nebo je </w:t>
      </w:r>
      <w:r w:rsidRPr="006F4E8D">
        <w:t>poskytována služba péče o dítě v</w:t>
      </w:r>
      <w:r>
        <w:t> </w:t>
      </w:r>
      <w:bookmarkStart w:id="7" w:name="_Hlk76110767"/>
      <w:r>
        <w:t>dětské skupině</w:t>
      </w:r>
      <w:bookmarkEnd w:id="7"/>
      <w:r w:rsidRPr="006F4E8D">
        <w:t>,</w:t>
      </w:r>
    </w:p>
    <w:p w:rsidR="00925A53" w:rsidRDefault="00925A53" w:rsidP="00FA6C9C">
      <w:pPr>
        <w:pStyle w:val="Textpsmene"/>
      </w:pPr>
      <w:r w:rsidRPr="006F4E8D">
        <w:t xml:space="preserve">zajištění hygienických požadavků na prostory, v nichž </w:t>
      </w:r>
      <w:r>
        <w:t>má být nebo je</w:t>
      </w:r>
      <w:r w:rsidRPr="006F4E8D">
        <w:t xml:space="preserve"> poskytována služba péče o dítě v</w:t>
      </w:r>
      <w:r>
        <w:t> </w:t>
      </w:r>
      <w:r w:rsidRPr="00EE1904">
        <w:t>dětské skupině</w:t>
      </w:r>
      <w:r w:rsidRPr="006F4E8D">
        <w:t>, a hygienických požadavků na provoz služby péče o dítě v</w:t>
      </w:r>
      <w:r>
        <w:t> </w:t>
      </w:r>
      <w:r w:rsidRPr="00EE1904">
        <w:t>dětské skupině</w:t>
      </w:r>
      <w:r w:rsidRPr="006F4E8D">
        <w:t>,</w:t>
      </w:r>
    </w:p>
    <w:p w:rsidR="00925A53" w:rsidRDefault="00925A53" w:rsidP="00FA6C9C">
      <w:pPr>
        <w:pStyle w:val="Textpsmene"/>
      </w:pPr>
      <w:r>
        <w:t xml:space="preserve">zajištění </w:t>
      </w:r>
      <w:r w:rsidRPr="006F4E8D">
        <w:t>technických požadavků na stavby</w:t>
      </w:r>
      <w:r>
        <w:t xml:space="preserve"> a</w:t>
      </w:r>
      <w:r w:rsidRPr="006F4E8D">
        <w:t xml:space="preserve"> </w:t>
      </w:r>
      <w:r w:rsidRPr="0066720B">
        <w:t>požadavků požární ochrany</w:t>
      </w:r>
      <w:r w:rsidRPr="00E00DD8">
        <w:rPr>
          <w:vertAlign w:val="superscript"/>
        </w:rPr>
        <w:t>15</w:t>
      </w:r>
      <w:r w:rsidRPr="0066720B">
        <w:rPr>
          <w:vertAlign w:val="superscript"/>
        </w:rPr>
        <w:t>)</w:t>
      </w:r>
      <w:r>
        <w:t>,</w:t>
      </w:r>
    </w:p>
    <w:p w:rsidR="00925A53" w:rsidRPr="00967259" w:rsidRDefault="00925A53" w:rsidP="00FA6C9C">
      <w:pPr>
        <w:pStyle w:val="Textpsmene"/>
      </w:pPr>
      <w:r w:rsidRPr="00967259">
        <w:t xml:space="preserve">dosažení věku 18 let a plná svéprávnost, jde-li o fyzickou osobu, která </w:t>
      </w:r>
      <w:r>
        <w:t>má být nebo je</w:t>
      </w:r>
      <w:r w:rsidRPr="00967259">
        <w:t xml:space="preserve"> poskytovatelem,</w:t>
      </w:r>
      <w:r>
        <w:t xml:space="preserve"> </w:t>
      </w:r>
    </w:p>
    <w:p w:rsidR="00925A53" w:rsidRDefault="00925A53" w:rsidP="00FA6C9C">
      <w:pPr>
        <w:pStyle w:val="Textpsmene"/>
      </w:pPr>
      <w:r w:rsidRPr="00D85CD7">
        <w:t>u organizační složky státu</w:t>
      </w:r>
      <w:r>
        <w:t xml:space="preserve"> souhlas správce kapitoly státního rozpočtu podle rozpočtových pravidel, jíž je příslušná organizační složka státu součástí, s žádostí o udělení oprávnění; správci kapitoly státního rozpočtu se tento souhlas neuděluje</w:t>
      </w:r>
      <w:r w:rsidRPr="00531E50">
        <w:t>,</w:t>
      </w:r>
    </w:p>
    <w:p w:rsidR="00925A53" w:rsidRPr="00FA6C9C" w:rsidRDefault="00925A53" w:rsidP="00FA6C9C">
      <w:pPr>
        <w:pStyle w:val="Textpsmene"/>
      </w:pPr>
      <w:r>
        <w:t xml:space="preserve">u </w:t>
      </w:r>
      <w:r w:rsidRPr="00D85CD7">
        <w:t>státní příspěvkové organizace</w:t>
      </w:r>
      <w:r>
        <w:t xml:space="preserve"> nebo</w:t>
      </w:r>
      <w:r w:rsidRPr="00D85CD7">
        <w:t xml:space="preserve"> příspěvkové organizace zřízené územním samosprávným celkem </w:t>
      </w:r>
      <w:r>
        <w:t xml:space="preserve">souhlas </w:t>
      </w:r>
      <w:r w:rsidRPr="00D85CD7">
        <w:t xml:space="preserve">zřizovatele nebo </w:t>
      </w:r>
      <w:r>
        <w:t>toho</w:t>
      </w:r>
      <w:r w:rsidRPr="00D85CD7">
        <w:t xml:space="preserve">, </w:t>
      </w:r>
      <w:r>
        <w:t>kdo vůči ní plní funkci zřizovatele podle rozpočtových pravidel, s žádostí o udělení oprávnění</w:t>
      </w:r>
      <w:r w:rsidRPr="00531E50">
        <w:t>, a</w:t>
      </w:r>
    </w:p>
    <w:p w:rsidR="00925A53" w:rsidRDefault="00925A53" w:rsidP="00FA6C9C">
      <w:pPr>
        <w:pStyle w:val="Textpsmene"/>
      </w:pPr>
      <w:r w:rsidRPr="00531E50">
        <w:t>pojištění odpovědnosti za újmu způsobenou při poskytování služby péče o dítě v </w:t>
      </w:r>
      <w:r>
        <w:t>dětské skupině.</w:t>
      </w:r>
    </w:p>
    <w:p w:rsidR="00925A53" w:rsidRPr="00447B9C" w:rsidRDefault="00925A53" w:rsidP="00FA6C9C">
      <w:pPr>
        <w:pStyle w:val="Textodstavce"/>
      </w:pPr>
      <w:r>
        <w:t>Poskytovatel je povinen zajistit poskytování služby péče o dítě v </w:t>
      </w:r>
      <w:r w:rsidRPr="00EE1904">
        <w:t>dětské skupině</w:t>
      </w:r>
      <w:r>
        <w:t xml:space="preserve"> </w:t>
      </w:r>
    </w:p>
    <w:p w:rsidR="00925A53" w:rsidRDefault="00925A53" w:rsidP="00FA6C9C">
      <w:pPr>
        <w:pStyle w:val="Textpsmene"/>
      </w:pPr>
      <w:r w:rsidRPr="00E877DA">
        <w:t>jen rodičům dětí, kterým je služba péče o dítě v</w:t>
      </w:r>
      <w:r>
        <w:t> </w:t>
      </w:r>
      <w:r w:rsidRPr="00EE1904">
        <w:t>dětské skupině</w:t>
      </w:r>
      <w:r w:rsidRPr="00E877DA">
        <w:t xml:space="preserve"> podle § 2 určena</w:t>
      </w:r>
      <w:r>
        <w:t>,</w:t>
      </w:r>
    </w:p>
    <w:p w:rsidR="00925A53" w:rsidRDefault="00925A53" w:rsidP="00FA6C9C">
      <w:pPr>
        <w:pStyle w:val="Textpsmene"/>
      </w:pPr>
      <w:bookmarkStart w:id="8" w:name="_Hlk45096462"/>
      <w:r>
        <w:t>rodiči dítěte ve věku od 6 do 12 měsíců jen ve skupině nejvýše 4 dětí mladších 4 let věku,</w:t>
      </w:r>
    </w:p>
    <w:bookmarkEnd w:id="8"/>
    <w:p w:rsidR="00925A53" w:rsidRDefault="00925A53" w:rsidP="00FA6C9C">
      <w:pPr>
        <w:pStyle w:val="Textpsmene"/>
      </w:pPr>
      <w:r>
        <w:t>v rozsahu nejméně 6 hodin během provozního dne</w:t>
      </w:r>
      <w:r w:rsidRPr="00503033">
        <w:t xml:space="preserve">; provozním dnem se pro účely tohoto zákona rozumí den v týdnu, po který je poskytovatelem poskytována služba péče o dítě v </w:t>
      </w:r>
      <w:r w:rsidRPr="00EE1904">
        <w:t>dětské skupině</w:t>
      </w:r>
      <w:r w:rsidRPr="00503033">
        <w:t>.</w:t>
      </w:r>
    </w:p>
    <w:p w:rsidR="00925A53" w:rsidRPr="00181E27" w:rsidRDefault="00925A53" w:rsidP="00FA6C9C">
      <w:pPr>
        <w:pStyle w:val="Textodstavce"/>
      </w:pPr>
      <w:r w:rsidRPr="00531E50">
        <w:t>Poskytovatel je povinen zajistit při poskytování služby péče o dítě v </w:t>
      </w:r>
      <w:r w:rsidRPr="00EE1904">
        <w:t>dětské skupině</w:t>
      </w:r>
      <w:r w:rsidRPr="00531E50">
        <w:t>, aby</w:t>
      </w:r>
      <w:r>
        <w:t> </w:t>
      </w:r>
      <w:r w:rsidRPr="00531E50">
        <w:t xml:space="preserve">činnost, kterou se uskutečňuje výchova a péče o dítě podle § 2, byla vykonávána odborně způsobilou, zletilou a plně svéprávnou pečující osobou; pečující osobou se pro účely tohoto zákona rozumí fyzická osoba, která je s poskytovatelem v základním pracovněprávním vztahu, není-li zároveň poskytovatelem služby péče o dítě </w:t>
      </w:r>
      <w:r w:rsidRPr="00181E27">
        <w:t>v </w:t>
      </w:r>
      <w:r>
        <w:t>dětské skupině</w:t>
      </w:r>
      <w:r w:rsidRPr="00181E27">
        <w:t xml:space="preserve"> podle § 3 odst. 2 písm. i).</w:t>
      </w:r>
      <w:r>
        <w:t xml:space="preserve"> </w:t>
      </w:r>
    </w:p>
    <w:p w:rsidR="00925A53" w:rsidRPr="000653C0" w:rsidRDefault="00925A53" w:rsidP="00FA6C9C">
      <w:pPr>
        <w:pStyle w:val="Textodstavce"/>
      </w:pPr>
      <w:bookmarkStart w:id="9" w:name="_Hlk45279255"/>
      <w:bookmarkStart w:id="10" w:name="_Hlk45281778"/>
      <w:r w:rsidRPr="000653C0">
        <w:t>Odbornou způsobilostí pečující osoby je</w:t>
      </w:r>
    </w:p>
    <w:p w:rsidR="00925A53" w:rsidRPr="000653C0" w:rsidRDefault="00925A53" w:rsidP="00FA6C9C">
      <w:pPr>
        <w:pStyle w:val="Textpsmene"/>
      </w:pPr>
      <w:r w:rsidRPr="000653C0">
        <w:t>odborná způsobilost k výkonu povolání všeobecné sestry, praktické sestry, dětské sestry, porodní asistentky, zdravotně-sociálního pracovníka, zdravotnického záchranáře, psychologa ve zdravotnictví nebo specializovaná způsobilost k výkonu povolání klinického psychologa</w:t>
      </w:r>
      <w:r w:rsidRPr="000653C0">
        <w:rPr>
          <w:vertAlign w:val="superscript"/>
        </w:rPr>
        <w:t>5)</w:t>
      </w:r>
      <w:r w:rsidRPr="000653C0">
        <w:t>,</w:t>
      </w:r>
    </w:p>
    <w:p w:rsidR="00925A53" w:rsidRPr="000653C0" w:rsidRDefault="00925A53" w:rsidP="00FA6C9C">
      <w:pPr>
        <w:pStyle w:val="Textpsmene"/>
      </w:pPr>
      <w:r w:rsidRPr="000653C0">
        <w:t>odborná způsobilost k výkonu povolání sociálního pracovníka nebo odborná způsobilost pracovníka v sociálních službách se středním vzděláním s maturitní zkouškou</w:t>
      </w:r>
      <w:r w:rsidRPr="000653C0">
        <w:rPr>
          <w:vertAlign w:val="superscript"/>
        </w:rPr>
        <w:t>6)</w:t>
      </w:r>
      <w:r w:rsidRPr="000653C0">
        <w:t>,</w:t>
      </w:r>
    </w:p>
    <w:p w:rsidR="00925A53" w:rsidRPr="000653C0" w:rsidRDefault="00925A53" w:rsidP="001462DE">
      <w:pPr>
        <w:pStyle w:val="Textpsmene"/>
      </w:pPr>
      <w:r w:rsidRPr="000653C0">
        <w:t>odborná kvalifikace učitele mateřské školy, učitele prvního stupně základní školy, asistenta pedagoga podle § 20 odst. 1 zákona o pedagogických pracovnících, speciálního pedagoga nebo vychovatele</w:t>
      </w:r>
      <w:r w:rsidRPr="000653C0">
        <w:rPr>
          <w:vertAlign w:val="superscript"/>
        </w:rPr>
        <w:t>7)</w:t>
      </w:r>
      <w:r w:rsidRPr="000653C0">
        <w:t>,</w:t>
      </w:r>
    </w:p>
    <w:p w:rsidR="00925A53" w:rsidRDefault="00925A53" w:rsidP="001462DE">
      <w:pPr>
        <w:pStyle w:val="Textpsmene"/>
      </w:pPr>
      <w:r w:rsidRPr="000653C0">
        <w:t>profesní kvalifikace chůvy pro děti do zahájení povinné školní docházky</w:t>
      </w:r>
      <w:r w:rsidRPr="000653C0">
        <w:rPr>
          <w:vertAlign w:val="superscript"/>
        </w:rPr>
        <w:t>8)</w:t>
      </w:r>
      <w:r w:rsidRPr="000653C0">
        <w:t xml:space="preserve">, </w:t>
      </w:r>
    </w:p>
    <w:p w:rsidR="00925A53" w:rsidRPr="000653C0" w:rsidRDefault="00925A53" w:rsidP="001462DE">
      <w:pPr>
        <w:pStyle w:val="Textpsmene"/>
      </w:pPr>
      <w:r>
        <w:t xml:space="preserve">profesní kvalifikace chůvy pro děti v dětské skupině, </w:t>
      </w:r>
      <w:r w:rsidRPr="000653C0">
        <w:t>nebo</w:t>
      </w:r>
    </w:p>
    <w:p w:rsidR="00925A53" w:rsidRPr="00C33635" w:rsidRDefault="00925A53" w:rsidP="001462DE">
      <w:pPr>
        <w:pStyle w:val="Textpsmene"/>
        <w:rPr>
          <w:bCs/>
        </w:rPr>
      </w:pPr>
      <w:r w:rsidRPr="00256D90">
        <w:t>odborná způsobilost k výkonu povolání lékaře</w:t>
      </w:r>
      <w:r w:rsidRPr="00256D90">
        <w:rPr>
          <w:vertAlign w:val="superscript"/>
        </w:rPr>
        <w:t>9)</w:t>
      </w:r>
      <w:r w:rsidRPr="00256D90">
        <w:t>.</w:t>
      </w:r>
    </w:p>
    <w:bookmarkEnd w:id="6"/>
    <w:bookmarkEnd w:id="9"/>
    <w:bookmarkEnd w:id="10"/>
    <w:p w:rsidR="00925A53" w:rsidRDefault="00925A53" w:rsidP="001462DE">
      <w:pPr>
        <w:pStyle w:val="Textodstavce"/>
      </w:pPr>
      <w:r w:rsidRPr="00437A65">
        <w:t xml:space="preserve">Poskytovatel je povinen v názvu </w:t>
      </w:r>
      <w:r>
        <w:t xml:space="preserve">služby péče o dítě v dětské skupině </w:t>
      </w:r>
      <w:r w:rsidRPr="00437A65">
        <w:t>použít označení</w:t>
      </w:r>
      <w:r>
        <w:t xml:space="preserve"> „dětská skupina</w:t>
      </w:r>
      <w:r w:rsidRPr="00531E50">
        <w:t>“</w:t>
      </w:r>
      <w:r>
        <w:t xml:space="preserve">. </w:t>
      </w:r>
      <w:r w:rsidRPr="00531E50">
        <w:t>Slov</w:t>
      </w:r>
      <w:r>
        <w:t>a</w:t>
      </w:r>
      <w:r w:rsidRPr="00531E50">
        <w:t xml:space="preserve"> „</w:t>
      </w:r>
      <w:r>
        <w:t>dětská skupina</w:t>
      </w:r>
      <w:r w:rsidRPr="00531E50">
        <w:t>“ smí v názvu služby péče o dítě používat jen poskytovatel.</w:t>
      </w:r>
    </w:p>
    <w:p w:rsidR="00925A53" w:rsidRPr="001462DE" w:rsidRDefault="00925A53" w:rsidP="001462DE">
      <w:r w:rsidRPr="001462DE">
        <w:t>______________</w:t>
      </w:r>
    </w:p>
    <w:p w:rsidR="00925A53" w:rsidRPr="001462DE" w:rsidRDefault="00925A53" w:rsidP="001462DE">
      <w:pPr>
        <w:ind w:left="709" w:hanging="709"/>
      </w:pPr>
      <w:r w:rsidRPr="001462DE">
        <w:rPr>
          <w:vertAlign w:val="superscript"/>
        </w:rPr>
        <w:t>5)</w:t>
      </w:r>
      <w:r w:rsidRPr="001462DE">
        <w:tab/>
        <w:t xml:space="preserve">Zákon č. 96/2004 Sb., o podmínkách získávání a uznávání způsobilosti k výkonu nelékařských zdravotnických povolání a k výkonu činností souvisejících </w:t>
      </w:r>
      <w:r w:rsidRPr="001462DE">
        <w:lastRenderedPageBreak/>
        <w:t>s</w:t>
      </w:r>
      <w:r w:rsidR="001462DE">
        <w:t> </w:t>
      </w:r>
      <w:r w:rsidRPr="001462DE">
        <w:t>poskytováním zdravotní péče a o změně některých souvisejících zákonů (zákon o</w:t>
      </w:r>
      <w:r w:rsidR="001462DE">
        <w:t> </w:t>
      </w:r>
      <w:r w:rsidRPr="001462DE">
        <w:t>nelékařských zdravotnických povoláních), ve znění pozdějších předpisů.</w:t>
      </w:r>
    </w:p>
    <w:p w:rsidR="00925A53" w:rsidRPr="00503911" w:rsidRDefault="00925A53" w:rsidP="001462DE">
      <w:pPr>
        <w:pStyle w:val="Odstavecseseznamem"/>
        <w:ind w:left="709" w:hanging="709"/>
        <w:rPr>
          <w:rFonts w:ascii="Times New Roman" w:hAnsi="Times New Roman"/>
        </w:rPr>
      </w:pPr>
      <w:r w:rsidRPr="00503911">
        <w:rPr>
          <w:rFonts w:ascii="Times New Roman" w:hAnsi="Times New Roman"/>
          <w:vertAlign w:val="superscript"/>
        </w:rPr>
        <w:t>6)</w:t>
      </w:r>
      <w:r w:rsidR="001462DE">
        <w:rPr>
          <w:rFonts w:ascii="Times New Roman" w:hAnsi="Times New Roman"/>
          <w:vertAlign w:val="superscript"/>
        </w:rPr>
        <w:tab/>
      </w:r>
      <w:r w:rsidRPr="00503911">
        <w:rPr>
          <w:rFonts w:ascii="Times New Roman" w:hAnsi="Times New Roman"/>
        </w:rPr>
        <w:t>Zákon č. 108/2006 Sb., o sociálních službách, ve znění pozdějších předpisů.</w:t>
      </w:r>
    </w:p>
    <w:p w:rsidR="00925A53" w:rsidRDefault="00925A53" w:rsidP="001462DE">
      <w:pPr>
        <w:pStyle w:val="Odstavecseseznamem"/>
        <w:ind w:left="709" w:hanging="709"/>
        <w:rPr>
          <w:rFonts w:ascii="Times New Roman" w:hAnsi="Times New Roman"/>
        </w:rPr>
      </w:pPr>
      <w:r w:rsidRPr="00503911">
        <w:rPr>
          <w:rFonts w:ascii="Times New Roman" w:hAnsi="Times New Roman"/>
          <w:vertAlign w:val="superscript"/>
        </w:rPr>
        <w:t>7)</w:t>
      </w:r>
      <w:r w:rsidR="001462DE">
        <w:rPr>
          <w:rFonts w:ascii="Times New Roman" w:hAnsi="Times New Roman"/>
          <w:vertAlign w:val="superscript"/>
        </w:rPr>
        <w:tab/>
      </w:r>
      <w:r w:rsidRPr="00503911">
        <w:rPr>
          <w:rFonts w:ascii="Times New Roman" w:hAnsi="Times New Roman"/>
        </w:rPr>
        <w:t>Zákon č. 563/2004 Sb., o pedagogických pracovnících a o změně některých zákonů, ve</w:t>
      </w:r>
      <w:r>
        <w:rPr>
          <w:rFonts w:ascii="Times New Roman" w:hAnsi="Times New Roman"/>
        </w:rPr>
        <w:t> </w:t>
      </w:r>
      <w:r w:rsidRPr="00503911">
        <w:rPr>
          <w:rFonts w:ascii="Times New Roman" w:hAnsi="Times New Roman"/>
        </w:rPr>
        <w:t>znění pozdějších předpisů.</w:t>
      </w:r>
    </w:p>
    <w:p w:rsidR="00925A53" w:rsidRPr="0097265A" w:rsidRDefault="00925A53" w:rsidP="001462DE">
      <w:pPr>
        <w:pStyle w:val="Odstavecseseznamem"/>
        <w:ind w:left="709" w:hanging="709"/>
        <w:rPr>
          <w:rFonts w:ascii="Times New Roman" w:hAnsi="Times New Roman"/>
          <w:bCs/>
        </w:rPr>
      </w:pPr>
      <w:r w:rsidRPr="0097265A">
        <w:rPr>
          <w:rFonts w:ascii="Times New Roman" w:hAnsi="Times New Roman"/>
          <w:bCs/>
          <w:vertAlign w:val="superscript"/>
        </w:rPr>
        <w:t>8)</w:t>
      </w:r>
      <w:r w:rsidR="001462DE">
        <w:rPr>
          <w:rFonts w:ascii="Times New Roman" w:hAnsi="Times New Roman"/>
          <w:bCs/>
          <w:vertAlign w:val="superscript"/>
        </w:rPr>
        <w:tab/>
      </w:r>
      <w:r w:rsidRPr="0097265A">
        <w:rPr>
          <w:rFonts w:ascii="Times New Roman" w:hAnsi="Times New Roman"/>
          <w:bCs/>
        </w:rPr>
        <w:t>Zákon č. 179/2006 Sb., o ověřování a uznávání výsledků dalšího vzdělávání a o změně některých zákonů, (zákon o uznávání výsledků dalšího vzdělávání), ve znění pozdějších předpisů.</w:t>
      </w:r>
    </w:p>
    <w:p w:rsidR="00925A53" w:rsidRPr="0050302A" w:rsidRDefault="00925A53" w:rsidP="001462DE">
      <w:pPr>
        <w:pStyle w:val="Odstavecseseznamem"/>
        <w:ind w:left="709" w:hanging="709"/>
        <w:rPr>
          <w:rFonts w:ascii="Times New Roman" w:hAnsi="Times New Roman"/>
        </w:rPr>
      </w:pPr>
      <w:r w:rsidRPr="00922B22">
        <w:rPr>
          <w:rFonts w:ascii="Times New Roman" w:hAnsi="Times New Roman"/>
          <w:vertAlign w:val="superscript"/>
        </w:rPr>
        <w:t>9)</w:t>
      </w:r>
      <w:r>
        <w:rPr>
          <w:rFonts w:ascii="Times New Roman" w:hAnsi="Times New Roman"/>
        </w:rPr>
        <w:tab/>
      </w:r>
      <w:r w:rsidRPr="0050302A">
        <w:rPr>
          <w:rFonts w:ascii="Times New Roman" w:hAnsi="Times New Roman"/>
        </w:rPr>
        <w:t xml:space="preserve">Zákon č. 95/2004 Sb., o podmínkách získávání a </w:t>
      </w:r>
      <w:r>
        <w:rPr>
          <w:rFonts w:ascii="Times New Roman" w:hAnsi="Times New Roman"/>
        </w:rPr>
        <w:t>uznávání odborné způsobilosti a </w:t>
      </w:r>
      <w:r w:rsidRPr="0050302A">
        <w:rPr>
          <w:rFonts w:ascii="Times New Roman" w:hAnsi="Times New Roman"/>
        </w:rPr>
        <w:t>specializované způsobilosti k výkonu zdravotnického po</w:t>
      </w:r>
      <w:r>
        <w:rPr>
          <w:rFonts w:ascii="Times New Roman" w:hAnsi="Times New Roman"/>
        </w:rPr>
        <w:t>volání lékaře, zubního lékaře a </w:t>
      </w:r>
      <w:r w:rsidRPr="0050302A">
        <w:rPr>
          <w:rFonts w:ascii="Times New Roman" w:hAnsi="Times New Roman"/>
        </w:rPr>
        <w:t>farmaceuta, ve znění pozdějších předpisů.</w:t>
      </w:r>
    </w:p>
    <w:p w:rsidR="00925A53" w:rsidRPr="0050302A" w:rsidRDefault="00925A53" w:rsidP="001462DE">
      <w:pPr>
        <w:pStyle w:val="Odstavecseseznamem"/>
        <w:ind w:left="709" w:hanging="709"/>
        <w:rPr>
          <w:rFonts w:ascii="Times New Roman" w:hAnsi="Times New Roman"/>
        </w:rPr>
      </w:pPr>
      <w:r w:rsidRPr="0050302A">
        <w:rPr>
          <w:rFonts w:ascii="Times New Roman" w:hAnsi="Times New Roman"/>
          <w:vertAlign w:val="superscript"/>
        </w:rPr>
        <w:t>15)</w:t>
      </w:r>
      <w:r w:rsidR="001462DE">
        <w:rPr>
          <w:rFonts w:ascii="Times New Roman" w:hAnsi="Times New Roman"/>
          <w:vertAlign w:val="superscript"/>
        </w:rPr>
        <w:tab/>
      </w:r>
      <w:r w:rsidRPr="0050302A">
        <w:rPr>
          <w:rFonts w:ascii="Times New Roman" w:hAnsi="Times New Roman"/>
        </w:rPr>
        <w:t>Zákon č. 133/1985 Sb., o požární ochraně, ve znění pozdějších předpisů.</w:t>
      </w:r>
    </w:p>
    <w:p w:rsidR="00925A53" w:rsidRPr="0050302A" w:rsidRDefault="00925A53" w:rsidP="001462DE">
      <w:pPr>
        <w:pStyle w:val="Odstavecseseznamem"/>
        <w:ind w:left="709" w:hanging="1"/>
        <w:rPr>
          <w:rFonts w:ascii="Times New Roman" w:hAnsi="Times New Roman"/>
        </w:rPr>
      </w:pPr>
      <w:r w:rsidRPr="0050302A">
        <w:rPr>
          <w:rFonts w:ascii="Times New Roman" w:hAnsi="Times New Roman"/>
        </w:rPr>
        <w:t>Vyhláška č. 246/2001 Sb., o stanovení podmínek požární bezpečnosti a výkonu státního požárního dozoru (vyhláška o požární prevenci), ve znění vyhlášky č. 221/2014 Sb.</w:t>
      </w:r>
    </w:p>
    <w:p w:rsidR="00925A53" w:rsidRDefault="00925A53" w:rsidP="001462DE">
      <w:pPr>
        <w:pStyle w:val="Odstavecseseznamem"/>
        <w:ind w:left="709" w:hanging="1"/>
        <w:rPr>
          <w:rFonts w:ascii="Times New Roman" w:hAnsi="Times New Roman"/>
        </w:rPr>
      </w:pPr>
      <w:r w:rsidRPr="0050302A">
        <w:rPr>
          <w:rFonts w:ascii="Times New Roman" w:hAnsi="Times New Roman"/>
        </w:rPr>
        <w:t>Vyhláška č. 23/2008 Sb., o technických podmínkách požární ochrany staveb, ve znění pozdějších předpisů.“.</w:t>
      </w:r>
    </w:p>
    <w:p w:rsidR="00925A53" w:rsidRDefault="00925A53" w:rsidP="001462DE">
      <w:pPr>
        <w:pStyle w:val="Novelizanbod"/>
      </w:pPr>
      <w:r>
        <w:t>V § 5 se za odstavec 4 vkládají nové odstavce 5 a 6, které zně</w:t>
      </w:r>
      <w:r w:rsidR="001462DE">
        <w:t>j</w:t>
      </w:r>
      <w:r>
        <w:t>í:</w:t>
      </w:r>
    </w:p>
    <w:p w:rsidR="00925A53" w:rsidRPr="00EA28B9" w:rsidRDefault="00925A53" w:rsidP="001462DE">
      <w:pPr>
        <w:pStyle w:val="Textparagrafu"/>
        <w:spacing w:before="0"/>
      </w:pPr>
      <w:r>
        <w:t>„</w:t>
      </w:r>
      <w:r w:rsidRPr="00EA28B9">
        <w:t xml:space="preserve">(5) Poskytovatel je povinen zajistit při poskytování služby péče o dítě v </w:t>
      </w:r>
      <w:r>
        <w:t>dětské skupině</w:t>
      </w:r>
      <w:r w:rsidRPr="00EA28B9">
        <w:t>, aby činnost, kterou se uskutečňuje výchova a péče o dítě podle § 2, byla vykonávána alespoň 1 pečující osobou s odbornou způsobilostí podle odstavce 4 písm. a), e) nebo f).</w:t>
      </w:r>
    </w:p>
    <w:p w:rsidR="00925A53" w:rsidRDefault="00925A53" w:rsidP="001462DE">
      <w:pPr>
        <w:pStyle w:val="Textparagrafu"/>
      </w:pPr>
      <w:r w:rsidRPr="00EA28B9">
        <w:t xml:space="preserve">(6) Poskytovatel je povinen zajistit při poskytování služby péče o dítě v </w:t>
      </w:r>
      <w:r>
        <w:t>dětské skupině</w:t>
      </w:r>
      <w:r w:rsidRPr="00EA28B9">
        <w:t xml:space="preserve"> rodiči dítěte ve věku ode dne 1. září po dosažení 3 let, aby činnost, kterou se uskutečňuje výchova a péče o dítě podle § 2, byla vykonávána alespoň 1 pečující osobou s odbornou způsobilostí podle odstavce 4 písm. c), a to nejméně v rozsahu </w:t>
      </w:r>
      <w:r>
        <w:t>20</w:t>
      </w:r>
      <w:r w:rsidRPr="00EA28B9">
        <w:t xml:space="preserve"> hodin týdně.</w:t>
      </w:r>
      <w:r>
        <w:t>“.</w:t>
      </w:r>
    </w:p>
    <w:p w:rsidR="00925A53" w:rsidRDefault="00925A53" w:rsidP="001462DE">
      <w:pPr>
        <w:spacing w:before="120"/>
      </w:pPr>
      <w:r>
        <w:t>Dosavadní odstavec 5 se označuje jako odstavec 7.</w:t>
      </w:r>
    </w:p>
    <w:p w:rsidR="00925A53" w:rsidRDefault="00925A53" w:rsidP="001462DE">
      <w:pPr>
        <w:pStyle w:val="Novelizanbod"/>
      </w:pPr>
      <w:r w:rsidRPr="00031195">
        <w:t>Za</w:t>
      </w:r>
      <w:r>
        <w:t xml:space="preserve"> § 5 se vkládají nové § 5a až 5</w:t>
      </w:r>
      <w:r w:rsidRPr="00BD2A1B">
        <w:t>d</w:t>
      </w:r>
      <w:r w:rsidRPr="00031195">
        <w:t>, které včetně nadpisů a poznám</w:t>
      </w:r>
      <w:r>
        <w:t>e</w:t>
      </w:r>
      <w:r w:rsidRPr="00031195">
        <w:t>k pod čarou č. 4</w:t>
      </w:r>
      <w:r>
        <w:t xml:space="preserve"> a 16</w:t>
      </w:r>
      <w:r w:rsidRPr="00031195">
        <w:t xml:space="preserve"> znějí:</w:t>
      </w:r>
    </w:p>
    <w:p w:rsidR="00925A53" w:rsidRPr="00991C34" w:rsidRDefault="00925A53" w:rsidP="00925A53">
      <w:pPr>
        <w:jc w:val="center"/>
        <w:rPr>
          <w:color w:val="FF0000"/>
        </w:rPr>
      </w:pPr>
      <w:r>
        <w:t>„</w:t>
      </w:r>
      <w:r w:rsidRPr="008F4F0A">
        <w:t>§ 5</w:t>
      </w:r>
      <w:r>
        <w:t>a</w:t>
      </w:r>
    </w:p>
    <w:p w:rsidR="00925A53" w:rsidRDefault="00925A53" w:rsidP="001462DE">
      <w:pPr>
        <w:pStyle w:val="Nadpisparagrafu"/>
      </w:pPr>
      <w:r w:rsidRPr="00B020EF">
        <w:t xml:space="preserve">Bezúhonnost </w:t>
      </w:r>
    </w:p>
    <w:p w:rsidR="00925A53" w:rsidRPr="0058656F" w:rsidRDefault="00925A53" w:rsidP="0020099C">
      <w:pPr>
        <w:pStyle w:val="Textodstavce"/>
        <w:numPr>
          <w:ilvl w:val="0"/>
          <w:numId w:val="9"/>
        </w:numPr>
      </w:pPr>
      <w:r w:rsidRPr="0058656F">
        <w:t xml:space="preserve">Poskytovatel je povinen </w:t>
      </w:r>
      <w:r w:rsidRPr="00531E50">
        <w:t>zajistit při poskytování služby péče o dítě v </w:t>
      </w:r>
      <w:r>
        <w:t>dětské skupině</w:t>
      </w:r>
      <w:r w:rsidRPr="00531E50">
        <w:t>, aby</w:t>
      </w:r>
      <w:r>
        <w:t> </w:t>
      </w:r>
      <w:r w:rsidRPr="00531E50">
        <w:t>činnost, kterou se uskutečňuje výchova a péče o dítě podle § 2, byla vykonávaná</w:t>
      </w:r>
      <w:r w:rsidRPr="001462DE">
        <w:rPr>
          <w:color w:val="FF0000"/>
        </w:rPr>
        <w:t xml:space="preserve"> </w:t>
      </w:r>
      <w:r w:rsidRPr="0058656F">
        <w:t>bezúhonnou pečující osobou.</w:t>
      </w:r>
    </w:p>
    <w:p w:rsidR="00925A53" w:rsidRPr="001462DE" w:rsidRDefault="00925A53" w:rsidP="0020099C">
      <w:pPr>
        <w:pStyle w:val="Textodstavce"/>
        <w:numPr>
          <w:ilvl w:val="0"/>
          <w:numId w:val="9"/>
        </w:numPr>
      </w:pPr>
      <w:r>
        <w:t>Za bezúhonnou</w:t>
      </w:r>
      <w:r w:rsidRPr="00A95EE1">
        <w:t xml:space="preserve"> se </w:t>
      </w:r>
      <w:r>
        <w:t>pro účely tohoto zákona považuje</w:t>
      </w:r>
      <w:r w:rsidRPr="00A95EE1">
        <w:t xml:space="preserve"> osoba, kter</w:t>
      </w:r>
      <w:r>
        <w:t>á</w:t>
      </w:r>
      <w:r w:rsidRPr="00A95EE1">
        <w:t xml:space="preserve"> nebyl</w:t>
      </w:r>
      <w:r>
        <w:t>a</w:t>
      </w:r>
      <w:r w:rsidRPr="00A95EE1">
        <w:t xml:space="preserve"> pravomocně odsouzen</w:t>
      </w:r>
      <w:r>
        <w:t>a</w:t>
      </w:r>
      <w:r w:rsidRPr="00A95EE1">
        <w:t xml:space="preserve"> pro úmyslný trestný čin nebo pro trestný čin spáchaný z nedbalosti v souvislosti s vykonáváním činnosti péče o dítě nebo činností s ní srovnatelných, anebo pro trestný čin</w:t>
      </w:r>
      <w:r>
        <w:t xml:space="preserve"> </w:t>
      </w:r>
      <w:r w:rsidRPr="00531E50">
        <w:t>proti rodině a dětem</w:t>
      </w:r>
      <w:r w:rsidRPr="00A95EE1">
        <w:t>, jehož spáchání může mít vliv na způsobilost k výkonu péče o dítě</w:t>
      </w:r>
      <w:r w:rsidRPr="00B50937">
        <w:t>, nebo</w:t>
      </w:r>
      <w:r>
        <w:t> </w:t>
      </w:r>
      <w:r w:rsidRPr="00B50937">
        <w:t xml:space="preserve">které nebyl </w:t>
      </w:r>
      <w:r>
        <w:t xml:space="preserve">v posledních 3 letech opakovaně </w:t>
      </w:r>
      <w:r w:rsidRPr="00B50937">
        <w:t>pravomocně uložen správní trest za</w:t>
      </w:r>
      <w:r>
        <w:t> </w:t>
      </w:r>
      <w:r w:rsidRPr="00B50937">
        <w:t xml:space="preserve">spáchání </w:t>
      </w:r>
      <w:r w:rsidRPr="000E1334">
        <w:t>přestupku podle § 22 odst. 1 písm. d).</w:t>
      </w:r>
    </w:p>
    <w:p w:rsidR="00925A53" w:rsidRDefault="00925A53" w:rsidP="0020099C">
      <w:pPr>
        <w:pStyle w:val="Textodstavce"/>
        <w:numPr>
          <w:ilvl w:val="0"/>
          <w:numId w:val="9"/>
        </w:numPr>
      </w:pPr>
      <w:r w:rsidRPr="00531E50">
        <w:t xml:space="preserve">Není-li bezúhonnost známá ministerstvu z jeho úřední činnosti, dokládá se výpisem z evidence Rejstříků trestů. </w:t>
      </w:r>
      <w:r w:rsidRPr="00A95EE1">
        <w:t>Za účelem doložení bezúhonnosti si ministerstvo vyžádá podle</w:t>
      </w:r>
      <w:r>
        <w:t> </w:t>
      </w:r>
      <w:r w:rsidRPr="00A95EE1">
        <w:t>zákona o</w:t>
      </w:r>
      <w:r>
        <w:t> </w:t>
      </w:r>
      <w:r w:rsidRPr="00A95EE1">
        <w:t>Rejstříku trestů výpis z evidence Rejstříku trestů. Žádost o vydání výpisu z</w:t>
      </w:r>
      <w:r>
        <w:t> </w:t>
      </w:r>
      <w:r w:rsidRPr="00A95EE1">
        <w:t xml:space="preserve">evidence Rejstříků trestů se předává v elektronické podobě způsobem umožňujícím dálkový </w:t>
      </w:r>
      <w:r w:rsidRPr="00A95EE1">
        <w:lastRenderedPageBreak/>
        <w:t>přístup. Cizinec nebo právnická osoba se sídlem v</w:t>
      </w:r>
      <w:r>
        <w:t> </w:t>
      </w:r>
      <w:r w:rsidRPr="00A95EE1">
        <w:t>zahraničí doloží bezúhonnost také dokladem obdobným výpisu z rejstříku trestů vydaným státem, jehož je občanem, nebo</w:t>
      </w:r>
      <w:r>
        <w:t> </w:t>
      </w:r>
      <w:r w:rsidRPr="00A95EE1">
        <w:t>výpisem z</w:t>
      </w:r>
      <w:r>
        <w:t> </w:t>
      </w:r>
      <w:r w:rsidRPr="00A95EE1">
        <w:t>evidence Rejstříku trestů s přílohou obsahující informace, které jsou zapsané v evidenci trestů členského státu, jehož je občanem; v případě, že stát výpis obdobný výpisu z rejstříku trestů nevydává, učiní cizinec nebo příslušný orgán právnické osoby se sídlem v</w:t>
      </w:r>
      <w:r>
        <w:t> </w:t>
      </w:r>
      <w:r w:rsidRPr="00A95EE1">
        <w:t xml:space="preserve">zahraničí čestné prohlášení před příslušným správním </w:t>
      </w:r>
      <w:r>
        <w:t>nebo </w:t>
      </w:r>
      <w:r w:rsidRPr="00A95EE1">
        <w:t>soudním orgánem tohoto státu. Výpis z Rejstříku trestů a další doklady, jimiž se dokládá bezúhonnost, nesmí být starší 3 měsíců.</w:t>
      </w:r>
      <w:r>
        <w:t xml:space="preserve"> </w:t>
      </w:r>
    </w:p>
    <w:p w:rsidR="00925A53" w:rsidRPr="00B50937" w:rsidRDefault="00925A53" w:rsidP="00925A53">
      <w:pPr>
        <w:jc w:val="center"/>
      </w:pPr>
      <w:r>
        <w:t>§ 5</w:t>
      </w:r>
      <w:r w:rsidRPr="00BD2A1B">
        <w:t>b</w:t>
      </w:r>
    </w:p>
    <w:p w:rsidR="00925A53" w:rsidRDefault="00925A53" w:rsidP="00C550BD">
      <w:pPr>
        <w:pStyle w:val="Nadpisparagrafu"/>
      </w:pPr>
      <w:r w:rsidRPr="008F4F0A">
        <w:t xml:space="preserve">Zdravotní způsobilost </w:t>
      </w:r>
      <w:r>
        <w:t>pečující osoby</w:t>
      </w:r>
    </w:p>
    <w:p w:rsidR="00925A53" w:rsidRPr="000B113F" w:rsidRDefault="00925A53" w:rsidP="0020099C">
      <w:pPr>
        <w:pStyle w:val="Textodstavce"/>
        <w:numPr>
          <w:ilvl w:val="0"/>
          <w:numId w:val="10"/>
        </w:numPr>
      </w:pPr>
      <w:r>
        <w:t xml:space="preserve">Poskytovatel je povinen zajistit </w:t>
      </w:r>
      <w:r w:rsidRPr="00531E50">
        <w:t>při poskytování služby péče o dítě v </w:t>
      </w:r>
      <w:r>
        <w:t>dětské skupině</w:t>
      </w:r>
      <w:r w:rsidRPr="00531E50">
        <w:t>, aby</w:t>
      </w:r>
      <w:r>
        <w:t> </w:t>
      </w:r>
      <w:r w:rsidRPr="00531E50">
        <w:t xml:space="preserve">činnost, kterou se uskutečňuje výchova a péče o dítě podle § 2, byla vykonávána </w:t>
      </w:r>
      <w:r>
        <w:t xml:space="preserve">pečující osobou, která je zdravotně způsobilá k práci a zdravotně způsobilá </w:t>
      </w:r>
      <w:r w:rsidRPr="000B113F">
        <w:t>k</w:t>
      </w:r>
      <w:r>
        <w:t> </w:t>
      </w:r>
      <w:r w:rsidRPr="000B113F">
        <w:t>péči o</w:t>
      </w:r>
      <w:r>
        <w:t> </w:t>
      </w:r>
      <w:r w:rsidRPr="000B113F">
        <w:t>dítě v</w:t>
      </w:r>
      <w:r>
        <w:t xml:space="preserve"> dětské skupině </w:t>
      </w:r>
      <w:r w:rsidRPr="000B113F">
        <w:t>(dále jen „zdravotní způsobilost pečující osoby“); to neplatí u pečující osoby, která je poskytovatelem podle § 3 odst. 2 písm. i), u které se prokazuje jen zdravotní způsobilost k</w:t>
      </w:r>
      <w:r>
        <w:t> </w:t>
      </w:r>
      <w:r w:rsidRPr="000B113F">
        <w:t>péči o dítě v</w:t>
      </w:r>
      <w:r>
        <w:t> dětské skupině.</w:t>
      </w:r>
    </w:p>
    <w:p w:rsidR="00925A53" w:rsidRDefault="00925A53" w:rsidP="00C550BD">
      <w:pPr>
        <w:pStyle w:val="Textodstavce"/>
      </w:pPr>
      <w:r w:rsidRPr="00AD0B05">
        <w:t xml:space="preserve">Pečující osoba </w:t>
      </w:r>
      <w:r>
        <w:t xml:space="preserve">dokládá svou zdravotní </w:t>
      </w:r>
      <w:r w:rsidRPr="00AD0B05">
        <w:t>způsobilost lékařským posudkem</w:t>
      </w:r>
      <w:r>
        <w:t>, který platí 2 roky ode dne jeho vystavení</w:t>
      </w:r>
      <w:r w:rsidRPr="00AD0B05">
        <w:t>.</w:t>
      </w:r>
    </w:p>
    <w:p w:rsidR="00925A53" w:rsidRDefault="00925A53" w:rsidP="00C550BD">
      <w:pPr>
        <w:pStyle w:val="Textodstavce"/>
      </w:pPr>
      <w:r w:rsidRPr="00AD0B05">
        <w:t xml:space="preserve">Zdravotní způsobilost </w:t>
      </w:r>
      <w:r>
        <w:t xml:space="preserve">pečující osoby </w:t>
      </w:r>
      <w:r w:rsidRPr="00AD0B05">
        <w:t>posuzuje a lékařský posudek vydává registrující poskytovatel zdravotních služeb v oboru všeobecné praktické lékařství a</w:t>
      </w:r>
      <w:r>
        <w:t> </w:t>
      </w:r>
      <w:r w:rsidRPr="00AD0B05">
        <w:t>u</w:t>
      </w:r>
      <w:r>
        <w:t> </w:t>
      </w:r>
      <w:r w:rsidRPr="00AD0B05">
        <w:t xml:space="preserve">zaměstnanců poskytovatel </w:t>
      </w:r>
      <w:proofErr w:type="spellStart"/>
      <w:r w:rsidRPr="00AD0B05">
        <w:t>pracovnělékařských</w:t>
      </w:r>
      <w:proofErr w:type="spellEnd"/>
      <w:r w:rsidRPr="00AD0B05">
        <w:t xml:space="preserve"> služeb</w:t>
      </w:r>
      <w:r w:rsidRPr="00AD0B05">
        <w:rPr>
          <w:vertAlign w:val="superscript"/>
        </w:rPr>
        <w:t>4)</w:t>
      </w:r>
      <w:r w:rsidRPr="00AD0B05">
        <w:t xml:space="preserve"> nebo poskytovatel v oboru všeobecné praktické lékařství, nemá-li posuzovaná osoba registrujícího poskytovatele. </w:t>
      </w:r>
    </w:p>
    <w:p w:rsidR="00925A53" w:rsidRDefault="00925A53" w:rsidP="00C550BD">
      <w:pPr>
        <w:pStyle w:val="Textodstavce"/>
      </w:pPr>
      <w:r>
        <w:t>D</w:t>
      </w:r>
      <w:r w:rsidRPr="00AD0B05">
        <w:t>ojde</w:t>
      </w:r>
      <w:r>
        <w:t>-li</w:t>
      </w:r>
      <w:r w:rsidRPr="00AD0B05">
        <w:t xml:space="preserve"> ke změně zdravotní způsobilosti pečující osoby v době platnosti lékařského posudku, </w:t>
      </w:r>
      <w:r>
        <w:t>předloží</w:t>
      </w:r>
      <w:r w:rsidRPr="00AD0B05">
        <w:t xml:space="preserve"> pečující osoba poskytovateli bezodkladně nový lékařský posudek. </w:t>
      </w:r>
    </w:p>
    <w:p w:rsidR="00925A53" w:rsidRDefault="00925A53" w:rsidP="00C550BD">
      <w:pPr>
        <w:pStyle w:val="Textodstavce"/>
      </w:pPr>
      <w:r w:rsidRPr="00AD0B05">
        <w:t>Poskytovatel je povinen uchovávat lékařský posudek o zdravotní způsobilosti pečující osoby po dobu jeho platnosti</w:t>
      </w:r>
      <w:r>
        <w:t xml:space="preserve"> a dále ještě po dobu 3 let</w:t>
      </w:r>
      <w:r w:rsidRPr="00AD0B05">
        <w:t xml:space="preserve">. </w:t>
      </w:r>
    </w:p>
    <w:p w:rsidR="00925A53" w:rsidRPr="00991C34" w:rsidRDefault="00925A53" w:rsidP="00C550BD">
      <w:pPr>
        <w:jc w:val="center"/>
        <w:rPr>
          <w:color w:val="FF0000"/>
        </w:rPr>
      </w:pPr>
      <w:r>
        <w:t>§ 5</w:t>
      </w:r>
      <w:r w:rsidRPr="00BD2A1B">
        <w:t>c</w:t>
      </w:r>
    </w:p>
    <w:p w:rsidR="00925A53" w:rsidRDefault="00925A53" w:rsidP="00C550BD">
      <w:pPr>
        <w:pStyle w:val="Nadpisparagrafu"/>
      </w:pPr>
      <w:r>
        <w:t>Další vzdělávání pečující osoby</w:t>
      </w:r>
    </w:p>
    <w:p w:rsidR="00925A53" w:rsidRDefault="00925A53" w:rsidP="0020099C">
      <w:pPr>
        <w:pStyle w:val="Textodstavce"/>
        <w:numPr>
          <w:ilvl w:val="0"/>
          <w:numId w:val="11"/>
        </w:numPr>
      </w:pPr>
      <w:r>
        <w:t xml:space="preserve">Poskytovatel je povinen zajistit pečující osobě další vzdělávání </w:t>
      </w:r>
      <w:r w:rsidRPr="00490EF0">
        <w:t>v oblasti péče o dítě v rozsahu nejméně</w:t>
      </w:r>
      <w:r>
        <w:t xml:space="preserve"> 8</w:t>
      </w:r>
      <w:r w:rsidRPr="00490EF0">
        <w:t xml:space="preserve"> hodin</w:t>
      </w:r>
      <w:r>
        <w:t xml:space="preserve"> za</w:t>
      </w:r>
      <w:r w:rsidRPr="00490EF0">
        <w:t xml:space="preserve"> kalendářní </w:t>
      </w:r>
      <w:r>
        <w:t xml:space="preserve">rok a v rámci dalšího vzdělávání má povinnost zajistit pečující osobě absolvování </w:t>
      </w:r>
      <w:r w:rsidRPr="00490EF0">
        <w:t>kurz</w:t>
      </w:r>
      <w:r>
        <w:t>u</w:t>
      </w:r>
      <w:r w:rsidRPr="00490EF0">
        <w:t xml:space="preserve"> první pomoci </w:t>
      </w:r>
      <w:r>
        <w:t>zaměřeného na dětský věk</w:t>
      </w:r>
      <w:r w:rsidRPr="00490EF0">
        <w:t xml:space="preserve"> </w:t>
      </w:r>
      <w:r>
        <w:t xml:space="preserve">alespoň jednou za 2 kalendářní roky. </w:t>
      </w:r>
    </w:p>
    <w:p w:rsidR="00925A53" w:rsidRDefault="00925A53" w:rsidP="00C550BD">
      <w:pPr>
        <w:pStyle w:val="Textodstavce"/>
        <w:rPr>
          <w:rFonts w:eastAsia="Calibri"/>
        </w:rPr>
      </w:pPr>
      <w:r w:rsidRPr="000B14B1">
        <w:rPr>
          <w:rFonts w:eastAsia="Calibri"/>
        </w:rPr>
        <w:t>Formy dalšího vzdělávání jsou</w:t>
      </w:r>
    </w:p>
    <w:p w:rsidR="00925A53" w:rsidRPr="00EA37D5" w:rsidRDefault="00925A53" w:rsidP="00C550BD">
      <w:pPr>
        <w:pStyle w:val="Textpsmene"/>
        <w:rPr>
          <w:rFonts w:eastAsia="Calibri"/>
        </w:rPr>
      </w:pPr>
      <w:r w:rsidRPr="00EA37D5">
        <w:rPr>
          <w:rFonts w:eastAsia="Calibri"/>
        </w:rPr>
        <w:t>účast v kurzu zaměřeném na rozvoj odborné způsobilosti pečující osoby ve vzdělávacím zařízení nebo na pracovišti zaměstnavatele, nebo</w:t>
      </w:r>
    </w:p>
    <w:p w:rsidR="00925A53" w:rsidRDefault="00925A53" w:rsidP="00C550BD">
      <w:pPr>
        <w:pStyle w:val="Textpsmene"/>
      </w:pPr>
      <w:r w:rsidRPr="008B4FF9">
        <w:t xml:space="preserve">odborná stáž na základě písemné smlouvy mezi </w:t>
      </w:r>
      <w:r>
        <w:t>poskytovatelem</w:t>
      </w:r>
      <w:r w:rsidRPr="008B4FF9">
        <w:t xml:space="preserve"> a zařízením zajišťujícím odbornou stáž</w:t>
      </w:r>
      <w:r>
        <w:t>.</w:t>
      </w:r>
    </w:p>
    <w:p w:rsidR="00925A53" w:rsidRPr="008B4FF9" w:rsidRDefault="00925A53" w:rsidP="00C550BD">
      <w:pPr>
        <w:pStyle w:val="Textodstavce"/>
        <w:rPr>
          <w:rFonts w:eastAsia="Calibri"/>
        </w:rPr>
      </w:pPr>
      <w:r w:rsidRPr="00836B7A">
        <w:rPr>
          <w:rFonts w:eastAsia="Calibri"/>
        </w:rPr>
        <w:t xml:space="preserve">Účast na dalším vzdělávání podle odstavce 2 se považuje za prohlubování kvalifikace podle </w:t>
      </w:r>
      <w:r>
        <w:rPr>
          <w:rFonts w:eastAsia="Calibri"/>
        </w:rPr>
        <w:t>jiného</w:t>
      </w:r>
      <w:r w:rsidRPr="00836B7A">
        <w:rPr>
          <w:rFonts w:eastAsia="Calibri"/>
        </w:rPr>
        <w:t xml:space="preserve"> právního předpisu</w:t>
      </w:r>
      <w:r w:rsidRPr="00710164">
        <w:rPr>
          <w:rFonts w:eastAsia="Calibri"/>
          <w:vertAlign w:val="superscript"/>
        </w:rPr>
        <w:t>16)</w:t>
      </w:r>
      <w:r w:rsidRPr="00836B7A">
        <w:rPr>
          <w:rFonts w:eastAsia="Calibri"/>
        </w:rPr>
        <w:t>.</w:t>
      </w:r>
    </w:p>
    <w:p w:rsidR="00925A53" w:rsidRDefault="00925A53" w:rsidP="00C550BD">
      <w:pPr>
        <w:pStyle w:val="Textodstavce"/>
      </w:pPr>
      <w:r w:rsidRPr="0063243B">
        <w:t xml:space="preserve">Pečující osoba je povinna doložit poskytovateli </w:t>
      </w:r>
      <w:r>
        <w:t xml:space="preserve">absolvování dalšího vzdělávání </w:t>
      </w:r>
      <w:r w:rsidRPr="0063243B">
        <w:t xml:space="preserve">dokladem vydaným </w:t>
      </w:r>
      <w:r>
        <w:t>zařízením nebo osobou, které</w:t>
      </w:r>
      <w:r w:rsidRPr="0063243B">
        <w:t xml:space="preserve"> </w:t>
      </w:r>
      <w:r>
        <w:t xml:space="preserve">další </w:t>
      </w:r>
      <w:r w:rsidRPr="0063243B">
        <w:t>vzdělávání zajišťoval</w:t>
      </w:r>
      <w:r>
        <w:t>y</w:t>
      </w:r>
      <w:r w:rsidRPr="0063243B">
        <w:t>.</w:t>
      </w:r>
    </w:p>
    <w:p w:rsidR="00925A53" w:rsidRDefault="00925A53" w:rsidP="00B566B2">
      <w:pPr>
        <w:pStyle w:val="Textodstavce"/>
      </w:pPr>
      <w:r>
        <w:lastRenderedPageBreak/>
        <w:t xml:space="preserve">Poskytovatel je povinen uchovávat </w:t>
      </w:r>
      <w:r w:rsidRPr="006E59FD">
        <w:t xml:space="preserve">doklad </w:t>
      </w:r>
      <w:r>
        <w:t>podle odstavce 4 po dobu 3 let ode dne jeho vystavení</w:t>
      </w:r>
      <w:r w:rsidRPr="006E59FD">
        <w:t>.</w:t>
      </w:r>
    </w:p>
    <w:p w:rsidR="00925A53" w:rsidRPr="004645E3" w:rsidRDefault="00925A53" w:rsidP="00925A53">
      <w:pPr>
        <w:ind w:left="284" w:hanging="284"/>
        <w:jc w:val="center"/>
        <w:rPr>
          <w:color w:val="FF0000"/>
        </w:rPr>
      </w:pPr>
      <w:r>
        <w:t>§ 5</w:t>
      </w:r>
      <w:r w:rsidRPr="00BD2A1B">
        <w:t>d</w:t>
      </w:r>
    </w:p>
    <w:p w:rsidR="00925A53" w:rsidRDefault="00925A53" w:rsidP="00B566B2">
      <w:pPr>
        <w:pStyle w:val="Nadpisparagrafu"/>
      </w:pPr>
      <w:r w:rsidRPr="000773A6">
        <w:t>Standardy kvality péče</w:t>
      </w:r>
    </w:p>
    <w:p w:rsidR="00925A53" w:rsidRPr="00490EF0" w:rsidRDefault="00925A53" w:rsidP="0020099C">
      <w:pPr>
        <w:pStyle w:val="Textodstavce"/>
        <w:numPr>
          <w:ilvl w:val="0"/>
          <w:numId w:val="12"/>
        </w:numPr>
      </w:pPr>
      <w:r w:rsidRPr="00531E50">
        <w:t>Kvalita služby péče o dítě v</w:t>
      </w:r>
      <w:r>
        <w:t> dětské skupině</w:t>
      </w:r>
      <w:r w:rsidRPr="00531E50">
        <w:t xml:space="preserve"> se ověřuje pomocí standardů kvality péče, které</w:t>
      </w:r>
      <w:r>
        <w:t> </w:t>
      </w:r>
      <w:r w:rsidRPr="00531E50">
        <w:t xml:space="preserve">je poskytovatel povinen dodržovat. </w:t>
      </w:r>
      <w:r>
        <w:t xml:space="preserve">Standardy kvality péče </w:t>
      </w:r>
      <w:r w:rsidRPr="00490EF0">
        <w:t xml:space="preserve">jsou </w:t>
      </w:r>
      <w:r>
        <w:t xml:space="preserve">souborem kritérií, </w:t>
      </w:r>
      <w:r w:rsidRPr="00E31285">
        <w:t xml:space="preserve">jejichž </w:t>
      </w:r>
      <w:r w:rsidRPr="00B75776">
        <w:t xml:space="preserve">prostřednictvím </w:t>
      </w:r>
      <w:r w:rsidRPr="00531E50">
        <w:t xml:space="preserve">se posuzuje </w:t>
      </w:r>
      <w:r w:rsidRPr="00B75776">
        <w:t>úroveň</w:t>
      </w:r>
      <w:r w:rsidRPr="00826241">
        <w:t xml:space="preserve"> kvalit</w:t>
      </w:r>
      <w:r>
        <w:t>y</w:t>
      </w:r>
      <w:r w:rsidRPr="00826241">
        <w:t xml:space="preserve"> poskytování služ</w:t>
      </w:r>
      <w:r>
        <w:t xml:space="preserve">by péče o dítě v dětské skupině </w:t>
      </w:r>
      <w:r w:rsidRPr="00826241">
        <w:t>v</w:t>
      </w:r>
      <w:r>
        <w:t> </w:t>
      </w:r>
      <w:r w:rsidRPr="00826241">
        <w:t>oblasti</w:t>
      </w:r>
      <w:r>
        <w:t xml:space="preserve"> péče o dítě </w:t>
      </w:r>
      <w:r w:rsidRPr="00531E50">
        <w:t xml:space="preserve">a naplňování potřeb dítěte </w:t>
      </w:r>
      <w:r>
        <w:t>a</w:t>
      </w:r>
      <w:r w:rsidRPr="00826241">
        <w:t xml:space="preserve"> personálního a provozního zabezpečení</w:t>
      </w:r>
      <w:r>
        <w:t>.</w:t>
      </w:r>
      <w:r w:rsidRPr="00826241">
        <w:t xml:space="preserve"> </w:t>
      </w:r>
      <w:r w:rsidRPr="00490EF0">
        <w:t>Plnění standardů kvality péče se hodnotí systémem bodů.</w:t>
      </w:r>
      <w:r>
        <w:t xml:space="preserve"> </w:t>
      </w:r>
    </w:p>
    <w:p w:rsidR="00925A53" w:rsidRPr="00B566B2" w:rsidRDefault="00925A53" w:rsidP="00B566B2">
      <w:pPr>
        <w:pStyle w:val="Textodstavce"/>
      </w:pPr>
      <w:r w:rsidRPr="00531E50">
        <w:t>Ministerstvo stanoví vyhláškou</w:t>
      </w:r>
    </w:p>
    <w:p w:rsidR="00925A53" w:rsidRPr="00531E50" w:rsidRDefault="00925A53" w:rsidP="00B566B2">
      <w:pPr>
        <w:pStyle w:val="Textpsmene"/>
      </w:pPr>
      <w:r w:rsidRPr="00531E50">
        <w:t>v oblasti péče o dítě a naplňování potřeb dítěte obsah těchto kritérií:</w:t>
      </w:r>
    </w:p>
    <w:p w:rsidR="00925A53" w:rsidRPr="00531E50" w:rsidRDefault="00925A53" w:rsidP="00B566B2">
      <w:pPr>
        <w:pStyle w:val="Textbodu"/>
      </w:pPr>
      <w:r w:rsidRPr="00531E50">
        <w:t xml:space="preserve">kvalita plánu výchovy a péče, </w:t>
      </w:r>
    </w:p>
    <w:p w:rsidR="00925A53" w:rsidRPr="00531E50" w:rsidRDefault="00925A53" w:rsidP="00B566B2">
      <w:pPr>
        <w:pStyle w:val="Textbodu"/>
      </w:pPr>
      <w:r w:rsidRPr="00531E50">
        <w:t>postup při adaptaci dítěte na pobyt v</w:t>
      </w:r>
      <w:r>
        <w:t> dětské skupině</w:t>
      </w:r>
      <w:r w:rsidRPr="00531E50">
        <w:t xml:space="preserve">, </w:t>
      </w:r>
    </w:p>
    <w:p w:rsidR="00925A53" w:rsidRPr="00531E50" w:rsidRDefault="00925A53" w:rsidP="00B566B2">
      <w:pPr>
        <w:pStyle w:val="Textbodu"/>
      </w:pPr>
      <w:r w:rsidRPr="00531E50">
        <w:t xml:space="preserve">sledování vývoje dítěte, </w:t>
      </w:r>
    </w:p>
    <w:p w:rsidR="00925A53" w:rsidRPr="00531E50" w:rsidRDefault="00925A53" w:rsidP="00B566B2">
      <w:pPr>
        <w:pStyle w:val="Textbodu"/>
      </w:pPr>
      <w:r w:rsidRPr="00531E50">
        <w:t xml:space="preserve">komunikace s rodiči dítěte o potřebách a vývoji dítěte, </w:t>
      </w:r>
    </w:p>
    <w:p w:rsidR="00925A53" w:rsidRPr="00531E50" w:rsidRDefault="00925A53" w:rsidP="00B566B2">
      <w:pPr>
        <w:pStyle w:val="Textpsmene"/>
      </w:pPr>
      <w:r w:rsidRPr="00531E50">
        <w:t>v oblasti personálního zabezpečení obsah těchto kritérií:</w:t>
      </w:r>
    </w:p>
    <w:p w:rsidR="00925A53" w:rsidRPr="00531E50" w:rsidRDefault="00925A53" w:rsidP="00B566B2">
      <w:pPr>
        <w:pStyle w:val="Textbodu"/>
      </w:pPr>
      <w:r w:rsidRPr="00531E50">
        <w:t xml:space="preserve">péče o zaměstnance, </w:t>
      </w:r>
    </w:p>
    <w:p w:rsidR="00925A53" w:rsidRPr="00531E50" w:rsidRDefault="00925A53" w:rsidP="00B566B2">
      <w:pPr>
        <w:pStyle w:val="Textbodu"/>
      </w:pPr>
      <w:r w:rsidRPr="00531E50">
        <w:t>kvalita dalšího vzdělávání pečujících osob,</w:t>
      </w:r>
    </w:p>
    <w:p w:rsidR="00925A53" w:rsidRPr="00531E50" w:rsidRDefault="00925A53" w:rsidP="00B566B2">
      <w:pPr>
        <w:pStyle w:val="Textpsmene"/>
      </w:pPr>
      <w:r w:rsidRPr="00531E50">
        <w:t>v oblasti provozního zabezpečení obsah těchto kritérií:</w:t>
      </w:r>
    </w:p>
    <w:p w:rsidR="00925A53" w:rsidRPr="00531E50" w:rsidRDefault="00925A53" w:rsidP="00B566B2">
      <w:pPr>
        <w:pStyle w:val="Textbodu"/>
      </w:pPr>
      <w:r w:rsidRPr="00531E50">
        <w:t>dodržování vnitřních pravidel,</w:t>
      </w:r>
    </w:p>
    <w:p w:rsidR="00925A53" w:rsidRPr="00531E50" w:rsidRDefault="00925A53" w:rsidP="00B566B2">
      <w:pPr>
        <w:pStyle w:val="Textbodu"/>
      </w:pPr>
      <w:r w:rsidRPr="00531E50">
        <w:t xml:space="preserve">zajištění bezpečnosti dětí, </w:t>
      </w:r>
    </w:p>
    <w:p w:rsidR="00925A53" w:rsidRPr="00531E50" w:rsidRDefault="00925A53" w:rsidP="00B566B2">
      <w:pPr>
        <w:pStyle w:val="Textbodu"/>
      </w:pPr>
      <w:r>
        <w:t>řešení mimořádných situací,</w:t>
      </w:r>
    </w:p>
    <w:p w:rsidR="00925A53" w:rsidRDefault="00925A53" w:rsidP="00B566B2">
      <w:pPr>
        <w:pStyle w:val="Textpsmene"/>
      </w:pPr>
      <w:r w:rsidRPr="00285066">
        <w:t xml:space="preserve">bodové hodnocení a nejnižší počet bodů potřebných pro </w:t>
      </w:r>
      <w:r w:rsidRPr="00531E50">
        <w:t>plnění</w:t>
      </w:r>
      <w:r w:rsidRPr="002B2B37">
        <w:rPr>
          <w:color w:val="FF0000"/>
        </w:rPr>
        <w:t xml:space="preserve"> </w:t>
      </w:r>
      <w:r w:rsidRPr="00285066">
        <w:t>standardů kvality péče</w:t>
      </w:r>
      <w:r>
        <w:t>.</w:t>
      </w:r>
    </w:p>
    <w:p w:rsidR="00925A53" w:rsidRDefault="00925A53" w:rsidP="00B566B2">
      <w:pPr>
        <w:tabs>
          <w:tab w:val="left" w:pos="426"/>
        </w:tabs>
      </w:pPr>
      <w:r>
        <w:t>_____________</w:t>
      </w:r>
    </w:p>
    <w:p w:rsidR="00925A53" w:rsidRDefault="00925A53" w:rsidP="00B566B2">
      <w:pPr>
        <w:ind w:left="709" w:hanging="709"/>
      </w:pPr>
      <w:r w:rsidRPr="00626A2F">
        <w:rPr>
          <w:vertAlign w:val="superscript"/>
        </w:rPr>
        <w:t>4)</w:t>
      </w:r>
      <w:r>
        <w:t xml:space="preserve"> </w:t>
      </w:r>
      <w:r>
        <w:tab/>
        <w:t>Zákon č. 373/2011 Sb., o specifických zdravotních službách, ve znění pozdějších předpisů.</w:t>
      </w:r>
    </w:p>
    <w:p w:rsidR="00925A53" w:rsidRDefault="00925A53" w:rsidP="00B566B2">
      <w:pPr>
        <w:tabs>
          <w:tab w:val="left" w:pos="709"/>
        </w:tabs>
        <w:ind w:left="709" w:hanging="709"/>
      </w:pPr>
      <w:r w:rsidRPr="00710164">
        <w:rPr>
          <w:vertAlign w:val="superscript"/>
        </w:rPr>
        <w:t>16)</w:t>
      </w:r>
      <w:r w:rsidR="00B566B2">
        <w:rPr>
          <w:vertAlign w:val="superscript"/>
        </w:rPr>
        <w:tab/>
      </w:r>
      <w:r>
        <w:t>§ 230 zákona č. 262/2006 Sb., zákoník práce, ve znění pozdějších předpisů.“.</w:t>
      </w:r>
    </w:p>
    <w:p w:rsidR="00925A53" w:rsidRDefault="00925A53" w:rsidP="003A7200">
      <w:pPr>
        <w:pStyle w:val="Novelizanbod"/>
      </w:pPr>
      <w:r>
        <w:t>V § 5a odst. 2 se slova „písm. d)“ nahrazují slovy „písm. e)“.</w:t>
      </w:r>
    </w:p>
    <w:p w:rsidR="00925A53" w:rsidRPr="000F265F" w:rsidRDefault="00925A53" w:rsidP="003A7200">
      <w:pPr>
        <w:pStyle w:val="Novelizanbod"/>
      </w:pPr>
      <w:bookmarkStart w:id="11" w:name="_Hlk75196039"/>
      <w:r w:rsidRPr="000F265F">
        <w:t>V § 6 odstavec 1 zní:</w:t>
      </w:r>
    </w:p>
    <w:p w:rsidR="00925A53" w:rsidRPr="00181E27" w:rsidRDefault="00925A53" w:rsidP="003A7200">
      <w:pPr>
        <w:pStyle w:val="Textparagrafu"/>
        <w:spacing w:before="0"/>
      </w:pPr>
      <w:r w:rsidRPr="00181E27">
        <w:t xml:space="preserve">„(1) Služba péče o dítě v </w:t>
      </w:r>
      <w:r>
        <w:t>dětské skupině</w:t>
      </w:r>
      <w:r w:rsidRPr="00181E27">
        <w:t xml:space="preserve"> je poskytována bez úhrady nákladů nebo s částečnou nebo plnou úhradou nákladů; to neplatí v případech, ve kterých je financování této služby zajišťováno s využitím příspěvku na provoz </w:t>
      </w:r>
      <w:r>
        <w:t>dětské skupiny na kapacitní místo obsazené dítětem ve věku od 6 měsíců věku do dne 31. srpna po dosažení 3 let věku</w:t>
      </w:r>
      <w:r w:rsidRPr="00181E27">
        <w:t xml:space="preserve">, kdy je služba péče o dítě v </w:t>
      </w:r>
      <w:r>
        <w:t>dětské skupině</w:t>
      </w:r>
      <w:r w:rsidRPr="00181E27">
        <w:t xml:space="preserve"> poskytována za úhradu nákladů rodičem v maximální výši </w:t>
      </w:r>
      <w:r>
        <w:t xml:space="preserve">4000 Kč. </w:t>
      </w:r>
      <w:r w:rsidRPr="00E712F4">
        <w:t xml:space="preserve">Vláda </w:t>
      </w:r>
      <w:r>
        <w:t>zvýší</w:t>
      </w:r>
      <w:r w:rsidRPr="00E712F4">
        <w:t xml:space="preserve"> nařízením </w:t>
      </w:r>
      <w:r>
        <w:t>maximální výši úhrady rodiče podle věty první části za středníkem v pravidelném termínu od 1. ledna</w:t>
      </w:r>
      <w:r w:rsidRPr="00E712F4">
        <w:t>,</w:t>
      </w:r>
      <w:r>
        <w:t xml:space="preserve"> a to </w:t>
      </w:r>
      <w:r w:rsidRPr="00B872C7">
        <w:rPr>
          <w:rFonts w:eastAsia="Calibri"/>
          <w:color w:val="000000"/>
        </w:rPr>
        <w:t xml:space="preserve">podle skutečného růstu </w:t>
      </w:r>
      <w:r>
        <w:rPr>
          <w:rFonts w:eastAsia="Calibri"/>
          <w:color w:val="000000"/>
        </w:rPr>
        <w:t>úhrnného</w:t>
      </w:r>
      <w:r w:rsidRPr="00B872C7">
        <w:rPr>
          <w:rFonts w:eastAsia="Calibri"/>
          <w:color w:val="000000"/>
        </w:rPr>
        <w:t xml:space="preserve"> indexu spotřebitelských cen za domácnost </w:t>
      </w:r>
      <w:r>
        <w:rPr>
          <w:rFonts w:eastAsia="Calibri"/>
          <w:color w:val="000000"/>
        </w:rPr>
        <w:t xml:space="preserve">celkem </w:t>
      </w:r>
      <w:r w:rsidRPr="00E712F4">
        <w:t>zjištěného Českým statistickým úřadem</w:t>
      </w:r>
      <w:r>
        <w:t xml:space="preserve">, ke kterému došlo </w:t>
      </w:r>
      <w:r w:rsidRPr="00E712F4">
        <w:t xml:space="preserve">od počátku měsíce nabytí účinnosti právní úpravy stanovující platnou výši </w:t>
      </w:r>
      <w:r>
        <w:t>této úhrady</w:t>
      </w:r>
      <w:r w:rsidRPr="00E712F4">
        <w:t xml:space="preserve"> </w:t>
      </w:r>
      <w:r>
        <w:t xml:space="preserve">do </w:t>
      </w:r>
      <w:r w:rsidRPr="001A7A28">
        <w:rPr>
          <w:rFonts w:eastAsia="Calibri"/>
          <w:color w:val="000000"/>
        </w:rPr>
        <w:t xml:space="preserve">září kalendářního roku, který předchází kalendářnímu roku, ve kterém dojde ke zvýšení </w:t>
      </w:r>
      <w:r>
        <w:rPr>
          <w:rFonts w:eastAsia="Calibri"/>
          <w:color w:val="000000"/>
        </w:rPr>
        <w:t>této úhrady</w:t>
      </w:r>
      <w:r w:rsidRPr="001A7A28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za podmínky, že v tomto období</w:t>
      </w:r>
      <w:r w:rsidRPr="00F31D92">
        <w:rPr>
          <w:rFonts w:eastAsia="Calibri"/>
          <w:color w:val="000000"/>
        </w:rPr>
        <w:t xml:space="preserve"> dojde </w:t>
      </w:r>
      <w:r w:rsidRPr="00E712F4">
        <w:t>k růstu úhrnného indexu spotřebitelských cen za domácnost celkem zjištěného Českým statistickým úřadem alespoň o 5 %.</w:t>
      </w:r>
      <w:r w:rsidRPr="00181E27">
        <w:t>“.</w:t>
      </w:r>
    </w:p>
    <w:bookmarkEnd w:id="11"/>
    <w:p w:rsidR="00925A53" w:rsidRPr="00103027" w:rsidRDefault="00925A53" w:rsidP="003A7200">
      <w:pPr>
        <w:pStyle w:val="Novelizanbod"/>
      </w:pPr>
      <w:r w:rsidRPr="00103027">
        <w:lastRenderedPageBreak/>
        <w:t>V § 6 se za odstavec 1 vklád</w:t>
      </w:r>
      <w:r>
        <w:t>á</w:t>
      </w:r>
      <w:r w:rsidRPr="00103027">
        <w:t xml:space="preserve"> nov</w:t>
      </w:r>
      <w:r>
        <w:t>ý</w:t>
      </w:r>
      <w:r w:rsidRPr="00103027">
        <w:t xml:space="preserve"> odstav</w:t>
      </w:r>
      <w:r>
        <w:t>e</w:t>
      </w:r>
      <w:r w:rsidRPr="00103027">
        <w:t>c 2, kter</w:t>
      </w:r>
      <w:r>
        <w:t xml:space="preserve">ý </w:t>
      </w:r>
      <w:r w:rsidRPr="00103027">
        <w:t>zn</w:t>
      </w:r>
      <w:r>
        <w:t>í</w:t>
      </w:r>
      <w:r w:rsidRPr="00103027">
        <w:t>:</w:t>
      </w:r>
    </w:p>
    <w:p w:rsidR="00925A53" w:rsidRPr="00AC3732" w:rsidRDefault="00925A53" w:rsidP="003A7200">
      <w:pPr>
        <w:pStyle w:val="Textparagrafu"/>
        <w:spacing w:before="0"/>
      </w:pPr>
      <w:r>
        <w:t>„(2) Poskytovatel podle § 3 odst. 2 písm. i)</w:t>
      </w:r>
      <w:r w:rsidRPr="00AC3732">
        <w:t xml:space="preserve"> </w:t>
      </w:r>
      <w:r>
        <w:t>poskytuje službu péče</w:t>
      </w:r>
      <w:r w:rsidRPr="00AC3732">
        <w:t xml:space="preserve"> o dítě v</w:t>
      </w:r>
      <w:r>
        <w:t> dětské skupině</w:t>
      </w:r>
      <w:r w:rsidRPr="00AC3732">
        <w:t xml:space="preserve"> za</w:t>
      </w:r>
      <w:r>
        <w:t> </w:t>
      </w:r>
      <w:r w:rsidRPr="00AC3732">
        <w:t>odměnu, která se pro účely tohoto zákona považuje za úhradu nákladů.“.</w:t>
      </w:r>
    </w:p>
    <w:p w:rsidR="00925A53" w:rsidRPr="003A7200" w:rsidRDefault="00925A53" w:rsidP="003A7200">
      <w:pPr>
        <w:spacing w:before="120"/>
      </w:pPr>
      <w:r w:rsidRPr="003A7200">
        <w:t>Dosavadní odstavce 2 a 3 se označují jako odstavce 3 a 4.</w:t>
      </w:r>
    </w:p>
    <w:p w:rsidR="00925A53" w:rsidRPr="00B472E3" w:rsidRDefault="00925A53" w:rsidP="003A7200">
      <w:pPr>
        <w:pStyle w:val="Novelizanbod"/>
      </w:pPr>
      <w:r w:rsidRPr="00B472E3">
        <w:t>§ 7 včetně nadpisu zní:</w:t>
      </w:r>
    </w:p>
    <w:p w:rsidR="00925A53" w:rsidRDefault="00925A53" w:rsidP="00925A53">
      <w:pPr>
        <w:tabs>
          <w:tab w:val="left" w:pos="426"/>
        </w:tabs>
        <w:jc w:val="center"/>
      </w:pPr>
      <w:r>
        <w:t>„§ 7</w:t>
      </w:r>
    </w:p>
    <w:p w:rsidR="00925A53" w:rsidRDefault="00925A53" w:rsidP="00A43DCF">
      <w:pPr>
        <w:pStyle w:val="Nadpisparagrafu"/>
      </w:pPr>
      <w:r w:rsidRPr="004027BE">
        <w:t>Počet dětí a nejnižší počet pečujících osob v</w:t>
      </w:r>
      <w:r>
        <w:t> dětské skupině</w:t>
      </w:r>
    </w:p>
    <w:p w:rsidR="00925A53" w:rsidRDefault="00925A53" w:rsidP="0020099C">
      <w:pPr>
        <w:pStyle w:val="Textodstavce"/>
        <w:numPr>
          <w:ilvl w:val="0"/>
          <w:numId w:val="13"/>
        </w:numPr>
      </w:pPr>
      <w:r w:rsidRPr="00DB3CA7">
        <w:t>Nejvyšší možná kapacita </w:t>
      </w:r>
      <w:r>
        <w:t>dětské skupiny</w:t>
      </w:r>
      <w:r w:rsidRPr="00DB3CA7">
        <w:t xml:space="preserve"> je 24 dětí.</w:t>
      </w:r>
    </w:p>
    <w:p w:rsidR="00925A53" w:rsidRPr="00A43DCF" w:rsidRDefault="00925A53" w:rsidP="00A43DCF">
      <w:pPr>
        <w:pStyle w:val="Textodstavce"/>
      </w:pPr>
      <w:r w:rsidRPr="00AC5070">
        <w:t xml:space="preserve">Je-li </w:t>
      </w:r>
      <w:r>
        <w:t>1</w:t>
      </w:r>
      <w:r w:rsidRPr="00AC5070">
        <w:t xml:space="preserve"> kapacitní místo obsazeno</w:t>
      </w:r>
      <w:r>
        <w:t xml:space="preserve"> během dne</w:t>
      </w:r>
      <w:r w:rsidRPr="00AC5070">
        <w:t xml:space="preserve"> po dobu, která je kratší než</w:t>
      </w:r>
      <w:r>
        <w:t xml:space="preserve"> celková</w:t>
      </w:r>
      <w:r w:rsidRPr="00AC5070">
        <w:t xml:space="preserve"> doba</w:t>
      </w:r>
      <w:r>
        <w:t>,</w:t>
      </w:r>
      <w:r w:rsidRPr="00AC5070">
        <w:t xml:space="preserve"> </w:t>
      </w:r>
      <w:r>
        <w:t>po kterou je služba péče o dítě v dětské skupině během dne poskytována</w:t>
      </w:r>
      <w:r w:rsidRPr="00AC5070">
        <w:t>, může se</w:t>
      </w:r>
      <w:r>
        <w:t> toto kapacitní místo</w:t>
      </w:r>
      <w:r w:rsidRPr="00AC5070">
        <w:t xml:space="preserve"> ve zbývající době obsadit dalším dítětem.</w:t>
      </w:r>
    </w:p>
    <w:p w:rsidR="00925A53" w:rsidRDefault="00925A53" w:rsidP="00A43DCF">
      <w:pPr>
        <w:pStyle w:val="Textodstavce"/>
      </w:pPr>
      <w:r w:rsidRPr="004027BE">
        <w:t>Poskytovatel je povinen při stanovení počtu pečujících osob v</w:t>
      </w:r>
      <w:r>
        <w:t> dětské skupině</w:t>
      </w:r>
      <w:r w:rsidRPr="004027BE">
        <w:t xml:space="preserve"> zohlednit zdravotní stav dětí, dobu pobytu dětí v</w:t>
      </w:r>
      <w:r>
        <w:t xml:space="preserve"> dětské skupině </w:t>
      </w:r>
      <w:r w:rsidRPr="004027BE">
        <w:t>a věk dětí, zejména počet dětí ve věku do 2 let.</w:t>
      </w:r>
    </w:p>
    <w:p w:rsidR="00925A53" w:rsidRDefault="00925A53" w:rsidP="00A43DCF">
      <w:pPr>
        <w:pStyle w:val="Textodstavce"/>
      </w:pPr>
      <w:r w:rsidRPr="009C7B0C">
        <w:t xml:space="preserve">Do nejvyšší možné kapacity </w:t>
      </w:r>
      <w:r>
        <w:t>dětské skupiny</w:t>
      </w:r>
      <w:r w:rsidRPr="009C7B0C">
        <w:t xml:space="preserve"> se započítává též dítě, jehož rodičem je poskytovatel podle § 3 odst. 2 písm. i) a o něž tento poskytovatel pečuje v době poskytování služby péče o dítě v </w:t>
      </w:r>
      <w:r>
        <w:t>dětské skupině</w:t>
      </w:r>
      <w:r w:rsidRPr="009C7B0C">
        <w:t>.</w:t>
      </w:r>
    </w:p>
    <w:p w:rsidR="00925A53" w:rsidRDefault="00925A53" w:rsidP="00A43DCF">
      <w:pPr>
        <w:pStyle w:val="Textodstavce"/>
      </w:pPr>
      <w:r w:rsidRPr="00FD645E">
        <w:t>Počet dětí současně přítomných v</w:t>
      </w:r>
      <w:r>
        <w:t> dětské skupině nesmí přesáhnout její</w:t>
      </w:r>
      <w:r w:rsidRPr="00FD645E">
        <w:t xml:space="preserve"> kapacitu zapsanou v</w:t>
      </w:r>
      <w:r>
        <w:t> </w:t>
      </w:r>
      <w:r w:rsidRPr="00FD645E">
        <w:t>evidenci poskytovatelů</w:t>
      </w:r>
      <w:r>
        <w:t>.</w:t>
      </w:r>
    </w:p>
    <w:p w:rsidR="00925A53" w:rsidRDefault="00925A53" w:rsidP="00663563">
      <w:pPr>
        <w:pStyle w:val="Textodstavce"/>
      </w:pPr>
      <w:r w:rsidRPr="00490EF0">
        <w:t xml:space="preserve">Počet pečujících osob, který je poskytovatel povinen </w:t>
      </w:r>
      <w:r>
        <w:t>v dětské skupině zajistit</w:t>
      </w:r>
      <w:r w:rsidRPr="00490EF0">
        <w:t>, činí</w:t>
      </w:r>
      <w:r>
        <w:t xml:space="preserve"> nejméně</w:t>
      </w:r>
    </w:p>
    <w:p w:rsidR="00925A53" w:rsidRPr="00665FE3" w:rsidRDefault="00925A53" w:rsidP="00663563">
      <w:pPr>
        <w:pStyle w:val="Textpsmene"/>
      </w:pPr>
      <w:r w:rsidRPr="00665FE3">
        <w:t>1 pečující osoba v</w:t>
      </w:r>
      <w:r>
        <w:t> dětské skupině</w:t>
      </w:r>
      <w:r w:rsidRPr="00665FE3">
        <w:t>, je-li současně přítomno nejvýše 6 dětí,</w:t>
      </w:r>
    </w:p>
    <w:p w:rsidR="00925A53" w:rsidRDefault="00925A53" w:rsidP="00663563">
      <w:pPr>
        <w:pStyle w:val="Textpsmene"/>
      </w:pPr>
      <w:r w:rsidRPr="00490EF0">
        <w:t xml:space="preserve">2 pečující osoby </w:t>
      </w:r>
      <w:r>
        <w:t xml:space="preserve">v dětské skupině, je-li současně přítomno </w:t>
      </w:r>
      <w:r w:rsidRPr="00490EF0">
        <w:t xml:space="preserve">7 </w:t>
      </w:r>
      <w:r>
        <w:t>až</w:t>
      </w:r>
      <w:r w:rsidRPr="00490EF0">
        <w:t xml:space="preserve"> 12 dětí,</w:t>
      </w:r>
    </w:p>
    <w:p w:rsidR="00925A53" w:rsidRDefault="00925A53" w:rsidP="00663563">
      <w:pPr>
        <w:pStyle w:val="Textpsmene"/>
      </w:pPr>
      <w:r w:rsidRPr="00490EF0">
        <w:t xml:space="preserve">3 pečující osoby </w:t>
      </w:r>
      <w:r>
        <w:t>v dětské skupině, je-li současně přítomno</w:t>
      </w:r>
      <w:r w:rsidRPr="00490EF0">
        <w:t xml:space="preserve"> 13 </w:t>
      </w:r>
      <w:r>
        <w:t>až</w:t>
      </w:r>
      <w:r w:rsidRPr="00490EF0">
        <w:t xml:space="preserve"> </w:t>
      </w:r>
      <w:r>
        <w:t>24 dětí.</w:t>
      </w:r>
      <w:r w:rsidRPr="00490EF0">
        <w:t>“.</w:t>
      </w:r>
    </w:p>
    <w:p w:rsidR="00925A53" w:rsidRPr="00B472E3" w:rsidRDefault="00925A53" w:rsidP="00663563">
      <w:pPr>
        <w:pStyle w:val="Novelizanbod"/>
      </w:pPr>
      <w:r w:rsidRPr="00B472E3">
        <w:t>V § 8 odst. 1 se na konci textu věty první doplňují slova „</w:t>
      </w:r>
      <w:r w:rsidR="00663563">
        <w:t xml:space="preserve"> </w:t>
      </w:r>
      <w:r w:rsidRPr="00B472E3">
        <w:t xml:space="preserve">; to </w:t>
      </w:r>
      <w:proofErr w:type="gramStart"/>
      <w:r w:rsidRPr="00B472E3">
        <w:t>neplatí jde</w:t>
      </w:r>
      <w:proofErr w:type="gramEnd"/>
      <w:r w:rsidRPr="00B472E3">
        <w:t>-li o dítě ve věku od 6 do 12 měsíců, kterému zajišťuje stravu rodič“.</w:t>
      </w:r>
    </w:p>
    <w:p w:rsidR="00925A53" w:rsidRDefault="00925A53" w:rsidP="00663563">
      <w:pPr>
        <w:pStyle w:val="Novelizanbod"/>
      </w:pPr>
      <w:r w:rsidRPr="002B1C36">
        <w:t>V § 10 odst. 1 písmeno b) zní:</w:t>
      </w:r>
    </w:p>
    <w:p w:rsidR="00925A53" w:rsidRDefault="00925A53" w:rsidP="00663563">
      <w:pPr>
        <w:pStyle w:val="Psmeno"/>
      </w:pPr>
      <w:r w:rsidRPr="002B1C36">
        <w:t>„b)</w:t>
      </w:r>
      <w:r w:rsidR="00663563">
        <w:tab/>
      </w:r>
      <w:r w:rsidRPr="002B1C36">
        <w:t xml:space="preserve">název </w:t>
      </w:r>
      <w:r>
        <w:t xml:space="preserve">dětské skupiny </w:t>
      </w:r>
      <w:r w:rsidRPr="002B1C36">
        <w:t>a</w:t>
      </w:r>
      <w:r>
        <w:t xml:space="preserve"> její</w:t>
      </w:r>
      <w:r w:rsidRPr="002B1C36">
        <w:t xml:space="preserve"> kapacitu,“.</w:t>
      </w:r>
    </w:p>
    <w:p w:rsidR="00925A53" w:rsidRDefault="00925A53" w:rsidP="00663563">
      <w:pPr>
        <w:pStyle w:val="Novelizanbod"/>
      </w:pPr>
      <w:r>
        <w:t>V § 10 odst. 1 písm. e) se text „§ 6 odst. 2“ nahrazuje textem „§ 6 odst. 3“.</w:t>
      </w:r>
    </w:p>
    <w:p w:rsidR="00925A53" w:rsidRDefault="00925A53" w:rsidP="00663563">
      <w:pPr>
        <w:pStyle w:val="Novelizanbod"/>
      </w:pPr>
      <w:r>
        <w:t>V § 10 se na konci odstavce 1 tečka nahrazuje čárkou a doplňuje se písmeno f), které zní:</w:t>
      </w:r>
    </w:p>
    <w:p w:rsidR="00925A53" w:rsidRDefault="00925A53" w:rsidP="00663563">
      <w:pPr>
        <w:pStyle w:val="Psmeno"/>
      </w:pPr>
      <w:r>
        <w:t>„f)</w:t>
      </w:r>
      <w:r w:rsidR="00663563">
        <w:tab/>
      </w:r>
      <w:r>
        <w:t>provozní dny.“.</w:t>
      </w:r>
    </w:p>
    <w:p w:rsidR="00925A53" w:rsidRDefault="00925A53" w:rsidP="00925A53">
      <w:pPr>
        <w:pStyle w:val="Odstavecseseznamem"/>
        <w:ind w:left="426" w:hanging="426"/>
        <w:rPr>
          <w:rFonts w:ascii="Times New Roman" w:hAnsi="Times New Roman"/>
        </w:rPr>
      </w:pPr>
    </w:p>
    <w:p w:rsidR="00925A53" w:rsidRPr="00A35B5A" w:rsidRDefault="00925A53" w:rsidP="00663563">
      <w:pPr>
        <w:pStyle w:val="Novelizanbod"/>
      </w:pPr>
      <w:r w:rsidRPr="00A35B5A">
        <w:lastRenderedPageBreak/>
        <w:t>§ 11 včetně nadpisu a poznámky pod čarou č. 17 zní:</w:t>
      </w:r>
    </w:p>
    <w:p w:rsidR="00925A53" w:rsidRDefault="00925A53" w:rsidP="00925A53">
      <w:pPr>
        <w:pStyle w:val="Odstavecseseznamem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11</w:t>
      </w:r>
    </w:p>
    <w:p w:rsidR="00925A53" w:rsidRPr="00A35B5A" w:rsidRDefault="00925A53" w:rsidP="00663563">
      <w:pPr>
        <w:pStyle w:val="Nadpisparagrafu"/>
      </w:pPr>
      <w:r w:rsidRPr="00941CEA">
        <w:t>Evidence dětí v</w:t>
      </w:r>
      <w:r>
        <w:t> </w:t>
      </w:r>
      <w:r w:rsidRPr="00A35B5A">
        <w:t xml:space="preserve">dětské skupině </w:t>
      </w:r>
    </w:p>
    <w:p w:rsidR="00925A53" w:rsidRDefault="00925A53" w:rsidP="0020099C">
      <w:pPr>
        <w:pStyle w:val="Textodstavce"/>
        <w:numPr>
          <w:ilvl w:val="0"/>
          <w:numId w:val="14"/>
        </w:numPr>
      </w:pPr>
      <w:r>
        <w:t>Po</w:t>
      </w:r>
      <w:r w:rsidRPr="00C2704B">
        <w:t xml:space="preserve">skytovatel je povinen vést evidenci dětí, </w:t>
      </w:r>
      <w:r>
        <w:t>která obsahuje</w:t>
      </w:r>
    </w:p>
    <w:p w:rsidR="00925A53" w:rsidRPr="00A95EE1" w:rsidRDefault="00925A53" w:rsidP="00663563">
      <w:pPr>
        <w:pStyle w:val="Textpsmene"/>
      </w:pPr>
      <w:r w:rsidRPr="00A95EE1">
        <w:t>jméno, popřípadě jména, a příjmení, datum narození a adresu místa pobytu dítěte,</w:t>
      </w:r>
    </w:p>
    <w:p w:rsidR="00925A53" w:rsidRPr="00A95EE1" w:rsidRDefault="00925A53" w:rsidP="00663563">
      <w:pPr>
        <w:pStyle w:val="Textpsmene"/>
      </w:pPr>
      <w:r w:rsidRPr="00A95EE1">
        <w:t>jméno, popřípadě jména, příjmení rodičů a adresu místa pobytu alespoň jednoho z</w:t>
      </w:r>
      <w:r>
        <w:t> </w:t>
      </w:r>
      <w:r w:rsidRPr="00A95EE1">
        <w:t>rodičů, liší-li se od adresy místa pobytu dítěte,</w:t>
      </w:r>
    </w:p>
    <w:p w:rsidR="00925A53" w:rsidRPr="00A95EE1" w:rsidRDefault="00925A53" w:rsidP="00663563">
      <w:pPr>
        <w:pStyle w:val="Textpsmene"/>
      </w:pPr>
      <w:r w:rsidRPr="00A95EE1">
        <w:t>jméno, popřípadě jména, příjmení a adresu místa pobytu osoby, která na základě pověření rodiče může pro dítě docházet,</w:t>
      </w:r>
    </w:p>
    <w:p w:rsidR="00925A53" w:rsidRPr="00A95EE1" w:rsidRDefault="00925A53" w:rsidP="00663563">
      <w:pPr>
        <w:pStyle w:val="Textpsmene"/>
      </w:pPr>
      <w:r w:rsidRPr="00A95EE1">
        <w:t>dny v</w:t>
      </w:r>
      <w:r>
        <w:t> </w:t>
      </w:r>
      <w:r w:rsidRPr="00A95EE1">
        <w:t>týdnu a doba v</w:t>
      </w:r>
      <w:r>
        <w:t> </w:t>
      </w:r>
      <w:r w:rsidRPr="00A95EE1">
        <w:t>průběhu dne, po kterou dítě v</w:t>
      </w:r>
      <w:r>
        <w:t> dětské skupině</w:t>
      </w:r>
      <w:r w:rsidRPr="00A95EE1">
        <w:t xml:space="preserve"> pobývá,</w:t>
      </w:r>
    </w:p>
    <w:p w:rsidR="00925A53" w:rsidRPr="00A95EE1" w:rsidRDefault="00925A53" w:rsidP="00663563">
      <w:pPr>
        <w:pStyle w:val="Textpsmene"/>
      </w:pPr>
      <w:r w:rsidRPr="00A95EE1">
        <w:t>údaj týkající se úhrady nákladů za službu péče o dítě v</w:t>
      </w:r>
      <w:r>
        <w:t> dětské skupině</w:t>
      </w:r>
      <w:r w:rsidRPr="00A95EE1">
        <w:t>,</w:t>
      </w:r>
    </w:p>
    <w:p w:rsidR="00925A53" w:rsidRPr="00A95EE1" w:rsidRDefault="00925A53" w:rsidP="00663563">
      <w:pPr>
        <w:pStyle w:val="Textpsmene"/>
      </w:pPr>
      <w:r w:rsidRPr="00A95EE1">
        <w:t>údaj o zdravotní pojišťovně dítěte,</w:t>
      </w:r>
    </w:p>
    <w:p w:rsidR="00925A53" w:rsidRPr="00A95EE1" w:rsidRDefault="00925A53" w:rsidP="00663563">
      <w:pPr>
        <w:pStyle w:val="Textpsmene"/>
      </w:pPr>
      <w:r w:rsidRPr="00A95EE1">
        <w:t>telefonní, popřípadě jiný kontakt na rodiče a na osobu uvedenou v</w:t>
      </w:r>
      <w:r>
        <w:t> </w:t>
      </w:r>
      <w:r w:rsidRPr="00A95EE1">
        <w:t>písmeni c),</w:t>
      </w:r>
    </w:p>
    <w:p w:rsidR="00925A53" w:rsidRDefault="00925A53" w:rsidP="00663563">
      <w:pPr>
        <w:pStyle w:val="Textpsmene"/>
      </w:pPr>
      <w:r w:rsidRPr="004006A3">
        <w:t>lékařský posudek o zdravotní způsobilosti dítěte, a to včetně dokladu, že se dítě podrobilo stanoveným pravidelným očkováním nebo že je proti nákaze imunní anebo že se nemůže očkování podr</w:t>
      </w:r>
      <w:r>
        <w:t>obit pro kontraindikaci</w:t>
      </w:r>
      <w:r>
        <w:rPr>
          <w:vertAlign w:val="superscript"/>
        </w:rPr>
        <w:t>17</w:t>
      </w:r>
      <w:r w:rsidRPr="001716AA">
        <w:rPr>
          <w:vertAlign w:val="superscript"/>
        </w:rPr>
        <w:t>)</w:t>
      </w:r>
      <w:r w:rsidRPr="001716AA">
        <w:t xml:space="preserve">; lékařský posudek a doklad </w:t>
      </w:r>
      <w:r w:rsidRPr="004006A3">
        <w:t>vydává registrující poskytovatel zdravotních služeb v</w:t>
      </w:r>
      <w:r>
        <w:t> </w:t>
      </w:r>
      <w:r w:rsidRPr="004006A3">
        <w:t>oboru praktické lékařství pro děti a dorost nebo poskytovatel v</w:t>
      </w:r>
      <w:r>
        <w:t> </w:t>
      </w:r>
      <w:r w:rsidRPr="004006A3">
        <w:t>oboru praktické lékařství pro děti a dorost, nemá-li dítě registrujícího poskytovatele</w:t>
      </w:r>
      <w:r>
        <w:t>,</w:t>
      </w:r>
    </w:p>
    <w:p w:rsidR="00925A53" w:rsidRDefault="00925A53" w:rsidP="00663563">
      <w:pPr>
        <w:pStyle w:val="Textpsmene"/>
      </w:pPr>
      <w:r w:rsidRPr="00615C7D">
        <w:t xml:space="preserve">žádá-li poskytovatel o příspěvek na provoz </w:t>
      </w:r>
      <w:r>
        <w:t>dětské skupiny</w:t>
      </w:r>
      <w:r w:rsidRPr="00615C7D">
        <w:t xml:space="preserve">, doklad o existenci základního pracovněprávního vztahu nebo služebního poměru rodiče, denní formě studia rodiče, evidenci rodiče jako uchazeče o zaměstnání nebo o povinnosti rodiče, který je osobou samostatně výdělečně činnou, platit zálohy na pojistné na </w:t>
      </w:r>
      <w:r>
        <w:t>důchodové pojištění a příspěvek na státní politiku zaměstnanosti</w:t>
      </w:r>
      <w:r w:rsidRPr="00615C7D">
        <w:t xml:space="preserve"> podle jiného právního předpisu.</w:t>
      </w:r>
    </w:p>
    <w:p w:rsidR="00925A53" w:rsidRDefault="00925A53" w:rsidP="0040353D">
      <w:pPr>
        <w:pStyle w:val="Textodstavce"/>
      </w:pPr>
      <w:r w:rsidRPr="00941CEA">
        <w:t>Rodič je povinen doložit poskytovateli nejpozději v</w:t>
      </w:r>
      <w:r>
        <w:t> </w:t>
      </w:r>
      <w:r w:rsidRPr="00941CEA">
        <w:t>den zahájení docházky dítěte do</w:t>
      </w:r>
      <w:r>
        <w:t> dětské skupiny</w:t>
      </w:r>
      <w:r w:rsidRPr="00941CEA">
        <w:t xml:space="preserve"> lékařský posudek o zdravotní způsobilosti dítěte a doklad podle</w:t>
      </w:r>
      <w:r>
        <w:t> </w:t>
      </w:r>
      <w:r w:rsidRPr="00941CEA">
        <w:t>odstavce 1 písm. h). Posudek o zdravotní způsobilosti dítěte má platnost do doby změny zdravotní způsobilosti dítěte. Dojde-li ke změně zdravotní způsobilosti dítěte, je rodič povinen doložit nový lékařský posudek do 10 dnů ode dne zániku platnosti původního lékařského posudku.</w:t>
      </w:r>
    </w:p>
    <w:p w:rsidR="00925A53" w:rsidRDefault="00925A53" w:rsidP="0040353D">
      <w:pPr>
        <w:pStyle w:val="Textodstavce"/>
      </w:pPr>
      <w:r>
        <w:t xml:space="preserve">Rodič je povinen doložit poskytovateli nejpozději v den zahájení docházky dítěte do dětské skupiny doklady podle odstavce 1 písm. i). Rodič je povinen </w:t>
      </w:r>
      <w:r w:rsidRPr="00AF2BB2">
        <w:t>oznámit a</w:t>
      </w:r>
      <w:r>
        <w:t> </w:t>
      </w:r>
      <w:r w:rsidRPr="00AF2BB2">
        <w:t>doložit všechny změny</w:t>
      </w:r>
      <w:r>
        <w:t xml:space="preserve"> skutečností uvedených v dokladech</w:t>
      </w:r>
      <w:r w:rsidRPr="00AF2BB2">
        <w:t xml:space="preserve"> </w:t>
      </w:r>
      <w:r>
        <w:t>podle</w:t>
      </w:r>
      <w:r w:rsidRPr="00AF2BB2">
        <w:t> odstavc</w:t>
      </w:r>
      <w:r>
        <w:t>e</w:t>
      </w:r>
      <w:r w:rsidRPr="00AF2BB2">
        <w:t xml:space="preserve"> 1 písm. </w:t>
      </w:r>
      <w:r>
        <w:t>i</w:t>
      </w:r>
      <w:r w:rsidRPr="00AF2BB2">
        <w:t>)</w:t>
      </w:r>
      <w:r>
        <w:t xml:space="preserve"> do 10 dnů ode dne jejich vzniku.</w:t>
      </w:r>
    </w:p>
    <w:p w:rsidR="00925A53" w:rsidRDefault="00925A53" w:rsidP="0040353D">
      <w:pPr>
        <w:pStyle w:val="Textodstavce"/>
      </w:pPr>
      <w:r w:rsidRPr="00816F54">
        <w:t>Dokladem podle odstavce 1 písm. i) je</w:t>
      </w:r>
    </w:p>
    <w:p w:rsidR="00925A53" w:rsidRDefault="00925A53" w:rsidP="0040353D">
      <w:pPr>
        <w:pStyle w:val="Textpsmene"/>
      </w:pPr>
      <w:r w:rsidRPr="00816F54">
        <w:t xml:space="preserve">pracovní smlouva nebo jiný dokument prokazující existenci základního pracovněprávního vztahu nebo služebního poměru rodiče, </w:t>
      </w:r>
    </w:p>
    <w:p w:rsidR="00925A53" w:rsidRDefault="00925A53" w:rsidP="0040353D">
      <w:pPr>
        <w:pStyle w:val="Textpsmene"/>
      </w:pPr>
      <w:r w:rsidRPr="00816F54">
        <w:t>dokládá-li se denní forma studia rodiče, potvrzení o studiu,</w:t>
      </w:r>
    </w:p>
    <w:p w:rsidR="00925A53" w:rsidRDefault="00925A53" w:rsidP="0040353D">
      <w:pPr>
        <w:pStyle w:val="Textpsmene"/>
      </w:pPr>
      <w:r w:rsidRPr="00816F54">
        <w:t xml:space="preserve">dokládá-li se evidence rodiče jako uchazeče o zaměstnání, potvrzení </w:t>
      </w:r>
      <w:r w:rsidRPr="00B347D2">
        <w:t>Úřad</w:t>
      </w:r>
      <w:r>
        <w:t>u</w:t>
      </w:r>
      <w:r w:rsidRPr="00B347D2">
        <w:t xml:space="preserve"> práce </w:t>
      </w:r>
      <w:r>
        <w:t>–</w:t>
      </w:r>
      <w:r w:rsidRPr="00B347D2">
        <w:t xml:space="preserve"> krajsk</w:t>
      </w:r>
      <w:r>
        <w:t>é</w:t>
      </w:r>
      <w:r w:rsidRPr="00B347D2">
        <w:t xml:space="preserve"> pobočk</w:t>
      </w:r>
      <w:r>
        <w:t>y Úřadu práce nebo</w:t>
      </w:r>
      <w:r w:rsidRPr="00B347D2">
        <w:t xml:space="preserve"> pobočk</w:t>
      </w:r>
      <w:r>
        <w:t>y</w:t>
      </w:r>
      <w:r w:rsidRPr="00B347D2">
        <w:t xml:space="preserve"> Úřadu práce pro hlavní město Prahu </w:t>
      </w:r>
      <w:r w:rsidRPr="00816F54">
        <w:t>o tom, že rodič je veden v</w:t>
      </w:r>
      <w:r>
        <w:t> </w:t>
      </w:r>
      <w:r w:rsidRPr="00816F54">
        <w:t>evidenci uchazečů o zaměstnání,</w:t>
      </w:r>
    </w:p>
    <w:p w:rsidR="00925A53" w:rsidRDefault="00925A53" w:rsidP="0040353D">
      <w:pPr>
        <w:pStyle w:val="Textpsmene"/>
      </w:pPr>
      <w:r w:rsidRPr="00615C7D">
        <w:t xml:space="preserve">dokládá-li se povinnost rodiče, který je osobou samostatně výdělečně činnou, platit zálohy na pojistné na </w:t>
      </w:r>
      <w:r>
        <w:t>důchodové pojištění a příspěvek na státní politiku zaměstnanosti</w:t>
      </w:r>
      <w:r w:rsidRPr="00615C7D">
        <w:t xml:space="preserve">, čestné prohlášení rodiče, který je osobou samostatně výdělečně činnou, o povinnosti platit zálohy na pojistné na </w:t>
      </w:r>
      <w:r>
        <w:t>důchodové pojištění a příspěvek na státní politiku zaměstnanosti</w:t>
      </w:r>
      <w:r w:rsidRPr="00615C7D">
        <w:t>.</w:t>
      </w:r>
    </w:p>
    <w:p w:rsidR="00925A53" w:rsidRPr="00816F54" w:rsidRDefault="00925A53" w:rsidP="0040353D">
      <w:pPr>
        <w:pStyle w:val="Textodstavce"/>
      </w:pPr>
      <w:r w:rsidRPr="00816F54">
        <w:t>Součástí evidence dětí je i smlouva o poskytování služby péče o dítě v</w:t>
      </w:r>
      <w:r>
        <w:t> dětské skupině</w:t>
      </w:r>
      <w:r w:rsidRPr="00816F54">
        <w:t>.</w:t>
      </w:r>
    </w:p>
    <w:p w:rsidR="00925A53" w:rsidRDefault="00925A53" w:rsidP="0040353D">
      <w:pPr>
        <w:pStyle w:val="Textodstavce"/>
      </w:pPr>
      <w:r w:rsidRPr="00816F54">
        <w:lastRenderedPageBreak/>
        <w:t>Poskytovatel je povinen uchovat údaje a dokumenty obsažené v</w:t>
      </w:r>
      <w:r>
        <w:t> </w:t>
      </w:r>
      <w:r w:rsidRPr="00816F54">
        <w:t>evidenci dětí o</w:t>
      </w:r>
      <w:r>
        <w:t> </w:t>
      </w:r>
      <w:r w:rsidRPr="00816F54">
        <w:t xml:space="preserve">konkrétním dítěti po dobu </w:t>
      </w:r>
      <w:r>
        <w:t>10</w:t>
      </w:r>
      <w:r w:rsidRPr="00816F54">
        <w:t xml:space="preserve"> let od ukončení poskytování služby péče o dítě v</w:t>
      </w:r>
      <w:r>
        <w:t> dětské skupině</w:t>
      </w:r>
      <w:r w:rsidRPr="00816F54">
        <w:t xml:space="preserve"> </w:t>
      </w:r>
      <w:r w:rsidRPr="001716AA">
        <w:t>rodiči tohoto dítěte</w:t>
      </w:r>
      <w:r w:rsidRPr="00816F54">
        <w:t>.</w:t>
      </w:r>
    </w:p>
    <w:p w:rsidR="00925A53" w:rsidRDefault="00925A53" w:rsidP="00925A53">
      <w:pPr>
        <w:ind w:firstLine="142"/>
      </w:pPr>
      <w:r>
        <w:rPr>
          <w:vertAlign w:val="superscript"/>
        </w:rPr>
        <w:t>_____________</w:t>
      </w:r>
      <w:r w:rsidR="0040353D">
        <w:rPr>
          <w:vertAlign w:val="superscript"/>
        </w:rPr>
        <w:t>______</w:t>
      </w:r>
    </w:p>
    <w:p w:rsidR="00925A53" w:rsidRPr="004006A3" w:rsidRDefault="00925A53" w:rsidP="0040353D">
      <w:pPr>
        <w:ind w:left="709" w:hanging="709"/>
      </w:pPr>
      <w:r w:rsidRPr="00CD5950">
        <w:rPr>
          <w:vertAlign w:val="superscript"/>
        </w:rPr>
        <w:t>1</w:t>
      </w:r>
      <w:r>
        <w:rPr>
          <w:vertAlign w:val="superscript"/>
        </w:rPr>
        <w:t>7</w:t>
      </w:r>
      <w:r w:rsidRPr="00CD5950">
        <w:rPr>
          <w:vertAlign w:val="superscript"/>
        </w:rPr>
        <w:t>)</w:t>
      </w:r>
      <w:r>
        <w:tab/>
      </w:r>
      <w:r w:rsidRPr="004006A3">
        <w:t>§ 50 zákona č. 258/2000 Sb.</w:t>
      </w:r>
      <w:r>
        <w:t xml:space="preserve">, </w:t>
      </w:r>
      <w:r w:rsidRPr="004006A3">
        <w:t>o ochraně veřejného zdraví a o změně některých souvisejících zákonů</w:t>
      </w:r>
      <w:r>
        <w:t>, ve znění pozdějších předpisů.</w:t>
      </w:r>
      <w:r w:rsidRPr="004006A3">
        <w:t>“.</w:t>
      </w:r>
    </w:p>
    <w:p w:rsidR="00925A53" w:rsidRPr="008A6216" w:rsidRDefault="00925A53" w:rsidP="0040353D">
      <w:pPr>
        <w:pStyle w:val="Novelizanbod"/>
      </w:pPr>
      <w:r w:rsidRPr="008A6216">
        <w:t>Za § 13 se vkládá nový § 13a, který včetně nadpisu zní:</w:t>
      </w:r>
    </w:p>
    <w:p w:rsidR="00925A53" w:rsidRPr="003752E3" w:rsidRDefault="00925A53" w:rsidP="00F94D72">
      <w:pPr>
        <w:pStyle w:val="Odstavecseseznamem"/>
        <w:ind w:left="0"/>
        <w:jc w:val="center"/>
        <w:rPr>
          <w:rFonts w:ascii="Times New Roman" w:hAnsi="Times New Roman"/>
        </w:rPr>
      </w:pPr>
      <w:r w:rsidRPr="003752E3">
        <w:rPr>
          <w:rFonts w:ascii="Times New Roman" w:hAnsi="Times New Roman"/>
        </w:rPr>
        <w:t>„§ 13a</w:t>
      </w:r>
    </w:p>
    <w:p w:rsidR="00925A53" w:rsidRDefault="00925A53" w:rsidP="00F94D72">
      <w:pPr>
        <w:pStyle w:val="Nadpisparagrafu"/>
      </w:pPr>
      <w:r w:rsidRPr="003752E3">
        <w:t xml:space="preserve">Přerušení </w:t>
      </w:r>
      <w:r>
        <w:t>poskytování služby péče o dítě v </w:t>
      </w:r>
      <w:r w:rsidRPr="00A35B5A">
        <w:rPr>
          <w:bCs/>
        </w:rPr>
        <w:t>dětské skupině</w:t>
      </w:r>
    </w:p>
    <w:p w:rsidR="00925A53" w:rsidRDefault="00925A53" w:rsidP="00F94D72">
      <w:pPr>
        <w:pStyle w:val="Textparagrafu"/>
      </w:pPr>
      <w:r>
        <w:t xml:space="preserve">Přerušení poskytování služby péče o dítě v dětské skupině </w:t>
      </w:r>
      <w:r w:rsidRPr="0018603B">
        <w:t>je poskytovatel povinen oznámit rodiči nejpozději 1 měsíc před prvním dnem přerušení poskytování služby péče o dítě v </w:t>
      </w:r>
      <w:r>
        <w:t>dětské skupině</w:t>
      </w:r>
      <w:r w:rsidRPr="0018603B">
        <w:t>. Není-li možné přerušení poskytování služby péče o dítě v </w:t>
      </w:r>
      <w:r>
        <w:t>dětské skupině</w:t>
      </w:r>
      <w:r w:rsidRPr="0018603B">
        <w:t xml:space="preserve"> rodiči oznámit ve</w:t>
      </w:r>
      <w:r>
        <w:t> </w:t>
      </w:r>
      <w:r w:rsidRPr="0018603B">
        <w:t>lhůtě podle věty první, oznámí poskytovatel rodiči přerušení poskytování služby péče o</w:t>
      </w:r>
      <w:r>
        <w:t> </w:t>
      </w:r>
      <w:r w:rsidRPr="0018603B">
        <w:t>dítě v </w:t>
      </w:r>
      <w:r>
        <w:t>dětské skupině</w:t>
      </w:r>
      <w:r w:rsidRPr="0018603B">
        <w:t xml:space="preserve"> bezodkladně poté, co se o důvodu přerušení dozví. Oznámení o</w:t>
      </w:r>
      <w:r w:rsidR="00F94D72">
        <w:t> </w:t>
      </w:r>
      <w:r w:rsidRPr="0018603B">
        <w:t>přerušení poskytování služby péče o dítě v </w:t>
      </w:r>
      <w:r>
        <w:t>dětské skupině</w:t>
      </w:r>
      <w:r w:rsidRPr="0018603B">
        <w:t xml:space="preserve"> poskytovatel zveřejní též v</w:t>
      </w:r>
      <w:r w:rsidR="00F94D72">
        <w:t> </w:t>
      </w:r>
      <w:r w:rsidRPr="0018603B">
        <w:t xml:space="preserve">prostorách </w:t>
      </w:r>
      <w:r>
        <w:t>dětské skupiny</w:t>
      </w:r>
      <w:r w:rsidRPr="0018603B">
        <w:t>,</w:t>
      </w:r>
      <w:r w:rsidRPr="003752E3">
        <w:t xml:space="preserve"> které jsou přístupné rodiči.</w:t>
      </w:r>
      <w:r w:rsidRPr="002C5042">
        <w:t>“.</w:t>
      </w:r>
    </w:p>
    <w:p w:rsidR="00925A53" w:rsidRPr="00A35B5A" w:rsidRDefault="00925A53" w:rsidP="00F94D72">
      <w:pPr>
        <w:pStyle w:val="Novelizanbod"/>
      </w:pPr>
      <w:r w:rsidRPr="00A35B5A">
        <w:t>§ 15 včetně poznámky pod čarou č. 13 zní:</w:t>
      </w:r>
    </w:p>
    <w:p w:rsidR="00925A53" w:rsidRDefault="00925A53" w:rsidP="00F94D72">
      <w:pPr>
        <w:pStyle w:val="Odstavecseseznamem"/>
        <w:spacing w:line="276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15</w:t>
      </w:r>
    </w:p>
    <w:p w:rsidR="00925A53" w:rsidRDefault="00925A53" w:rsidP="0020099C">
      <w:pPr>
        <w:pStyle w:val="Textodstavce"/>
        <w:numPr>
          <w:ilvl w:val="0"/>
          <w:numId w:val="15"/>
        </w:numPr>
      </w:pPr>
      <w:r w:rsidRPr="001A3198">
        <w:t>Služba péče o dítě v</w:t>
      </w:r>
      <w:r>
        <w:t> dětské skupině může být poskytována jen</w:t>
      </w:r>
      <w:r w:rsidRPr="001A3198">
        <w:t xml:space="preserve"> v</w:t>
      </w:r>
      <w:r>
        <w:t> </w:t>
      </w:r>
      <w:r w:rsidRPr="001A3198">
        <w:t xml:space="preserve">prostorách </w:t>
      </w:r>
      <w:r w:rsidRPr="002C5042">
        <w:t>uvedených</w:t>
      </w:r>
      <w:r>
        <w:t xml:space="preserve"> v evidenci poskytovatelů</w:t>
      </w:r>
      <w:r w:rsidRPr="00323757">
        <w:t>.</w:t>
      </w:r>
      <w:r w:rsidRPr="001A3198">
        <w:t xml:space="preserve"> </w:t>
      </w:r>
      <w:r>
        <w:t>Prostory</w:t>
      </w:r>
      <w:r w:rsidRPr="009B2002">
        <w:t xml:space="preserve"> určené pro denní pobyt a odpočinek dětí musí svou kapacitou odpovídat potřebám a kapacitě </w:t>
      </w:r>
      <w:r>
        <w:t>dětské skupiny</w:t>
      </w:r>
      <w:r w:rsidRPr="009B2002">
        <w:t xml:space="preserve">. </w:t>
      </w:r>
      <w:r w:rsidRPr="001A3198">
        <w:t>Prostory, ve</w:t>
      </w:r>
      <w:r>
        <w:t> </w:t>
      </w:r>
      <w:r w:rsidRPr="001A3198">
        <w:t>kterých je poskytována služba péče o dítě v</w:t>
      </w:r>
      <w:r>
        <w:t> dětské skupině</w:t>
      </w:r>
      <w:r w:rsidRPr="001A3198">
        <w:t>, musí být uzpůsobeny tak, aby nedošlo k</w:t>
      </w:r>
      <w:r>
        <w:t> </w:t>
      </w:r>
      <w:r w:rsidRPr="001A3198">
        <w:t>ohrožení zdraví nebo života.</w:t>
      </w:r>
    </w:p>
    <w:p w:rsidR="00925A53" w:rsidRDefault="00925A53" w:rsidP="0020099C">
      <w:pPr>
        <w:pStyle w:val="Textodstavce"/>
        <w:numPr>
          <w:ilvl w:val="0"/>
          <w:numId w:val="15"/>
        </w:numPr>
      </w:pPr>
      <w:r w:rsidRPr="009B2002">
        <w:t xml:space="preserve">Prostory </w:t>
      </w:r>
      <w:r w:rsidRPr="002C5042">
        <w:t xml:space="preserve">uvedené </w:t>
      </w:r>
      <w:r>
        <w:t xml:space="preserve">v evidenci poskytovatelů </w:t>
      </w:r>
      <w:r w:rsidRPr="009B2002">
        <w:t xml:space="preserve">musí být během provozní doby </w:t>
      </w:r>
      <w:r>
        <w:t xml:space="preserve">dětské skupiny </w:t>
      </w:r>
      <w:r w:rsidRPr="009B2002">
        <w:t xml:space="preserve">využívány </w:t>
      </w:r>
      <w:r>
        <w:t>jen k poskytování služby péče o dítě v dětské skupině.</w:t>
      </w:r>
      <w:r w:rsidRPr="009B2002">
        <w:t xml:space="preserve"> </w:t>
      </w:r>
    </w:p>
    <w:p w:rsidR="00925A53" w:rsidRDefault="00925A53" w:rsidP="0020099C">
      <w:pPr>
        <w:pStyle w:val="Textodstavce"/>
        <w:numPr>
          <w:ilvl w:val="0"/>
          <w:numId w:val="15"/>
        </w:numPr>
      </w:pPr>
      <w:r w:rsidRPr="00024655">
        <w:t>V</w:t>
      </w:r>
      <w:r>
        <w:t> </w:t>
      </w:r>
      <w:r w:rsidRPr="00024655">
        <w:t>případě, že je služba péče o dítě v</w:t>
      </w:r>
      <w:r>
        <w:t> dětské skupině</w:t>
      </w:r>
      <w:r w:rsidRPr="00024655">
        <w:t xml:space="preserve"> poskytována ve více </w:t>
      </w:r>
      <w:r>
        <w:t xml:space="preserve">dětských skupinách </w:t>
      </w:r>
      <w:r w:rsidRPr="00024655">
        <w:t>jednoho poskytovatele, musí být prostory určené pro denní pobyt a odpočinek dětí jednotlivých</w:t>
      </w:r>
      <w:r>
        <w:t xml:space="preserve"> dětských skupin</w:t>
      </w:r>
      <w:r w:rsidRPr="002C5042">
        <w:t xml:space="preserve"> </w:t>
      </w:r>
      <w:r w:rsidRPr="00024655">
        <w:t xml:space="preserve">stavebně odděleny. </w:t>
      </w:r>
      <w:r w:rsidRPr="002E18C4">
        <w:t xml:space="preserve">Ostatní prostory </w:t>
      </w:r>
      <w:r>
        <w:t xml:space="preserve">určené pro </w:t>
      </w:r>
      <w:r w:rsidRPr="002E18C4">
        <w:t xml:space="preserve">více </w:t>
      </w:r>
      <w:r>
        <w:t xml:space="preserve">dětských skupin </w:t>
      </w:r>
      <w:r w:rsidRPr="002E18C4">
        <w:t>jednoho poskytovatele nemusí být stavebně odděleny</w:t>
      </w:r>
      <w:r>
        <w:t xml:space="preserve"> </w:t>
      </w:r>
      <w:r w:rsidRPr="002C5042">
        <w:t xml:space="preserve">a </w:t>
      </w:r>
      <w:r w:rsidRPr="002E18C4">
        <w:t xml:space="preserve">části těchto prostor vyhrazené jednotlivým </w:t>
      </w:r>
      <w:r>
        <w:t xml:space="preserve">dětským skupinám </w:t>
      </w:r>
      <w:r w:rsidRPr="002E18C4">
        <w:t>musí odpovídat kapacitě jednotlivých</w:t>
      </w:r>
      <w:r>
        <w:t xml:space="preserve"> dětských skupin.</w:t>
      </w:r>
    </w:p>
    <w:p w:rsidR="00925A53" w:rsidRDefault="00925A53" w:rsidP="0020099C">
      <w:pPr>
        <w:pStyle w:val="Textodstavce"/>
        <w:numPr>
          <w:ilvl w:val="0"/>
          <w:numId w:val="15"/>
        </w:numPr>
      </w:pPr>
      <w:r>
        <w:t>Prostory, které jsou určeny k </w:t>
      </w:r>
      <w:r w:rsidRPr="009B2002">
        <w:t>poskytován</w:t>
      </w:r>
      <w:r>
        <w:t>í</w:t>
      </w:r>
      <w:r w:rsidRPr="009B2002">
        <w:t xml:space="preserve"> služb</w:t>
      </w:r>
      <w:r>
        <w:t>y</w:t>
      </w:r>
      <w:r w:rsidRPr="009B2002">
        <w:t xml:space="preserve"> péče o dítě v</w:t>
      </w:r>
      <w:r>
        <w:t> </w:t>
      </w:r>
      <w:r w:rsidRPr="00A35B5A">
        <w:t>dětské skupině</w:t>
      </w:r>
      <w:r w:rsidRPr="009B2002">
        <w:t xml:space="preserve">, mohou být mimo provozní dobu </w:t>
      </w:r>
      <w:r>
        <w:t xml:space="preserve">dětské skupiny </w:t>
      </w:r>
      <w:r w:rsidRPr="009B2002">
        <w:t>užívány k</w:t>
      </w:r>
      <w:r>
        <w:t> </w:t>
      </w:r>
      <w:r w:rsidRPr="009B2002">
        <w:t>jiným činnostem</w:t>
      </w:r>
      <w:r>
        <w:t>, pokud</w:t>
      </w:r>
      <w:r w:rsidRPr="00F94D72">
        <w:rPr>
          <w:rFonts w:eastAsia="Calibri"/>
        </w:rPr>
        <w:t xml:space="preserve"> neohrožují zdraví nebo život nebo nemají negativní vliv na provoz dětské skupiny.</w:t>
      </w:r>
      <w:r w:rsidRPr="009B2002">
        <w:t xml:space="preserve"> Poskytovatel zajistí ihned po ukončení těchto jiných činností úklid </w:t>
      </w:r>
      <w:r>
        <w:t>prostor.</w:t>
      </w:r>
    </w:p>
    <w:p w:rsidR="00925A53" w:rsidRPr="00F94D72" w:rsidRDefault="00925A53" w:rsidP="0020099C">
      <w:pPr>
        <w:pStyle w:val="Textodstavce"/>
        <w:numPr>
          <w:ilvl w:val="0"/>
          <w:numId w:val="15"/>
        </w:numPr>
        <w:rPr>
          <w:rFonts w:eastAsia="Calibri"/>
        </w:rPr>
      </w:pPr>
      <w:bookmarkStart w:id="12" w:name="_Hlk45024429"/>
      <w:r w:rsidRPr="00B32BFB">
        <w:t>Poskytovatel je povinen zajistit, aby byly splněny</w:t>
      </w:r>
      <w:r>
        <w:t xml:space="preserve"> provozní podmínky a</w:t>
      </w:r>
      <w:r w:rsidRPr="00B32BFB">
        <w:t xml:space="preserve"> hygienické požadavky na prostory a provoz </w:t>
      </w:r>
      <w:r>
        <w:t xml:space="preserve">dětské skupiny do </w:t>
      </w:r>
      <w:r w:rsidRPr="00B32BFB">
        <w:t>12 dětí</w:t>
      </w:r>
      <w:r>
        <w:t xml:space="preserve"> </w:t>
      </w:r>
      <w:r w:rsidRPr="00B32BFB">
        <w:t>pro venkovní prostory, místnost pro denní pobyt a odpočinek dětí, šatnu, hygienická zařízení, úklid</w:t>
      </w:r>
      <w:r>
        <w:t xml:space="preserve"> </w:t>
      </w:r>
      <w:r w:rsidRPr="00B32BFB">
        <w:t>a</w:t>
      </w:r>
      <w:r>
        <w:t> </w:t>
      </w:r>
      <w:r w:rsidRPr="00B32BFB">
        <w:t>nakládání s</w:t>
      </w:r>
      <w:r>
        <w:t> </w:t>
      </w:r>
      <w:r w:rsidRPr="00B32BFB">
        <w:t>prádlem</w:t>
      </w:r>
      <w:r>
        <w:t xml:space="preserve">. </w:t>
      </w:r>
    </w:p>
    <w:bookmarkEnd w:id="12"/>
    <w:p w:rsidR="00925A53" w:rsidRPr="002C5042" w:rsidRDefault="00925A53" w:rsidP="00F94D72">
      <w:pPr>
        <w:pStyle w:val="Textodstavce"/>
        <w:rPr>
          <w:rFonts w:eastAsia="Calibri"/>
        </w:rPr>
      </w:pPr>
      <w:r w:rsidRPr="002C5042">
        <w:rPr>
          <w:rFonts w:eastAsia="Calibri"/>
        </w:rPr>
        <w:lastRenderedPageBreak/>
        <w:t>Provozní podmínky a hygienické požadavky na prostory podle odstavce 5 a rozsah úklidu prostor, který je poskytovatel povinen zajistit podle odstavce 4 věty druhé, stanoví ministerstvo vyhláškou.</w:t>
      </w:r>
    </w:p>
    <w:p w:rsidR="00925A53" w:rsidRDefault="00925A53" w:rsidP="00F94D72">
      <w:pPr>
        <w:pStyle w:val="Textodstavce"/>
        <w:rPr>
          <w:rFonts w:eastAsia="Calibri"/>
        </w:rPr>
      </w:pPr>
      <w:r w:rsidRPr="00CD5950">
        <w:rPr>
          <w:rFonts w:eastAsia="Calibri"/>
        </w:rPr>
        <w:t>Výjimky z</w:t>
      </w:r>
      <w:r>
        <w:rPr>
          <w:rFonts w:eastAsia="Calibri"/>
        </w:rPr>
        <w:t> </w:t>
      </w:r>
      <w:r w:rsidRPr="00CD5950">
        <w:rPr>
          <w:rFonts w:eastAsia="Calibri"/>
        </w:rPr>
        <w:t xml:space="preserve">hygienických požadavků stanovených prováděcím právním předpisem pro </w:t>
      </w:r>
      <w:r>
        <w:rPr>
          <w:rFonts w:eastAsia="Calibri"/>
        </w:rPr>
        <w:t xml:space="preserve">dětskou skupinu </w:t>
      </w:r>
      <w:r w:rsidRPr="00CD5950">
        <w:rPr>
          <w:rFonts w:eastAsia="Calibri"/>
        </w:rPr>
        <w:t xml:space="preserve">do 12 dětí je možné povolit, jen pokud tím nebude ohrožena ochrana veřejného zdraví. O povolení výjimky rozhoduje na žádost poskytovatele krajská hygienická stanice. </w:t>
      </w:r>
    </w:p>
    <w:p w:rsidR="00925A53" w:rsidRDefault="00925A53" w:rsidP="00F94D72">
      <w:pPr>
        <w:pStyle w:val="Textodstavce"/>
        <w:rPr>
          <w:rFonts w:eastAsia="Calibri"/>
        </w:rPr>
      </w:pPr>
      <w:r w:rsidRPr="00CD5950">
        <w:rPr>
          <w:rFonts w:eastAsia="Calibri"/>
        </w:rPr>
        <w:t xml:space="preserve">Hygienické požadavky na prostory a provoz </w:t>
      </w:r>
      <w:r>
        <w:rPr>
          <w:rFonts w:eastAsia="Calibri"/>
        </w:rPr>
        <w:t>dětské skupiny</w:t>
      </w:r>
      <w:r w:rsidRPr="00CD5950">
        <w:rPr>
          <w:rFonts w:eastAsia="Calibri"/>
        </w:rPr>
        <w:t xml:space="preserve"> nad 12 dětí stanoví právní předpisy upravující hygienické</w:t>
      </w:r>
      <w:r>
        <w:rPr>
          <w:rFonts w:eastAsia="Calibri"/>
        </w:rPr>
        <w:t xml:space="preserve"> požadavky na prostory a provoz</w:t>
      </w:r>
      <w:r w:rsidRPr="00CD5950">
        <w:rPr>
          <w:rFonts w:eastAsia="Calibri"/>
          <w:vertAlign w:val="superscript"/>
        </w:rPr>
        <w:t>13)</w:t>
      </w:r>
      <w:r w:rsidRPr="00CD5950">
        <w:rPr>
          <w:rFonts w:eastAsia="Calibri"/>
        </w:rPr>
        <w:t>.</w:t>
      </w:r>
    </w:p>
    <w:p w:rsidR="00925A53" w:rsidRDefault="00F94D72" w:rsidP="00F94D72">
      <w:r>
        <w:rPr>
          <w:vertAlign w:val="superscript"/>
        </w:rPr>
        <w:t>_________</w:t>
      </w:r>
      <w:r w:rsidR="00925A53">
        <w:rPr>
          <w:vertAlign w:val="superscript"/>
        </w:rPr>
        <w:t>_________</w:t>
      </w:r>
    </w:p>
    <w:p w:rsidR="00925A53" w:rsidRPr="00CD5950" w:rsidRDefault="00925A53" w:rsidP="00F94D72">
      <w:pPr>
        <w:ind w:left="709" w:hanging="709"/>
      </w:pPr>
      <w:r w:rsidRPr="00CD5950">
        <w:rPr>
          <w:vertAlign w:val="superscript"/>
        </w:rPr>
        <w:t>13)</w:t>
      </w:r>
      <w:r w:rsidR="00F94D72">
        <w:rPr>
          <w:vertAlign w:val="superscript"/>
        </w:rPr>
        <w:tab/>
      </w:r>
      <w:r w:rsidRPr="00CD5950">
        <w:t>Zákon č. 258/2000 Sb., o ochraně veřejného zdraví a o změně některých souvisejících zákonů</w:t>
      </w:r>
      <w:r>
        <w:t>,</w:t>
      </w:r>
      <w:r w:rsidRPr="00CD5950">
        <w:t xml:space="preserve"> ve znění pozdějších předpisů.</w:t>
      </w:r>
    </w:p>
    <w:p w:rsidR="00925A53" w:rsidRDefault="00925A53" w:rsidP="00F94D72">
      <w:pPr>
        <w:ind w:left="709"/>
      </w:pPr>
      <w:r w:rsidRPr="00CD5950">
        <w:t>Vyhláška č. 410/2005 Sb., o hygienických požadavcích na prostory a provoz zařízení a</w:t>
      </w:r>
      <w:r>
        <w:t> </w:t>
      </w:r>
      <w:r w:rsidRPr="00CD5950">
        <w:t>provozoven pro výchovu a vzdělávání dětí a mladistvých, ve znění pozdějších předpisů.</w:t>
      </w:r>
      <w:r>
        <w:t>“.</w:t>
      </w:r>
    </w:p>
    <w:p w:rsidR="00925A53" w:rsidRDefault="00925A53" w:rsidP="00F94D72">
      <w:pPr>
        <w:pStyle w:val="Novelizanbod"/>
      </w:pPr>
      <w:r w:rsidRPr="009B2002">
        <w:t>§ 16</w:t>
      </w:r>
      <w:r>
        <w:t xml:space="preserve"> včetně poznámky pod čarou č. 20 </w:t>
      </w:r>
      <w:r w:rsidRPr="009B2002">
        <w:t>zní:</w:t>
      </w:r>
    </w:p>
    <w:p w:rsidR="00925A53" w:rsidRDefault="00925A53" w:rsidP="00925A53">
      <w:pPr>
        <w:tabs>
          <w:tab w:val="left" w:pos="426"/>
        </w:tabs>
        <w:jc w:val="center"/>
      </w:pPr>
      <w:r>
        <w:t xml:space="preserve">„§ 16 </w:t>
      </w:r>
    </w:p>
    <w:p w:rsidR="00925A53" w:rsidRDefault="00925A53" w:rsidP="0020099C">
      <w:pPr>
        <w:pStyle w:val="Textodstavce"/>
        <w:numPr>
          <w:ilvl w:val="0"/>
          <w:numId w:val="16"/>
        </w:numPr>
      </w:pPr>
      <w:r w:rsidRPr="002C5042">
        <w:t>Ministerstvo udělí osobě na základě její žádosti oprávnění, pokud splní podmínky stanovené v § 5 odst. 1 a § 12.</w:t>
      </w:r>
    </w:p>
    <w:p w:rsidR="00925A53" w:rsidRPr="00F94D72" w:rsidRDefault="00925A53" w:rsidP="00F94D72">
      <w:pPr>
        <w:pStyle w:val="Textodstavce"/>
      </w:pPr>
      <w:r w:rsidRPr="00933220">
        <w:t xml:space="preserve">Žádost o </w:t>
      </w:r>
      <w:r w:rsidRPr="002C5042">
        <w:t>udělení oprávnění</w:t>
      </w:r>
      <w:r w:rsidRPr="00933220">
        <w:rPr>
          <w:color w:val="FF0000"/>
        </w:rPr>
        <w:t xml:space="preserve"> </w:t>
      </w:r>
      <w:r w:rsidRPr="00933220">
        <w:t xml:space="preserve">lze podat </w:t>
      </w:r>
      <w:r w:rsidRPr="002C5042">
        <w:t>také</w:t>
      </w:r>
      <w:r>
        <w:t xml:space="preserve"> </w:t>
      </w:r>
      <w:r w:rsidRPr="002C5042">
        <w:t>prostřednictvím elektronické aplikace ministerstva, která je přístupná způsobem umožňujícím dálkový přístup.</w:t>
      </w:r>
    </w:p>
    <w:p w:rsidR="00925A53" w:rsidRPr="00FD161B" w:rsidRDefault="00925A53" w:rsidP="00F94D72">
      <w:pPr>
        <w:pStyle w:val="Textodstavce"/>
      </w:pPr>
      <w:r>
        <w:t>O</w:t>
      </w:r>
      <w:r w:rsidRPr="00FD161B">
        <w:t xml:space="preserve">soba v žádosti </w:t>
      </w:r>
      <w:r w:rsidRPr="002C5042">
        <w:t xml:space="preserve">o udělení oprávnění </w:t>
      </w:r>
      <w:r w:rsidRPr="00FD161B">
        <w:t>uvede</w:t>
      </w:r>
    </w:p>
    <w:p w:rsidR="00925A53" w:rsidRPr="00E51CA0" w:rsidRDefault="00925A53" w:rsidP="00F94D72">
      <w:pPr>
        <w:pStyle w:val="Textpsmene"/>
      </w:pPr>
      <w:r w:rsidRPr="00ED702A">
        <w:t xml:space="preserve">název </w:t>
      </w:r>
      <w:r>
        <w:t xml:space="preserve">dětské skupiny </w:t>
      </w:r>
      <w:r w:rsidRPr="00ED702A">
        <w:t xml:space="preserve">a </w:t>
      </w:r>
      <w:r>
        <w:t xml:space="preserve">její požadovanou </w:t>
      </w:r>
      <w:r w:rsidRPr="00ED702A">
        <w:t>kapacitu</w:t>
      </w:r>
      <w:r w:rsidRPr="00E51CA0">
        <w:t>,</w:t>
      </w:r>
    </w:p>
    <w:p w:rsidR="00925A53" w:rsidRPr="00E51CA0" w:rsidRDefault="00925A53" w:rsidP="00F94D72">
      <w:pPr>
        <w:pStyle w:val="Textpsmene"/>
      </w:pPr>
      <w:r w:rsidRPr="00E51CA0">
        <w:t>adresu místa poskytování služby péče o dítě v</w:t>
      </w:r>
      <w:r>
        <w:t> dětské skupině</w:t>
      </w:r>
      <w:r w:rsidRPr="00E51CA0">
        <w:t>,</w:t>
      </w:r>
    </w:p>
    <w:p w:rsidR="00925A53" w:rsidRPr="00F94D72" w:rsidRDefault="00925A53" w:rsidP="00F94D72">
      <w:pPr>
        <w:pStyle w:val="Textpsmene"/>
      </w:pPr>
      <w:r>
        <w:t xml:space="preserve">předpokládaný </w:t>
      </w:r>
      <w:r w:rsidRPr="00E51CA0">
        <w:t>den započetí poskytování služby péče o dítě v</w:t>
      </w:r>
      <w:r>
        <w:t> dětské skupině</w:t>
      </w:r>
      <w:r w:rsidRPr="006B4D7B">
        <w:t>.</w:t>
      </w:r>
    </w:p>
    <w:p w:rsidR="00925A53" w:rsidRPr="00E51CA0" w:rsidRDefault="00925A53" w:rsidP="009C76BA">
      <w:pPr>
        <w:pStyle w:val="Textodstavce"/>
      </w:pPr>
      <w:r w:rsidRPr="002C5042">
        <w:t>Součástí žádosti o udělení oprávnění je:</w:t>
      </w:r>
    </w:p>
    <w:p w:rsidR="00925A53" w:rsidRDefault="00925A53" w:rsidP="009C76BA">
      <w:pPr>
        <w:pStyle w:val="Textpsmene"/>
      </w:pPr>
      <w:r w:rsidRPr="00E51CA0">
        <w:t>doklad o vlastnickém nebo jiném právu k objektu nebo prostorám, z něhož vyplývá oprávnění tento objekt nebo prostory užívat k poskytování služby péče o dítě v</w:t>
      </w:r>
      <w:r>
        <w:t> dětské skupině</w:t>
      </w:r>
      <w:r w:rsidRPr="00E51CA0">
        <w:t>,</w:t>
      </w:r>
    </w:p>
    <w:p w:rsidR="00925A53" w:rsidRDefault="00925A53" w:rsidP="009C76BA">
      <w:pPr>
        <w:pStyle w:val="Textpsmene"/>
      </w:pPr>
      <w:r w:rsidRPr="00CA7FAE">
        <w:t>doklad prokazující splnění požadavků požární ochrany</w:t>
      </w:r>
      <w:r>
        <w:rPr>
          <w:vertAlign w:val="superscript"/>
        </w:rPr>
        <w:t xml:space="preserve">20) </w:t>
      </w:r>
      <w:r w:rsidRPr="00CA7FAE">
        <w:t xml:space="preserve">zpracovaný osobou, které byla udělena autorizace pro požární bezpečnost staveb podle jiného právního předpisu, </w:t>
      </w:r>
    </w:p>
    <w:p w:rsidR="00925A53" w:rsidRPr="00CA7FAE" w:rsidRDefault="00925A53" w:rsidP="009C76BA">
      <w:pPr>
        <w:pStyle w:val="Textpsmene"/>
      </w:pPr>
      <w:r w:rsidRPr="00CA7FAE">
        <w:t>závazné stanovisko krajské hygienické stanice o splnění hygienických požadavků na</w:t>
      </w:r>
      <w:r>
        <w:t> </w:t>
      </w:r>
      <w:r w:rsidRPr="00CA7FAE">
        <w:t>stravování, prostory a provoz, v nichž bude poskytována služba péče o dítě v</w:t>
      </w:r>
      <w:r>
        <w:t> dětské skupině</w:t>
      </w:r>
      <w:r w:rsidRPr="00CA7FAE">
        <w:t>, stanovených tímto zákonem nebo jiným právním předpisem,</w:t>
      </w:r>
    </w:p>
    <w:p w:rsidR="00925A53" w:rsidRPr="00E51CA0" w:rsidRDefault="00925A53" w:rsidP="009C76BA">
      <w:pPr>
        <w:pStyle w:val="Textpsmene"/>
      </w:pPr>
      <w:r>
        <w:t>smlouva</w:t>
      </w:r>
      <w:r w:rsidRPr="00E51CA0">
        <w:t xml:space="preserve"> o pojištění odpovědnosti za újmu</w:t>
      </w:r>
      <w:r>
        <w:t xml:space="preserve"> nebo potvrzení o uzavření smlouvy o pojištění odpovědnosti za újmu</w:t>
      </w:r>
      <w:r w:rsidRPr="00E51CA0">
        <w:t>,</w:t>
      </w:r>
      <w:r>
        <w:t xml:space="preserve"> které vystaví pojišťovna,</w:t>
      </w:r>
    </w:p>
    <w:p w:rsidR="00925A53" w:rsidRDefault="00925A53" w:rsidP="009C76BA">
      <w:pPr>
        <w:pStyle w:val="Textpsmene"/>
      </w:pPr>
      <w:r w:rsidRPr="00E51CA0">
        <w:t xml:space="preserve">doklad o bezúhonnosti osoby </w:t>
      </w:r>
      <w:r>
        <w:t>podle § 5</w:t>
      </w:r>
      <w:r w:rsidRPr="00B4772B">
        <w:t>a</w:t>
      </w:r>
      <w:r>
        <w:t xml:space="preserve"> odst. </w:t>
      </w:r>
      <w:r w:rsidRPr="00B4772B">
        <w:t>3</w:t>
      </w:r>
      <w:r>
        <w:t>,</w:t>
      </w:r>
    </w:p>
    <w:p w:rsidR="00925A53" w:rsidRDefault="00925A53" w:rsidP="009C76BA">
      <w:pPr>
        <w:pStyle w:val="Textpsmene"/>
      </w:pPr>
      <w:r>
        <w:t>r</w:t>
      </w:r>
      <w:r w:rsidRPr="002849CA">
        <w:t>ámcový popis majetkového zajištění a financování poskytování služby péče o dítě v</w:t>
      </w:r>
      <w:r>
        <w:t> dětské skupině</w:t>
      </w:r>
      <w:r w:rsidRPr="002849CA">
        <w:t>.</w:t>
      </w:r>
    </w:p>
    <w:p w:rsidR="00925A53" w:rsidRDefault="00925A53" w:rsidP="00925A53">
      <w:r>
        <w:t>__________________</w:t>
      </w:r>
    </w:p>
    <w:p w:rsidR="00925A53" w:rsidRPr="00885F04" w:rsidRDefault="00925A53" w:rsidP="009C76BA">
      <w:pPr>
        <w:ind w:left="709" w:hanging="709"/>
      </w:pPr>
      <w:r w:rsidRPr="00885F04">
        <w:rPr>
          <w:vertAlign w:val="superscript"/>
        </w:rPr>
        <w:t>20)</w:t>
      </w:r>
      <w:r w:rsidR="009C76BA">
        <w:rPr>
          <w:vertAlign w:val="superscript"/>
        </w:rPr>
        <w:tab/>
      </w:r>
      <w:r w:rsidRPr="00885F04">
        <w:t>§ 41 odst. 2 vyhlášky č. 246/2001 Sb., o stanovení podmínek požární bezpečnosti a</w:t>
      </w:r>
      <w:r w:rsidR="009C76BA">
        <w:t> </w:t>
      </w:r>
      <w:r w:rsidRPr="00885F04">
        <w:t>výkonu státního požárního dozoru (vyhláška o požární prevenci), ve znění vyhlášky č.</w:t>
      </w:r>
      <w:r>
        <w:t> </w:t>
      </w:r>
      <w:r w:rsidRPr="00885F04">
        <w:t>221/2014 Sb.</w:t>
      </w:r>
    </w:p>
    <w:p w:rsidR="00925A53" w:rsidRDefault="009C76BA" w:rsidP="009C76BA">
      <w:pPr>
        <w:tabs>
          <w:tab w:val="left" w:pos="426"/>
        </w:tabs>
        <w:ind w:left="709" w:hanging="709"/>
      </w:pPr>
      <w:r>
        <w:lastRenderedPageBreak/>
        <w:tab/>
      </w:r>
      <w:r>
        <w:tab/>
      </w:r>
      <w:r w:rsidR="00925A53" w:rsidRPr="00885F04">
        <w:t>Vyhláška č. 23/2008 Sb., o technických podmínkách požární ochrany staveb, ve znění vyhlášky č. 268/2011 Sb.</w:t>
      </w:r>
      <w:r w:rsidR="00925A53">
        <w:t>“.</w:t>
      </w:r>
    </w:p>
    <w:p w:rsidR="00925A53" w:rsidRDefault="00925A53" w:rsidP="009C76BA">
      <w:pPr>
        <w:pStyle w:val="Novelizanbod"/>
      </w:pPr>
      <w:r w:rsidRPr="006A2A1F">
        <w:t xml:space="preserve">V </w:t>
      </w:r>
      <w:r>
        <w:t xml:space="preserve">§ 17 </w:t>
      </w:r>
      <w:r w:rsidRPr="002C5042">
        <w:t xml:space="preserve">odstavec 1 </w:t>
      </w:r>
      <w:r>
        <w:t>zní:</w:t>
      </w:r>
    </w:p>
    <w:p w:rsidR="00925A53" w:rsidRDefault="00925A53" w:rsidP="009C76BA">
      <w:pPr>
        <w:pStyle w:val="Textparagrafu"/>
        <w:spacing w:before="0"/>
      </w:pPr>
      <w:r>
        <w:t xml:space="preserve">„(1) </w:t>
      </w:r>
      <w:r w:rsidRPr="00224962">
        <w:t>Rozhodnutí o udělení oprávnění se písemně nevyhotovuje. Ministerstvo zapíše žadatele do evidence poskytovatelů a o provedení zápisu ho vyrozumí. Oprávnění vzniká dnem zápisu.</w:t>
      </w:r>
      <w:r>
        <w:t>“.</w:t>
      </w:r>
    </w:p>
    <w:p w:rsidR="00925A53" w:rsidRDefault="00925A53" w:rsidP="009C76BA">
      <w:pPr>
        <w:pStyle w:val="Novelizanbod"/>
      </w:pPr>
      <w:r>
        <w:t>V § 17 odst. 2 a § 19 odst. 7 se slovo „zápis“ nahrazuje slovy „udělení oprávnění“.</w:t>
      </w:r>
    </w:p>
    <w:p w:rsidR="00925A53" w:rsidRDefault="00925A53" w:rsidP="00493760">
      <w:pPr>
        <w:pStyle w:val="Novelizanbod"/>
      </w:pPr>
      <w:r>
        <w:t>§ 18 zní:</w:t>
      </w:r>
    </w:p>
    <w:p w:rsidR="00925A53" w:rsidRDefault="00925A53" w:rsidP="00925A53">
      <w:pPr>
        <w:ind w:left="426" w:hanging="426"/>
        <w:jc w:val="center"/>
      </w:pPr>
      <w:r>
        <w:t>„§18</w:t>
      </w:r>
    </w:p>
    <w:p w:rsidR="00925A53" w:rsidRDefault="00925A53" w:rsidP="0020099C">
      <w:pPr>
        <w:pStyle w:val="Textodstavce"/>
        <w:numPr>
          <w:ilvl w:val="0"/>
          <w:numId w:val="17"/>
        </w:numPr>
      </w:pPr>
      <w:r w:rsidRPr="00512DAC">
        <w:t xml:space="preserve">Poskytovatel je povinen ministerstvu oznámit všechny změny týkající se údajů a dokladů, které jsou stanoveny pro žádost o </w:t>
      </w:r>
      <w:r>
        <w:t>udělení oprávnění</w:t>
      </w:r>
      <w:r w:rsidRPr="00512DAC">
        <w:t xml:space="preserve">, a předložit doklady o nich do 15 dnů ode dne jejich vzniku. </w:t>
      </w:r>
    </w:p>
    <w:p w:rsidR="00925A53" w:rsidRPr="00EB06C0" w:rsidRDefault="00925A53" w:rsidP="00493760">
      <w:pPr>
        <w:pStyle w:val="Textodstavce"/>
      </w:pPr>
      <w:r w:rsidRPr="00512DAC">
        <w:t>Oznámení poskytovatele o změně kapacity dětské skupiny, místa poskytování služby péče o dítě v dětské skupině a názvu dětské skupiny</w:t>
      </w:r>
      <w:r>
        <w:t xml:space="preserve"> podle odstavce 1</w:t>
      </w:r>
      <w:r w:rsidRPr="00512DAC">
        <w:t xml:space="preserve"> se považuje za žádost o změnu oprávnění zapsaného v evidenci poskytovatelů. Rozhodnutí o změně oprávnění </w:t>
      </w:r>
      <w:r>
        <w:t xml:space="preserve">se písemně nevyhotovuje. Ministerstvo zapíše změnu oprávnění do </w:t>
      </w:r>
      <w:r w:rsidRPr="00512DAC">
        <w:t>evidence</w:t>
      </w:r>
      <w:r>
        <w:t xml:space="preserve"> poskytovatelů</w:t>
      </w:r>
      <w:r w:rsidRPr="00512DAC">
        <w:t xml:space="preserve"> </w:t>
      </w:r>
      <w:r>
        <w:t>a poskytovatele o provedeném zápisu vyrozum</w:t>
      </w:r>
      <w:r w:rsidRPr="00EB06C0">
        <w:t xml:space="preserve">í. </w:t>
      </w:r>
      <w:r w:rsidRPr="008B05B3">
        <w:t>Změna oprávnění vzniká dnem zápisu</w:t>
      </w:r>
      <w:r>
        <w:t>.</w:t>
      </w:r>
      <w:r w:rsidRPr="00EB06C0">
        <w:t>“.</w:t>
      </w:r>
    </w:p>
    <w:p w:rsidR="00925A53" w:rsidRPr="00DA5BB2" w:rsidRDefault="00925A53" w:rsidP="00493760">
      <w:pPr>
        <w:pStyle w:val="Novelizanbod"/>
      </w:pPr>
      <w:r w:rsidRPr="00DA5BB2">
        <w:t>V § 19 odst. 2 písm. a) se text „§ 5 odst. 1“ nahrazuje slovy „§ 5 odst. 1 písm. a) a e)“.</w:t>
      </w:r>
    </w:p>
    <w:p w:rsidR="00925A53" w:rsidRDefault="00925A53" w:rsidP="00493760">
      <w:pPr>
        <w:pStyle w:val="Novelizanbod"/>
      </w:pPr>
      <w:r>
        <w:t>V § 19 odst. 2 písmeno d) zní:</w:t>
      </w:r>
    </w:p>
    <w:p w:rsidR="00925A53" w:rsidRPr="008E1F58" w:rsidRDefault="00925A53" w:rsidP="00493760">
      <w:pPr>
        <w:pStyle w:val="Psmeno"/>
      </w:pPr>
      <w:r>
        <w:t>„d)</w:t>
      </w:r>
      <w:r w:rsidR="00493760">
        <w:tab/>
      </w:r>
      <w:r>
        <w:t>mu poskytovatel oznámí ukončení poskytování služby péče o dítě v dětské skupině; oznámení musí být ministerstvu doručeno nejpozději 3 měsíce přede dnem ukončení poskytování služby péče o dítě v dětské skupině.“.</w:t>
      </w:r>
    </w:p>
    <w:p w:rsidR="00925A53" w:rsidRDefault="00925A53" w:rsidP="00493760">
      <w:pPr>
        <w:pStyle w:val="Novelizanbod"/>
      </w:pPr>
      <w:r w:rsidRPr="00DA5BB2">
        <w:t>V § 19 odstavec 3 zní:</w:t>
      </w:r>
    </w:p>
    <w:p w:rsidR="00925A53" w:rsidRDefault="00925A53" w:rsidP="00493760">
      <w:pPr>
        <w:pStyle w:val="Textparagrafu"/>
        <w:spacing w:before="0"/>
      </w:pPr>
      <w:r>
        <w:t xml:space="preserve">„(3) Ministerstvo pozastaví oprávnění na žádost poskytovatele nebo v případě, že poskytovatel poskytuje službu péče o dítě v dětské skupině v rozporu s § 5 odst. 1 písm. b), </w:t>
      </w:r>
      <w:r w:rsidRPr="00490EF0">
        <w:t>c)</w:t>
      </w:r>
      <w:r>
        <w:t xml:space="preserve"> </w:t>
      </w:r>
      <w:r w:rsidRPr="002C5042">
        <w:t>nebo</w:t>
      </w:r>
      <w:r>
        <w:t xml:space="preserve"> d)</w:t>
      </w:r>
      <w:r w:rsidRPr="00490EF0">
        <w:t>,</w:t>
      </w:r>
      <w:r>
        <w:t xml:space="preserve"> § 11 odst. 1, § 12 nebo 13.</w:t>
      </w:r>
      <w:r w:rsidRPr="00490EF0">
        <w:t>“.</w:t>
      </w:r>
    </w:p>
    <w:p w:rsidR="00925A53" w:rsidRPr="0060048A" w:rsidRDefault="00925A53" w:rsidP="00493760">
      <w:pPr>
        <w:pStyle w:val="Novelizanbod"/>
        <w:keepNext w:val="0"/>
      </w:pPr>
      <w:r>
        <w:t>V § 19 odst. 4 se slova „oprávnění vykonávat“ nahrazují slovy „</w:t>
      </w:r>
      <w:r w:rsidRPr="0060048A">
        <w:t>na základě oprávnění poskytovat službu péče o dítě v</w:t>
      </w:r>
      <w:r>
        <w:t> dětské skupině“.</w:t>
      </w:r>
    </w:p>
    <w:p w:rsidR="00925A53" w:rsidRPr="006C6F11" w:rsidRDefault="00925A53" w:rsidP="00493760">
      <w:pPr>
        <w:pStyle w:val="Novelizanbod"/>
        <w:keepNext w:val="0"/>
      </w:pPr>
      <w:r w:rsidRPr="006C6F11">
        <w:t>V § 19 odst. 7 se slova „nejdříve 2“ nahrazují slovy „nejdříve 3“.</w:t>
      </w:r>
    </w:p>
    <w:p w:rsidR="00925A53" w:rsidRPr="00DA5BB2" w:rsidRDefault="00925A53" w:rsidP="00493760">
      <w:pPr>
        <w:pStyle w:val="Novelizanbod"/>
      </w:pPr>
      <w:r w:rsidRPr="00DA5BB2">
        <w:lastRenderedPageBreak/>
        <w:t>Za § 19 se vkládá nový § 19a, který zní:</w:t>
      </w:r>
    </w:p>
    <w:p w:rsidR="00925A53" w:rsidRDefault="00925A53" w:rsidP="00493760">
      <w:pPr>
        <w:pStyle w:val="Odstavecseseznamem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19a</w:t>
      </w:r>
    </w:p>
    <w:p w:rsidR="00925A53" w:rsidRDefault="00925A53" w:rsidP="0020099C">
      <w:pPr>
        <w:pStyle w:val="Textodstavce"/>
        <w:numPr>
          <w:ilvl w:val="0"/>
          <w:numId w:val="18"/>
        </w:numPr>
      </w:pPr>
      <w:r w:rsidRPr="00425E45">
        <w:t xml:space="preserve">Ministerstvo </w:t>
      </w:r>
      <w:r>
        <w:t>může</w:t>
      </w:r>
      <w:r w:rsidRPr="00425E45">
        <w:t xml:space="preserve"> nařídit </w:t>
      </w:r>
      <w:r>
        <w:t xml:space="preserve">rozhodnutím na místě </w:t>
      </w:r>
      <w:r w:rsidRPr="00425E45">
        <w:t xml:space="preserve">okamžité přerušení </w:t>
      </w:r>
      <w:r>
        <w:t>poskytování služby péče o dítě v</w:t>
      </w:r>
      <w:r w:rsidRPr="00425E45">
        <w:t xml:space="preserve"> </w:t>
      </w:r>
      <w:r>
        <w:t xml:space="preserve">dětské skupině v případě porušení povinnosti podle tohoto zákona způsobem, který může ohrozit život nebo zdraví dětí nebo pečujících osob. </w:t>
      </w:r>
    </w:p>
    <w:p w:rsidR="00925A53" w:rsidRDefault="00925A53" w:rsidP="0020099C">
      <w:pPr>
        <w:pStyle w:val="Textodstavce"/>
        <w:numPr>
          <w:ilvl w:val="0"/>
          <w:numId w:val="18"/>
        </w:numPr>
      </w:pPr>
      <w:r>
        <w:t>P</w:t>
      </w:r>
      <w:r w:rsidRPr="00425E45">
        <w:t xml:space="preserve">ísemné potvrzení </w:t>
      </w:r>
      <w:r>
        <w:t>o ústním vyhlášení obsahuje u</w:t>
      </w:r>
      <w:r w:rsidRPr="00425E45">
        <w:t>vede</w:t>
      </w:r>
      <w:r>
        <w:t>ní důvodu přerušení a přiměřenou</w:t>
      </w:r>
      <w:r w:rsidRPr="00425E45">
        <w:t xml:space="preserve"> lhůt</w:t>
      </w:r>
      <w:r>
        <w:t>u</w:t>
      </w:r>
      <w:r w:rsidRPr="00425E45">
        <w:t xml:space="preserve"> pro odstranění závadného stavu</w:t>
      </w:r>
      <w:r>
        <w:t>.</w:t>
      </w:r>
      <w:r w:rsidRPr="00425E45">
        <w:t xml:space="preserve"> </w:t>
      </w:r>
    </w:p>
    <w:p w:rsidR="00925A53" w:rsidRDefault="00925A53" w:rsidP="0020099C">
      <w:pPr>
        <w:pStyle w:val="Textodstavce"/>
        <w:numPr>
          <w:ilvl w:val="0"/>
          <w:numId w:val="18"/>
        </w:numPr>
      </w:pPr>
      <w:r>
        <w:t>Rozhodnutí lze s účinky oznámení poskytovateli ústně vyhlásit komukoliv, kdo na místě vykonává nebo zabezpečuje poskytování služby péče o dítě v dětské skupině.</w:t>
      </w:r>
    </w:p>
    <w:p w:rsidR="00925A53" w:rsidRPr="00493760" w:rsidRDefault="00925A53" w:rsidP="0020099C">
      <w:pPr>
        <w:pStyle w:val="Textodstavce"/>
        <w:numPr>
          <w:ilvl w:val="0"/>
          <w:numId w:val="18"/>
        </w:numPr>
      </w:pPr>
      <w:r w:rsidRPr="00243B6B">
        <w:t xml:space="preserve">Je-li odstraněn závadný stav, na základě kterého došlo k přerušení poskytování služby péče o dítě v </w:t>
      </w:r>
      <w:r>
        <w:t>dětské skupině</w:t>
      </w:r>
      <w:r w:rsidRPr="00243B6B">
        <w:t>, rozhodne ministerstvo</w:t>
      </w:r>
      <w:r>
        <w:t xml:space="preserve"> </w:t>
      </w:r>
      <w:r w:rsidRPr="00CD3491">
        <w:t xml:space="preserve">na žádost poskytovatele </w:t>
      </w:r>
      <w:r w:rsidRPr="00243B6B">
        <w:t>bez zbytečného odkladu, nejpozději do 15 dnů ode dne, kdy bylo odstranění závadného stavu prokázáno, o</w:t>
      </w:r>
      <w:r>
        <w:t> </w:t>
      </w:r>
      <w:r w:rsidRPr="00243B6B">
        <w:t>obnovení poskytová</w:t>
      </w:r>
      <w:r>
        <w:t>ní služby péče o dítě v dětské skupině</w:t>
      </w:r>
      <w:r w:rsidRPr="00493760">
        <w:t xml:space="preserve">.“. </w:t>
      </w:r>
    </w:p>
    <w:p w:rsidR="00925A53" w:rsidRPr="007E0121" w:rsidRDefault="00925A53" w:rsidP="00493760">
      <w:pPr>
        <w:pStyle w:val="Novelizanbod"/>
      </w:pPr>
      <w:r w:rsidRPr="007E0121">
        <w:t>V § 20 odst. 2 písmeno d) zní:</w:t>
      </w:r>
    </w:p>
    <w:p w:rsidR="00925A53" w:rsidRDefault="00925A53" w:rsidP="00493760">
      <w:pPr>
        <w:pStyle w:val="Psmeno"/>
      </w:pPr>
      <w:r w:rsidRPr="00B36B3F">
        <w:t>„d)</w:t>
      </w:r>
      <w:r w:rsidR="00493760">
        <w:tab/>
      </w:r>
      <w:r w:rsidRPr="00B36B3F">
        <w:t xml:space="preserve">název </w:t>
      </w:r>
      <w:r>
        <w:t>dětské skupiny</w:t>
      </w:r>
      <w:r w:rsidRPr="00B36B3F">
        <w:t>,“.</w:t>
      </w:r>
    </w:p>
    <w:p w:rsidR="00925A53" w:rsidRPr="00B36B3F" w:rsidRDefault="00925A53" w:rsidP="00493760">
      <w:pPr>
        <w:pStyle w:val="Novelizanbod"/>
      </w:pPr>
      <w:r w:rsidRPr="00B36B3F">
        <w:t>V § 20 odst. 2 písmeno f) zní:</w:t>
      </w:r>
    </w:p>
    <w:p w:rsidR="00925A53" w:rsidRDefault="00925A53" w:rsidP="00493760">
      <w:pPr>
        <w:pStyle w:val="Psmeno"/>
      </w:pPr>
      <w:r w:rsidRPr="00B36B3F">
        <w:t>„f)</w:t>
      </w:r>
      <w:r w:rsidR="00493760">
        <w:tab/>
      </w:r>
      <w:r w:rsidRPr="00B36B3F">
        <w:t xml:space="preserve">údaj o počtu </w:t>
      </w:r>
      <w:r>
        <w:t xml:space="preserve">dětských skupin </w:t>
      </w:r>
      <w:r w:rsidRPr="00B36B3F">
        <w:t>a jejich kapacitě,“.</w:t>
      </w:r>
    </w:p>
    <w:p w:rsidR="00925A53" w:rsidRPr="00B36B3F" w:rsidRDefault="00925A53" w:rsidP="00493760">
      <w:pPr>
        <w:pStyle w:val="Novelizanbod"/>
      </w:pPr>
      <w:r w:rsidRPr="00B36B3F">
        <w:t>V § 20 odst</w:t>
      </w:r>
      <w:r>
        <w:t>avec</w:t>
      </w:r>
      <w:r w:rsidRPr="00B36B3F">
        <w:t xml:space="preserve"> 4 zní:</w:t>
      </w:r>
    </w:p>
    <w:p w:rsidR="00925A53" w:rsidRDefault="00925A53" w:rsidP="00493760">
      <w:pPr>
        <w:pStyle w:val="Textparagrafu"/>
        <w:spacing w:before="0"/>
      </w:pPr>
      <w:r w:rsidRPr="00B36B3F">
        <w:t xml:space="preserve">„(4) </w:t>
      </w:r>
      <w:r>
        <w:t>N</w:t>
      </w:r>
      <w:r w:rsidRPr="00B36B3F">
        <w:t>eveřejn</w:t>
      </w:r>
      <w:r>
        <w:t>á</w:t>
      </w:r>
      <w:r w:rsidRPr="00B36B3F">
        <w:t xml:space="preserve"> část evidence poskytovatelů </w:t>
      </w:r>
      <w:r>
        <w:t>obsahuje</w:t>
      </w:r>
      <w:r w:rsidRPr="00B36B3F">
        <w:t xml:space="preserve"> doklady, které </w:t>
      </w:r>
      <w:r w:rsidRPr="00CD3491">
        <w:t>jsou</w:t>
      </w:r>
      <w:r w:rsidRPr="00B36B3F">
        <w:t xml:space="preserve"> podle § 16 odst.</w:t>
      </w:r>
      <w:r w:rsidR="00493760">
        <w:t> </w:t>
      </w:r>
      <w:r>
        <w:t>4</w:t>
      </w:r>
      <w:r w:rsidRPr="00B36B3F">
        <w:t xml:space="preserve"> </w:t>
      </w:r>
      <w:r w:rsidRPr="00CD3491">
        <w:t>součástí</w:t>
      </w:r>
      <w:r w:rsidRPr="00B36B3F">
        <w:t xml:space="preserve"> žádosti o </w:t>
      </w:r>
      <w:r w:rsidRPr="00CD3491">
        <w:t>udělení oprávnění</w:t>
      </w:r>
      <w:r w:rsidRPr="00B36B3F">
        <w:t>.“.</w:t>
      </w:r>
    </w:p>
    <w:p w:rsidR="00925A53" w:rsidRDefault="00925A53" w:rsidP="00493760">
      <w:pPr>
        <w:pStyle w:val="Novelizanbod"/>
      </w:pPr>
      <w:r w:rsidRPr="00B36B3F">
        <w:t>V části první se za hlavu IV vkládá nová hlava V, kter</w:t>
      </w:r>
      <w:r>
        <w:t>á včetně nadpisu a poznámek pod </w:t>
      </w:r>
      <w:r w:rsidRPr="00B36B3F">
        <w:t xml:space="preserve">čarou č. </w:t>
      </w:r>
      <w:r>
        <w:t xml:space="preserve">18 a 19 </w:t>
      </w:r>
      <w:r w:rsidRPr="00B36B3F">
        <w:t>zní:</w:t>
      </w:r>
    </w:p>
    <w:p w:rsidR="00925A53" w:rsidRPr="00B36B3F" w:rsidRDefault="00925A53" w:rsidP="00925A53">
      <w:pPr>
        <w:pStyle w:val="Odstavecseseznamem"/>
        <w:tabs>
          <w:tab w:val="left" w:pos="426"/>
        </w:tabs>
        <w:ind w:left="0"/>
        <w:jc w:val="center"/>
        <w:rPr>
          <w:rFonts w:ascii="Times New Roman" w:hAnsi="Times New Roman"/>
        </w:rPr>
      </w:pPr>
      <w:r w:rsidRPr="00B36B3F">
        <w:rPr>
          <w:rFonts w:ascii="Times New Roman" w:hAnsi="Times New Roman"/>
        </w:rPr>
        <w:t>„Hlava V</w:t>
      </w:r>
    </w:p>
    <w:p w:rsidR="00925A53" w:rsidRPr="00B36B3F" w:rsidRDefault="00925A53" w:rsidP="00925A53">
      <w:pPr>
        <w:pStyle w:val="Odstavecseseznamem"/>
        <w:tabs>
          <w:tab w:val="left" w:pos="426"/>
        </w:tabs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B36B3F">
        <w:rPr>
          <w:rFonts w:ascii="Times New Roman" w:hAnsi="Times New Roman"/>
          <w:b/>
        </w:rPr>
        <w:t xml:space="preserve">říspěvek na provoz </w:t>
      </w:r>
      <w:r>
        <w:rPr>
          <w:rFonts w:ascii="Times New Roman" w:hAnsi="Times New Roman"/>
          <w:b/>
        </w:rPr>
        <w:t>dětské skupiny</w:t>
      </w:r>
    </w:p>
    <w:p w:rsidR="00925A53" w:rsidRDefault="00925A53" w:rsidP="00925A53">
      <w:pPr>
        <w:pStyle w:val="Odstavecseseznamem"/>
        <w:ind w:left="0"/>
        <w:jc w:val="center"/>
        <w:rPr>
          <w:rFonts w:ascii="Times New Roman" w:hAnsi="Times New Roman"/>
        </w:rPr>
      </w:pPr>
    </w:p>
    <w:p w:rsidR="00925A53" w:rsidRDefault="00925A53" w:rsidP="00925A53">
      <w:pPr>
        <w:pStyle w:val="Odstavecseseznamem"/>
        <w:ind w:left="0"/>
        <w:jc w:val="center"/>
        <w:rPr>
          <w:rFonts w:ascii="Times New Roman" w:hAnsi="Times New Roman"/>
        </w:rPr>
      </w:pPr>
      <w:r w:rsidRPr="00B36B3F">
        <w:rPr>
          <w:rFonts w:ascii="Times New Roman" w:hAnsi="Times New Roman"/>
        </w:rPr>
        <w:t>§ 20a</w:t>
      </w:r>
    </w:p>
    <w:p w:rsidR="00925A53" w:rsidRDefault="00925A53" w:rsidP="00925A53">
      <w:pPr>
        <w:pStyle w:val="Odstavecseseznamem"/>
        <w:ind w:left="0"/>
        <w:jc w:val="center"/>
        <w:rPr>
          <w:rFonts w:ascii="Times New Roman" w:hAnsi="Times New Roman"/>
        </w:rPr>
      </w:pPr>
    </w:p>
    <w:p w:rsidR="00925A53" w:rsidRPr="003F6DF8" w:rsidRDefault="00925A53" w:rsidP="0020099C">
      <w:pPr>
        <w:pStyle w:val="Textodstavce"/>
        <w:numPr>
          <w:ilvl w:val="0"/>
          <w:numId w:val="19"/>
        </w:numPr>
      </w:pPr>
      <w:r w:rsidRPr="003F6DF8">
        <w:t xml:space="preserve">Poskytovatel má nárok na příspěvek na provoz </w:t>
      </w:r>
      <w:r w:rsidRPr="00903DCE">
        <w:t>dětské</w:t>
      </w:r>
      <w:r>
        <w:t xml:space="preserve"> skupiny, </w:t>
      </w:r>
      <w:r w:rsidRPr="00CD3491">
        <w:t>který se vyplácí ze státního rozpočtu a</w:t>
      </w:r>
      <w:r>
        <w:t xml:space="preserve"> který je určen</w:t>
      </w:r>
      <w:r w:rsidRPr="003F6DF8">
        <w:t xml:space="preserve"> </w:t>
      </w:r>
      <w:r>
        <w:t>na pokrytí těchto výdajů spojených s poskytováním služby péče o dítě v dětské skupině, a to</w:t>
      </w:r>
    </w:p>
    <w:p w:rsidR="00925A53" w:rsidRDefault="00925A53" w:rsidP="00493760">
      <w:pPr>
        <w:pStyle w:val="Textpsmene"/>
      </w:pPr>
      <w:r w:rsidRPr="003F6DF8">
        <w:t>mezd a platů</w:t>
      </w:r>
      <w:r>
        <w:t>,</w:t>
      </w:r>
      <w:r w:rsidRPr="003F6DF8">
        <w:t xml:space="preserve"> náhrad mezd</w:t>
      </w:r>
      <w:r>
        <w:t xml:space="preserve"> a</w:t>
      </w:r>
      <w:r w:rsidRPr="008E45E3">
        <w:t xml:space="preserve"> </w:t>
      </w:r>
      <w:r w:rsidRPr="003F6DF8">
        <w:t>platů, odměn za pracovní pohotovost, odměn za práci vykonávanou na základě dohod o pracích konaných mimo pracovní poměr a odstupné</w:t>
      </w:r>
      <w:r>
        <w:t>ho</w:t>
      </w:r>
      <w:r w:rsidRPr="003F6DF8">
        <w:t>, výdajů na úhradu pojis</w:t>
      </w:r>
      <w:r>
        <w:t xml:space="preserve">tného na sociální zabezpečení, </w:t>
      </w:r>
      <w:r w:rsidRPr="003F6DF8">
        <w:t>příspěvku na státní politiku zaměstnanosti a</w:t>
      </w:r>
      <w:r>
        <w:t xml:space="preserve"> </w:t>
      </w:r>
      <w:r w:rsidRPr="003F6DF8">
        <w:t xml:space="preserve">pojistného na </w:t>
      </w:r>
      <w:r>
        <w:t>veřejné</w:t>
      </w:r>
      <w:r w:rsidRPr="003F6DF8">
        <w:t xml:space="preserve"> zdravotní pojištění, přídělů do fondu kulturních a</w:t>
      </w:r>
      <w:r>
        <w:t> </w:t>
      </w:r>
      <w:r w:rsidRPr="003F6DF8">
        <w:t>sociálních potřeb</w:t>
      </w:r>
      <w:r>
        <w:t>,</w:t>
      </w:r>
      <w:r w:rsidRPr="003F6DF8">
        <w:t xml:space="preserve"> ostatních nákladů vyplývajících ze základních pracovněprávních vztahů</w:t>
      </w:r>
      <w:r>
        <w:t xml:space="preserve"> a služebních poměrů a odměn osob pečujících podle § 3 odst. 2 písm. i)</w:t>
      </w:r>
      <w:r w:rsidRPr="003F6DF8">
        <w:t xml:space="preserve">, </w:t>
      </w:r>
    </w:p>
    <w:p w:rsidR="00925A53" w:rsidRDefault="00925A53" w:rsidP="00493760">
      <w:pPr>
        <w:pStyle w:val="Textpsmene"/>
      </w:pPr>
      <w:r w:rsidRPr="003F6DF8">
        <w:t>nákladů spojených se zajištění</w:t>
      </w:r>
      <w:r>
        <w:t>m</w:t>
      </w:r>
      <w:r w:rsidRPr="003F6DF8">
        <w:t xml:space="preserve"> povinného </w:t>
      </w:r>
      <w:r>
        <w:t xml:space="preserve">dalšího </w:t>
      </w:r>
      <w:r w:rsidRPr="003F6DF8">
        <w:t>vzdělávání pečujících osob</w:t>
      </w:r>
      <w:r>
        <w:t>,</w:t>
      </w:r>
    </w:p>
    <w:p w:rsidR="00925A53" w:rsidRPr="00885F04" w:rsidRDefault="00925A53" w:rsidP="00493760">
      <w:pPr>
        <w:pStyle w:val="Textpsmene"/>
      </w:pPr>
      <w:r w:rsidRPr="00885F04">
        <w:lastRenderedPageBreak/>
        <w:t>nákladů na stravování dětí, které je zajišťováno poskytovatelem a které se řídí výživovými normami podle jiného právního předpisu</w:t>
      </w:r>
      <w:r w:rsidRPr="00885F04">
        <w:rPr>
          <w:vertAlign w:val="superscript"/>
        </w:rPr>
        <w:t>18)</w:t>
      </w:r>
      <w:r w:rsidRPr="00885F04">
        <w:t xml:space="preserve">, není-li dále stanoveno jinak; výživové normy pro děti </w:t>
      </w:r>
      <w:r>
        <w:t xml:space="preserve">do </w:t>
      </w:r>
      <w:r w:rsidRPr="00885F04">
        <w:t>3 let věku stanoví ministerstvo vyhláškou,</w:t>
      </w:r>
    </w:p>
    <w:p w:rsidR="00925A53" w:rsidRPr="00885F04" w:rsidRDefault="00925A53" w:rsidP="00493760">
      <w:pPr>
        <w:pStyle w:val="Textpsmene"/>
      </w:pPr>
      <w:r>
        <w:t>dalších provozních nákladů.</w:t>
      </w:r>
    </w:p>
    <w:p w:rsidR="00925A53" w:rsidRPr="00BD27A6" w:rsidRDefault="00925A53" w:rsidP="00493760">
      <w:pPr>
        <w:pStyle w:val="Textodstavce"/>
      </w:pPr>
      <w:r w:rsidRPr="003F6DF8">
        <w:t>Příspěvek na provoz</w:t>
      </w:r>
      <w:r>
        <w:t xml:space="preserve"> dětské skupiny</w:t>
      </w:r>
      <w:r w:rsidRPr="00EC559E">
        <w:t xml:space="preserve"> </w:t>
      </w:r>
      <w:r w:rsidRPr="003F6DF8">
        <w:t>náleží poskytovateli za kalendářní rok, v němž poskytuje službu péče o dítě v</w:t>
      </w:r>
      <w:r>
        <w:t> dětské skupině</w:t>
      </w:r>
      <w:r w:rsidRPr="003F6DF8">
        <w:t xml:space="preserve">, </w:t>
      </w:r>
      <w:r>
        <w:t>n</w:t>
      </w:r>
      <w:r w:rsidRPr="003F6DF8">
        <w:t xml:space="preserve">a kapacitní místo, které </w:t>
      </w:r>
      <w:r w:rsidRPr="00E14D14">
        <w:t xml:space="preserve">je alespoň </w:t>
      </w:r>
      <w:r w:rsidRPr="009D1026">
        <w:t>3 souvislé hodiny během</w:t>
      </w:r>
      <w:r>
        <w:t xml:space="preserve"> provozního </w:t>
      </w:r>
      <w:r w:rsidRPr="009D1026">
        <w:t>dne</w:t>
      </w:r>
      <w:r w:rsidRPr="00E14D14">
        <w:t xml:space="preserve"> obsazeno </w:t>
      </w:r>
      <w:r w:rsidRPr="003F6DF8">
        <w:t>dítětem, jehož rodič, který uzavírá smlouvu o poskytování služby péče o dítě v</w:t>
      </w:r>
      <w:r>
        <w:t> dětské skupině</w:t>
      </w:r>
      <w:r w:rsidRPr="003F6DF8">
        <w:t>, je zaměstnán, studuje v denní formě studia, je evidován</w:t>
      </w:r>
      <w:r>
        <w:t xml:space="preserve"> </w:t>
      </w:r>
      <w:r w:rsidRPr="003F6DF8">
        <w:t>jako uchazeč o</w:t>
      </w:r>
      <w:r>
        <w:t> </w:t>
      </w:r>
      <w:r w:rsidRPr="003F6DF8">
        <w:t xml:space="preserve">zaměstnání nebo je </w:t>
      </w:r>
      <w:r>
        <w:t xml:space="preserve">osobou </w:t>
      </w:r>
      <w:r w:rsidRPr="003F6DF8">
        <w:t>samostatně výdělečně činn</w:t>
      </w:r>
      <w:r>
        <w:t>ou, která má povinnost platit zálohy na pojistné na důchodové pojištění a příspěvek na státní politiku zaměstnanosti, (dále je „obsazené kapacitní místo“)</w:t>
      </w:r>
      <w:r w:rsidRPr="003F6DF8">
        <w:t xml:space="preserve">, za </w:t>
      </w:r>
      <w:r w:rsidRPr="00BD27A6">
        <w:t xml:space="preserve">předpokladu, že </w:t>
      </w:r>
      <w:r>
        <w:t>má</w:t>
      </w:r>
      <w:r w:rsidRPr="00BD27A6">
        <w:t xml:space="preserve"> oprávnění a žádost o příspěvek na provoz </w:t>
      </w:r>
      <w:r>
        <w:t>dětské skupiny</w:t>
      </w:r>
      <w:r w:rsidRPr="00BD27A6">
        <w:t xml:space="preserve"> byla podána </w:t>
      </w:r>
      <w:r>
        <w:t>nejdříve dne</w:t>
      </w:r>
      <w:r w:rsidRPr="00BD27A6">
        <w:t> 1. ledna</w:t>
      </w:r>
      <w:r>
        <w:t xml:space="preserve"> </w:t>
      </w:r>
      <w:r w:rsidRPr="00BD27A6">
        <w:t xml:space="preserve">kalendářního roku, na který poskytovatel žádá o příspěvek na provoz </w:t>
      </w:r>
      <w:r>
        <w:t>dětské skupiny</w:t>
      </w:r>
      <w:r w:rsidRPr="00BD27A6">
        <w:t xml:space="preserve"> a nejpozději </w:t>
      </w:r>
      <w:r>
        <w:t>dne</w:t>
      </w:r>
      <w:r w:rsidRPr="00BD27A6">
        <w:t xml:space="preserve"> 31. ledna kalendářního roku, na který poskytovatel žádá o příspěvek na provoz </w:t>
      </w:r>
      <w:r>
        <w:t>dětské skupiny</w:t>
      </w:r>
      <w:r w:rsidRPr="00BD27A6">
        <w:t>.</w:t>
      </w:r>
    </w:p>
    <w:p w:rsidR="00925A53" w:rsidRPr="003C001B" w:rsidRDefault="00925A53" w:rsidP="00493760">
      <w:pPr>
        <w:pStyle w:val="Textodstavce"/>
      </w:pPr>
      <w:r w:rsidRPr="003C001B">
        <w:t xml:space="preserve">Obsazenost kapacitního místa se prokazuje na základě smlouvy o poskytování služby péče o dítě v </w:t>
      </w:r>
      <w:r>
        <w:t>dětské skupině</w:t>
      </w:r>
      <w:r w:rsidRPr="003C001B">
        <w:t xml:space="preserve"> uzavřené mezi poskytovatelem a rodičem dítěte, jímž je místo obsazeno.</w:t>
      </w:r>
      <w:r>
        <w:t xml:space="preserve"> </w:t>
      </w:r>
      <w:r w:rsidRPr="00521183">
        <w:t>Poskytovatel je povinen uchovávat smlouvy o poskytování služby péče o dítě v</w:t>
      </w:r>
      <w:r>
        <w:t> </w:t>
      </w:r>
      <w:r w:rsidRPr="00903DCE">
        <w:t>dětské skupině</w:t>
      </w:r>
      <w:r w:rsidRPr="00521183">
        <w:t xml:space="preserve"> během kalendářního roku, za který příspěvek na provoz </w:t>
      </w:r>
      <w:r>
        <w:t>dětské skupiny</w:t>
      </w:r>
      <w:r w:rsidRPr="00EC559E">
        <w:t xml:space="preserve"> </w:t>
      </w:r>
      <w:r w:rsidRPr="00521183">
        <w:t>náleží, a dále ještě po</w:t>
      </w:r>
      <w:r>
        <w:t> </w:t>
      </w:r>
      <w:r w:rsidRPr="00521183">
        <w:t xml:space="preserve">dobu </w:t>
      </w:r>
      <w:r>
        <w:t>10</w:t>
      </w:r>
      <w:r w:rsidRPr="00521183">
        <w:t xml:space="preserve"> let.</w:t>
      </w:r>
      <w:r>
        <w:t xml:space="preserve"> </w:t>
      </w:r>
    </w:p>
    <w:p w:rsidR="00925A53" w:rsidRDefault="00925A53" w:rsidP="00925A53">
      <w:pPr>
        <w:jc w:val="center"/>
      </w:pPr>
      <w:r>
        <w:t>§ 20b</w:t>
      </w:r>
    </w:p>
    <w:p w:rsidR="00925A53" w:rsidRDefault="00925A53" w:rsidP="0020099C">
      <w:pPr>
        <w:pStyle w:val="Textodstavce"/>
        <w:numPr>
          <w:ilvl w:val="0"/>
          <w:numId w:val="20"/>
        </w:numPr>
      </w:pPr>
      <w:r>
        <w:t>Příspěvek na provoz dětské skupiny nenáleží poskytovateli, kterým je organizační složka státu nebo státní příspěvková organizace</w:t>
      </w:r>
      <w:r w:rsidRPr="005B3F28">
        <w:t>.</w:t>
      </w:r>
      <w:r>
        <w:t xml:space="preserve"> </w:t>
      </w:r>
      <w:r w:rsidRPr="00087031">
        <w:t>Je-li poskytovatelem příspěvková organizace zřízená územním samosprávným celkem, příspěvek na provoz</w:t>
      </w:r>
      <w:r>
        <w:t xml:space="preserve"> dětské skupiny</w:t>
      </w:r>
      <w:r w:rsidRPr="00EC559E">
        <w:t xml:space="preserve"> </w:t>
      </w:r>
      <w:r w:rsidRPr="00087031">
        <w:t xml:space="preserve">se poskytuje </w:t>
      </w:r>
      <w:r>
        <w:t>prostřednictvím kraje</w:t>
      </w:r>
      <w:r w:rsidRPr="00087031">
        <w:t xml:space="preserve"> příspěvkové organizaci zřízené územním samosprávným celkem, mimo finanční vztahy stanovené zřizovatelem.</w:t>
      </w:r>
    </w:p>
    <w:p w:rsidR="00925A53" w:rsidRDefault="00925A53" w:rsidP="0020099C">
      <w:pPr>
        <w:pStyle w:val="Textodstavce"/>
        <w:numPr>
          <w:ilvl w:val="0"/>
          <w:numId w:val="20"/>
        </w:numPr>
      </w:pPr>
      <w:r>
        <w:t>Příspěvek na provoz dětské skupiny nenáleží, pokud by jeho</w:t>
      </w:r>
      <w:r w:rsidRPr="00BF6FB2">
        <w:t xml:space="preserve"> poskytnutí bylo v rozporu s</w:t>
      </w:r>
      <w:r>
        <w:t> </w:t>
      </w:r>
      <w:r w:rsidRPr="00BF6FB2">
        <w:t>podmínkami pro poskytování veřejné podpory stanovenými právem Evropské unie nebo</w:t>
      </w:r>
      <w:r>
        <w:t> </w:t>
      </w:r>
      <w:r w:rsidRPr="00BF6FB2">
        <w:t>rozhodnutími Evropské komise vydanými na jejich základě.</w:t>
      </w:r>
    </w:p>
    <w:p w:rsidR="00925A53" w:rsidRDefault="00925A53" w:rsidP="0020099C">
      <w:pPr>
        <w:pStyle w:val="Textodstavce"/>
        <w:numPr>
          <w:ilvl w:val="0"/>
          <w:numId w:val="20"/>
        </w:numPr>
      </w:pPr>
      <w:bookmarkStart w:id="13" w:name="_Hlk45025199"/>
      <w:r>
        <w:t>P</w:t>
      </w:r>
      <w:r w:rsidRPr="003F6DF8">
        <w:t>říspěvek na provoz</w:t>
      </w:r>
      <w:r>
        <w:t xml:space="preserve"> dětské skupiny poskytovateli náleží </w:t>
      </w:r>
      <w:proofErr w:type="gramStart"/>
      <w:r>
        <w:t>jen poskytuje</w:t>
      </w:r>
      <w:proofErr w:type="gramEnd"/>
      <w:r>
        <w:t xml:space="preserve">-li </w:t>
      </w:r>
      <w:r w:rsidRPr="003F6DF8">
        <w:t>služb</w:t>
      </w:r>
      <w:r>
        <w:t>u</w:t>
      </w:r>
      <w:r w:rsidRPr="003F6DF8">
        <w:t xml:space="preserve"> péče o dítě v</w:t>
      </w:r>
      <w:r>
        <w:t xml:space="preserve"> dětské skupině </w:t>
      </w:r>
      <w:r w:rsidRPr="003F6DF8">
        <w:t>o</w:t>
      </w:r>
      <w:r>
        <w:t> </w:t>
      </w:r>
      <w:r w:rsidRPr="003F6DF8">
        <w:t xml:space="preserve">kapacitě alespoň </w:t>
      </w:r>
      <w:r>
        <w:t>3</w:t>
      </w:r>
      <w:r w:rsidRPr="003F6DF8">
        <w:t xml:space="preserve"> kapacitních míst.</w:t>
      </w:r>
    </w:p>
    <w:bookmarkEnd w:id="13"/>
    <w:p w:rsidR="00925A53" w:rsidRDefault="00925A53" w:rsidP="0020099C">
      <w:pPr>
        <w:pStyle w:val="Textodstavce"/>
        <w:numPr>
          <w:ilvl w:val="0"/>
          <w:numId w:val="20"/>
        </w:numPr>
      </w:pPr>
      <w:r w:rsidRPr="009B14C0">
        <w:t xml:space="preserve">Poskytovatel podle § 3 odst. 2 písm. </w:t>
      </w:r>
      <w:r>
        <w:t>i</w:t>
      </w:r>
      <w:r w:rsidRPr="009B14C0">
        <w:t>) nemá nárok na příspěvek na provoz</w:t>
      </w:r>
      <w:r>
        <w:t xml:space="preserve"> dětské skupiny</w:t>
      </w:r>
      <w:r w:rsidRPr="00EC559E">
        <w:t xml:space="preserve"> </w:t>
      </w:r>
      <w:r w:rsidRPr="009B14C0">
        <w:t>za</w:t>
      </w:r>
      <w:r>
        <w:t> </w:t>
      </w:r>
      <w:r w:rsidRPr="009B14C0">
        <w:t>kapacitní místo, které je obsazeno dítětem, jehož je rodičem.</w:t>
      </w:r>
    </w:p>
    <w:p w:rsidR="00925A53" w:rsidRDefault="00925A53" w:rsidP="00925A53">
      <w:pPr>
        <w:pStyle w:val="Odstavecseseznamem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20c</w:t>
      </w:r>
    </w:p>
    <w:p w:rsidR="00925A53" w:rsidRDefault="00925A53" w:rsidP="0020099C">
      <w:pPr>
        <w:pStyle w:val="Textodstavce"/>
        <w:numPr>
          <w:ilvl w:val="0"/>
          <w:numId w:val="21"/>
        </w:numPr>
      </w:pPr>
      <w:r w:rsidRPr="003F6DF8">
        <w:t xml:space="preserve">Pokud poskytovatel </w:t>
      </w:r>
      <w:r>
        <w:t>poskytuje službu péče o dítě v dětské skupině ve více dětských skupinách</w:t>
      </w:r>
      <w:r w:rsidRPr="003F6DF8">
        <w:t>, stanoví se příspěvek na provoz</w:t>
      </w:r>
      <w:r>
        <w:t xml:space="preserve"> dětské skupiny</w:t>
      </w:r>
      <w:r w:rsidRPr="00EC559E">
        <w:t xml:space="preserve"> </w:t>
      </w:r>
      <w:r w:rsidRPr="003F6DF8">
        <w:t xml:space="preserve">pro jednotlivé </w:t>
      </w:r>
      <w:r>
        <w:t>dětské skupiny</w:t>
      </w:r>
      <w:r w:rsidRPr="003F6DF8">
        <w:t xml:space="preserve"> zvlášť.</w:t>
      </w:r>
    </w:p>
    <w:p w:rsidR="00925A53" w:rsidRDefault="00925A53" w:rsidP="0020099C">
      <w:pPr>
        <w:pStyle w:val="Textodstavce"/>
        <w:numPr>
          <w:ilvl w:val="0"/>
          <w:numId w:val="21"/>
        </w:numPr>
      </w:pPr>
      <w:r>
        <w:t>Nejde-li o okamžité přerušení poskytování služby péče o dítě v </w:t>
      </w:r>
      <w:r w:rsidRPr="00903DCE">
        <w:t>dětské skupině</w:t>
      </w:r>
      <w:r>
        <w:t xml:space="preserve"> podle § 19a, nemá p</w:t>
      </w:r>
      <w:r w:rsidRPr="00DC55FB">
        <w:t>řerušení poskytování služby péče o dítě v</w:t>
      </w:r>
      <w:r>
        <w:t> dětské skupině</w:t>
      </w:r>
      <w:r w:rsidRPr="00DC55FB">
        <w:t xml:space="preserve">, které není </w:t>
      </w:r>
      <w:r>
        <w:t xml:space="preserve">během příslušného kalendářního roku v součtu </w:t>
      </w:r>
      <w:r w:rsidRPr="00DC55FB">
        <w:t xml:space="preserve">delší než </w:t>
      </w:r>
      <w:r>
        <w:t>pětinásobek počtu provozních dnů v jednom kalendářním</w:t>
      </w:r>
      <w:r w:rsidRPr="00DC55FB">
        <w:t xml:space="preserve"> týdn</w:t>
      </w:r>
      <w:r>
        <w:t>u,</w:t>
      </w:r>
      <w:r w:rsidRPr="00DC55FB">
        <w:t xml:space="preserve"> na nárok na příspěvek na provoz</w:t>
      </w:r>
      <w:r>
        <w:t xml:space="preserve"> dětské skupiny</w:t>
      </w:r>
      <w:r w:rsidRPr="00EC559E">
        <w:t xml:space="preserve"> </w:t>
      </w:r>
      <w:r>
        <w:t>a jeho výši</w:t>
      </w:r>
      <w:r w:rsidRPr="00F14110">
        <w:t xml:space="preserve"> </w:t>
      </w:r>
      <w:r>
        <w:t>vliv</w:t>
      </w:r>
      <w:r w:rsidRPr="00DC55FB">
        <w:t xml:space="preserve">. </w:t>
      </w:r>
      <w:r>
        <w:t>P</w:t>
      </w:r>
      <w:r w:rsidRPr="00DC55FB">
        <w:t>řerušení poskytování služby péče o dítě v</w:t>
      </w:r>
      <w:r>
        <w:t> dětské skupině</w:t>
      </w:r>
      <w:r w:rsidRPr="00DC55FB">
        <w:t xml:space="preserve">, které </w:t>
      </w:r>
      <w:r>
        <w:t xml:space="preserve">je během příslušného kalendářního roku v součtu delší než pětinásobek provozních dnů v jednom kalendářním týdnu, </w:t>
      </w:r>
      <w:r w:rsidRPr="00DC55FB">
        <w:t>nemá na nárok na příspěvek na provoz</w:t>
      </w:r>
      <w:r>
        <w:t xml:space="preserve"> dětské skupiny a jeho výši</w:t>
      </w:r>
      <w:r w:rsidRPr="00F14110">
        <w:t xml:space="preserve"> </w:t>
      </w:r>
      <w:r>
        <w:t xml:space="preserve">vliv, pokud tak stanoví ministerstvo z důvodů zvláštního zřetele hodných. </w:t>
      </w:r>
    </w:p>
    <w:p w:rsidR="00925A53" w:rsidRDefault="00925A53" w:rsidP="0020099C">
      <w:pPr>
        <w:pStyle w:val="Textodstavce"/>
        <w:numPr>
          <w:ilvl w:val="0"/>
          <w:numId w:val="21"/>
        </w:numPr>
      </w:pPr>
      <w:r>
        <w:lastRenderedPageBreak/>
        <w:t xml:space="preserve">Poskytovatel je povinen oznámit přerušení poskytování služby péče o dítě v dětské skupině prostřednictvím elektronické aplikace podle </w:t>
      </w:r>
      <w:r w:rsidRPr="00F25FE9">
        <w:t>§ 20</w:t>
      </w:r>
      <w:r>
        <w:t>j do pátého dne kalendářního měsíce, který následuje po kalendářním měsíci, během kterého došlo k přerušení poskytování služby péče o dítě v dětské skupině.</w:t>
      </w:r>
    </w:p>
    <w:p w:rsidR="00925A53" w:rsidRDefault="00925A53" w:rsidP="00925A53">
      <w:pPr>
        <w:pStyle w:val="Odstavecseseznamem"/>
        <w:tabs>
          <w:tab w:val="left" w:pos="426"/>
        </w:tabs>
        <w:ind w:left="0"/>
        <w:jc w:val="center"/>
        <w:rPr>
          <w:rFonts w:ascii="Times New Roman" w:hAnsi="Times New Roman"/>
        </w:rPr>
      </w:pPr>
      <w:r w:rsidRPr="003F6DF8">
        <w:rPr>
          <w:rFonts w:ascii="Times New Roman" w:hAnsi="Times New Roman"/>
        </w:rPr>
        <w:t>§ 20</w:t>
      </w:r>
      <w:r>
        <w:rPr>
          <w:rFonts w:ascii="Times New Roman" w:hAnsi="Times New Roman"/>
        </w:rPr>
        <w:t>d</w:t>
      </w:r>
    </w:p>
    <w:p w:rsidR="00925A53" w:rsidRDefault="00925A53" w:rsidP="0020099C">
      <w:pPr>
        <w:pStyle w:val="Textodstavce"/>
        <w:numPr>
          <w:ilvl w:val="0"/>
          <w:numId w:val="22"/>
        </w:numPr>
      </w:pPr>
      <w:r w:rsidRPr="000F2EDD">
        <w:t xml:space="preserve">Příspěvek na provoz </w:t>
      </w:r>
      <w:r>
        <w:t>dětské skupiny, není-li dále stanoveno jinak,</w:t>
      </w:r>
      <w:r w:rsidRPr="000F2EDD">
        <w:t xml:space="preserve"> náleží</w:t>
      </w:r>
      <w:r>
        <w:t xml:space="preserve"> na 1 plně obsazené kapacitní místo </w:t>
      </w:r>
      <w:r w:rsidRPr="000F2EDD">
        <w:t>v</w:t>
      </w:r>
      <w:r>
        <w:t xml:space="preserve"> denní </w:t>
      </w:r>
      <w:r w:rsidRPr="000F2EDD">
        <w:t xml:space="preserve">výši stanovené </w:t>
      </w:r>
    </w:p>
    <w:p w:rsidR="00925A53" w:rsidRDefault="00925A53" w:rsidP="00493760">
      <w:pPr>
        <w:pStyle w:val="Textpsmene"/>
      </w:pPr>
      <w:r>
        <w:t>jako část denního</w:t>
      </w:r>
      <w:r w:rsidRPr="000F2EDD">
        <w:t xml:space="preserve"> objemu běžných výdajů podle § 20a odst. 1 písm. a)</w:t>
      </w:r>
      <w:r>
        <w:t xml:space="preserve">, </w:t>
      </w:r>
      <w:r w:rsidRPr="00D36046">
        <w:t>b)</w:t>
      </w:r>
      <w:r>
        <w:t xml:space="preserve"> a d), </w:t>
      </w:r>
      <w:r w:rsidRPr="0063609C">
        <w:t xml:space="preserve">je-li kapacitní místo obsazené dítětem </w:t>
      </w:r>
      <w:r>
        <w:t xml:space="preserve">ve věku </w:t>
      </w:r>
      <w:r w:rsidRPr="0063609C">
        <w:t>od 6 měsíců věku do</w:t>
      </w:r>
      <w:r>
        <w:t xml:space="preserve"> dne 31. srpna po dosažení</w:t>
      </w:r>
      <w:r w:rsidRPr="0063609C">
        <w:t xml:space="preserve"> 3 let věku, normativem ve výši dané </w:t>
      </w:r>
      <w:r>
        <w:t>podílem</w:t>
      </w:r>
      <w:r w:rsidRPr="0063609C">
        <w:t xml:space="preserve"> 1,7násobku normativu</w:t>
      </w:r>
      <w:r w:rsidRPr="00925A53">
        <w:rPr>
          <w:color w:val="FFFFFF"/>
        </w:rPr>
        <w:t xml:space="preserve"> </w:t>
      </w:r>
      <w:r w:rsidRPr="00033E51">
        <w:t>pro soukromé mateřské školy</w:t>
      </w:r>
      <w:r>
        <w:t xml:space="preserve"> nebo třídy s celodenním provozem</w:t>
      </w:r>
      <w:r w:rsidRPr="00033E51">
        <w:t>, který</w:t>
      </w:r>
      <w:r>
        <w:t xml:space="preserve"> je</w:t>
      </w:r>
      <w:r w:rsidRPr="00033E51">
        <w:t xml:space="preserve"> stanoven Ministerstvem školství, mládeže a t</w:t>
      </w:r>
      <w:r>
        <w:t>ě</w:t>
      </w:r>
      <w:r w:rsidRPr="00033E51">
        <w:t>lový</w:t>
      </w:r>
      <w:r>
        <w:t>c</w:t>
      </w:r>
      <w:r w:rsidRPr="00033E51">
        <w:t>hovy podle § 4 odst. 4 zákona č. 30</w:t>
      </w:r>
      <w:r>
        <w:t>6</w:t>
      </w:r>
      <w:r w:rsidRPr="00033E51">
        <w:t>/1999 Sb., o poskytování dotací soukromým školám, předškolním a školským zařízením, ve znění pozdějších předpisů</w:t>
      </w:r>
      <w:r>
        <w:t>, a koeficientu 261,</w:t>
      </w:r>
    </w:p>
    <w:p w:rsidR="00925A53" w:rsidRPr="0013241B" w:rsidRDefault="00925A53" w:rsidP="00493760">
      <w:pPr>
        <w:pStyle w:val="Textpsmene"/>
      </w:pPr>
      <w:r>
        <w:t>jako část denního</w:t>
      </w:r>
      <w:r w:rsidRPr="000F2EDD">
        <w:t xml:space="preserve"> objemu běžných výdajů podle § 20a odst. 1 písm. a)</w:t>
      </w:r>
      <w:r>
        <w:t xml:space="preserve">, </w:t>
      </w:r>
      <w:r w:rsidRPr="00D36046">
        <w:t>b)</w:t>
      </w:r>
      <w:r>
        <w:t xml:space="preserve"> a d), </w:t>
      </w:r>
      <w:r w:rsidRPr="0063609C">
        <w:t>je-li kapacitní místo obsazené dítět</w:t>
      </w:r>
      <w:r>
        <w:t>em ode dne 1. září po dosažení 3 let věku do dne zahájení povinné školní docházky, normativem ve výši dané podílem normativu</w:t>
      </w:r>
      <w:r w:rsidRPr="00925A53">
        <w:rPr>
          <w:color w:val="FFFFFF"/>
        </w:rPr>
        <w:t xml:space="preserve"> </w:t>
      </w:r>
      <w:r w:rsidRPr="00724BF4">
        <w:t>pro soukromé mateřské školy</w:t>
      </w:r>
      <w:r>
        <w:t xml:space="preserve"> nebo třídy s celodenním provozem</w:t>
      </w:r>
      <w:r w:rsidRPr="00724BF4">
        <w:t>, který</w:t>
      </w:r>
      <w:r>
        <w:t xml:space="preserve"> je</w:t>
      </w:r>
      <w:r w:rsidRPr="00724BF4">
        <w:t xml:space="preserve"> stanoven Ministerstvem školství, mládeže a t</w:t>
      </w:r>
      <w:r>
        <w:t>ě</w:t>
      </w:r>
      <w:r w:rsidRPr="00724BF4">
        <w:t>lový</w:t>
      </w:r>
      <w:r>
        <w:t>c</w:t>
      </w:r>
      <w:r w:rsidRPr="00724BF4">
        <w:t>hovy podle § 4 odst. 4 zákona č. 30</w:t>
      </w:r>
      <w:r>
        <w:t>6</w:t>
      </w:r>
      <w:r w:rsidRPr="00724BF4">
        <w:t>/1999 Sb., o poskytování dotací soukromým školám, předškolním a š</w:t>
      </w:r>
      <w:r w:rsidRPr="0013241B">
        <w:t>kolským zařízením, ve znění pozdějších předpisů, a koeficientu 261</w:t>
      </w:r>
      <w:r>
        <w:t>,</w:t>
      </w:r>
      <w:r w:rsidRPr="00401737">
        <w:t xml:space="preserve"> </w:t>
      </w:r>
    </w:p>
    <w:p w:rsidR="00925A53" w:rsidRDefault="00925A53" w:rsidP="00493760">
      <w:pPr>
        <w:pStyle w:val="Textpsmene"/>
      </w:pPr>
      <w:r w:rsidRPr="000F2EDD">
        <w:t xml:space="preserve">jako část </w:t>
      </w:r>
      <w:r>
        <w:t>denního</w:t>
      </w:r>
      <w:r w:rsidRPr="000F2EDD">
        <w:t xml:space="preserve"> objemu běžných výdajů podle § 20a odst. 1 písm. c)</w:t>
      </w:r>
      <w:r>
        <w:t>,</w:t>
      </w:r>
      <w:r w:rsidRPr="00401737">
        <w:t xml:space="preserve"> </w:t>
      </w:r>
      <w:r w:rsidRPr="0063609C">
        <w:t xml:space="preserve">je-li kapacitní místo obsazené dítětem </w:t>
      </w:r>
      <w:r w:rsidRPr="000C462A">
        <w:t>ve věku od 6 měsíců věku do dne 31. srpna po dosažení 3 let věku</w:t>
      </w:r>
      <w:r w:rsidRPr="0063609C">
        <w:t xml:space="preserve">, normativem ve výši dané </w:t>
      </w:r>
      <w:r>
        <w:t>podílem</w:t>
      </w:r>
      <w:r w:rsidRPr="0063609C">
        <w:t xml:space="preserve"> 1,7násobku normativu</w:t>
      </w:r>
      <w:r>
        <w:t xml:space="preserve"> pro školní jídelnu – výdejnu pro dítě v mateřské škole,</w:t>
      </w:r>
      <w:r w:rsidRPr="00401737">
        <w:t xml:space="preserve"> </w:t>
      </w:r>
      <w:r w:rsidRPr="00724BF4">
        <w:t>který</w:t>
      </w:r>
      <w:r>
        <w:t xml:space="preserve"> je</w:t>
      </w:r>
      <w:r w:rsidRPr="00724BF4">
        <w:t xml:space="preserve"> stanoven Ministerstvem školství, mládeže a t</w:t>
      </w:r>
      <w:r>
        <w:t>ě</w:t>
      </w:r>
      <w:r w:rsidRPr="00724BF4">
        <w:t>lový</w:t>
      </w:r>
      <w:r>
        <w:t>c</w:t>
      </w:r>
      <w:r w:rsidRPr="00724BF4">
        <w:t>hovy podle § 4 odst. 4 zákona č. 30</w:t>
      </w:r>
      <w:r>
        <w:t>6</w:t>
      </w:r>
      <w:r w:rsidRPr="00724BF4">
        <w:t>/1999 Sb., o poskytování dotací soukromým školám, předškolním a š</w:t>
      </w:r>
      <w:r w:rsidRPr="00430012">
        <w:t>kolským zařízením, ve znění pozdějších předpisů, a koeficientu 261</w:t>
      </w:r>
      <w:r>
        <w:t>,</w:t>
      </w:r>
    </w:p>
    <w:p w:rsidR="00925A53" w:rsidRPr="0013241B" w:rsidRDefault="00925A53" w:rsidP="00493760">
      <w:pPr>
        <w:pStyle w:val="Textpsmene"/>
      </w:pPr>
      <w:r w:rsidRPr="0013241B">
        <w:t xml:space="preserve">jako část denního objemu běžných výdajů podle § 20a odst. 1 písm. c), je-li kapacitní místo obsazené dítětem ode dne 1. září po dosažení 3 let věku do dne zahájení povinné školní docházky, normativem ve výši dané </w:t>
      </w:r>
      <w:r>
        <w:t>podílem</w:t>
      </w:r>
      <w:r w:rsidRPr="0013241B">
        <w:t xml:space="preserve"> normativu pro školní jídelnu – výdejnu pro dítě v mateřské škole,</w:t>
      </w:r>
      <w:r w:rsidRPr="0013241B">
        <w:rPr>
          <w:rFonts w:eastAsia="Calibri"/>
        </w:rPr>
        <w:t xml:space="preserve"> který je stanoven Ministerstvem školství, mládeže a tělovýchovy podle § 4 odst. 4 zákona č. 306/1999 Sb., o poskytování dotací soukromým školám, předškolním a školským zařízením, ve znění pozdějších předpisů, a koeficientu 261</w:t>
      </w:r>
      <w:r w:rsidRPr="0013241B">
        <w:t xml:space="preserve">. </w:t>
      </w:r>
    </w:p>
    <w:p w:rsidR="00925A53" w:rsidRDefault="00925A53" w:rsidP="00493760">
      <w:pPr>
        <w:pStyle w:val="Textodstavce"/>
      </w:pPr>
      <w:r w:rsidRPr="000F2EDD">
        <w:t xml:space="preserve">Za plně obsazené kapacitní místo se považuje kapacitní místo obsazené alespoň 5 hodin během </w:t>
      </w:r>
      <w:r>
        <w:t xml:space="preserve">provozního </w:t>
      </w:r>
      <w:r w:rsidRPr="000F2EDD">
        <w:t xml:space="preserve">dne. Je-li kapacitní místo obsazeno méně než 5 hodin </w:t>
      </w:r>
      <w:r>
        <w:t>během provozního dne</w:t>
      </w:r>
      <w:r w:rsidRPr="000F2EDD">
        <w:t>,</w:t>
      </w:r>
      <w:r>
        <w:t xml:space="preserve"> náleží</w:t>
      </w:r>
      <w:r w:rsidRPr="000F2EDD">
        <w:t xml:space="preserve"> příspěvek</w:t>
      </w:r>
      <w:r>
        <w:t xml:space="preserve"> </w:t>
      </w:r>
      <w:r w:rsidRPr="000F2EDD">
        <w:t xml:space="preserve">na provoz </w:t>
      </w:r>
      <w:r>
        <w:t>dětské skupiny</w:t>
      </w:r>
      <w:r w:rsidRPr="000F3700">
        <w:t xml:space="preserve"> </w:t>
      </w:r>
      <w:r>
        <w:t xml:space="preserve">na jedno obsazené kapacitní místo </w:t>
      </w:r>
      <w:r w:rsidRPr="000F2EDD">
        <w:t>v</w:t>
      </w:r>
      <w:r>
        <w:t xml:space="preserve"> denní </w:t>
      </w:r>
      <w:r w:rsidRPr="000F2EDD">
        <w:t xml:space="preserve">výši </w:t>
      </w:r>
      <w:r>
        <w:t xml:space="preserve">stanovené polovinou normativů </w:t>
      </w:r>
      <w:r w:rsidRPr="000F2EDD">
        <w:t xml:space="preserve">podle </w:t>
      </w:r>
      <w:r>
        <w:t xml:space="preserve">odstavce </w:t>
      </w:r>
      <w:r w:rsidRPr="000F2EDD">
        <w:t xml:space="preserve">1. </w:t>
      </w:r>
    </w:p>
    <w:p w:rsidR="00925A53" w:rsidRDefault="00925A53" w:rsidP="00925A53">
      <w:pPr>
        <w:tabs>
          <w:tab w:val="left" w:pos="851"/>
        </w:tabs>
        <w:jc w:val="center"/>
      </w:pPr>
      <w:r>
        <w:t>§ 20e</w:t>
      </w:r>
    </w:p>
    <w:p w:rsidR="00925A53" w:rsidRDefault="00925A53" w:rsidP="0020099C">
      <w:pPr>
        <w:pStyle w:val="Textodstavce"/>
        <w:numPr>
          <w:ilvl w:val="0"/>
          <w:numId w:val="23"/>
        </w:numPr>
      </w:pPr>
      <w:r w:rsidRPr="003F6DF8">
        <w:t>Příspěvek na provoz</w:t>
      </w:r>
      <w:r>
        <w:t xml:space="preserve"> dětské skupiny</w:t>
      </w:r>
      <w:r w:rsidRPr="000F3700">
        <w:t xml:space="preserve"> </w:t>
      </w:r>
      <w:r w:rsidRPr="003F6DF8">
        <w:t xml:space="preserve">se </w:t>
      </w:r>
      <w:r>
        <w:t>vyplácí</w:t>
      </w:r>
      <w:r w:rsidRPr="003F6DF8">
        <w:t xml:space="preserve"> zálohově </w:t>
      </w:r>
      <w:r>
        <w:t xml:space="preserve">vždy </w:t>
      </w:r>
      <w:r w:rsidRPr="003F6DF8">
        <w:t>na</w:t>
      </w:r>
      <w:r>
        <w:t xml:space="preserve"> jednotlivé</w:t>
      </w:r>
      <w:r w:rsidRPr="003F6DF8">
        <w:t xml:space="preserve"> </w:t>
      </w:r>
      <w:r>
        <w:t>třetiny kalendářního roku</w:t>
      </w:r>
      <w:r w:rsidRPr="003F6DF8">
        <w:t xml:space="preserve">, nejpozději </w:t>
      </w:r>
      <w:r>
        <w:t>25. února, jde-li o výplatu zálohy na</w:t>
      </w:r>
      <w:r w:rsidRPr="003F6DF8">
        <w:t xml:space="preserve"> první</w:t>
      </w:r>
      <w:r>
        <w:t xml:space="preserve"> třetinu kalendářního roku,</w:t>
      </w:r>
      <w:r w:rsidRPr="003F6DF8">
        <w:t xml:space="preserve"> </w:t>
      </w:r>
      <w:r>
        <w:t>25. května,</w:t>
      </w:r>
      <w:r w:rsidRPr="000D3F97">
        <w:t xml:space="preserve"> </w:t>
      </w:r>
      <w:r>
        <w:t>jde-li o výplatu zálohy na</w:t>
      </w:r>
      <w:r w:rsidRPr="003F6DF8">
        <w:t xml:space="preserve"> </w:t>
      </w:r>
      <w:r>
        <w:t>druhou třetinu kalendářního roku, a 25. září, jde-li o výplatu zálohy na</w:t>
      </w:r>
      <w:r w:rsidRPr="003F6DF8">
        <w:t xml:space="preserve"> </w:t>
      </w:r>
      <w:r>
        <w:t>třetí třetinu kalendářního roku</w:t>
      </w:r>
      <w:r w:rsidRPr="003F6DF8">
        <w:t>.</w:t>
      </w:r>
    </w:p>
    <w:p w:rsidR="00925A53" w:rsidRDefault="00925A53" w:rsidP="0020099C">
      <w:pPr>
        <w:pStyle w:val="Textodstavce"/>
        <w:numPr>
          <w:ilvl w:val="0"/>
          <w:numId w:val="23"/>
        </w:numPr>
      </w:pPr>
      <w:r w:rsidRPr="004D4E09">
        <w:t xml:space="preserve">Výše zálohy na </w:t>
      </w:r>
      <w:r>
        <w:t>jednotlivé třetiny kalendářního roku</w:t>
      </w:r>
      <w:r w:rsidRPr="004D4E09">
        <w:t xml:space="preserve"> se stanoví jako součin </w:t>
      </w:r>
      <w:r>
        <w:t xml:space="preserve">celkového </w:t>
      </w:r>
      <w:r w:rsidRPr="004D4E09">
        <w:t>počtu obsazených kapacitních míst</w:t>
      </w:r>
      <w:r>
        <w:t>, který je</w:t>
      </w:r>
      <w:r w:rsidRPr="004D4E09">
        <w:t xml:space="preserve"> veden v elektronické aplikaci podle </w:t>
      </w:r>
      <w:r w:rsidRPr="00F25FE9">
        <w:t>§ 20</w:t>
      </w:r>
      <w:r>
        <w:t xml:space="preserve">j za všechny provozní dny v měsíci lednu příslušného </w:t>
      </w:r>
      <w:r w:rsidRPr="00C916BA">
        <w:t xml:space="preserve">kalendářního </w:t>
      </w:r>
      <w:r>
        <w:t xml:space="preserve">roku, jde-li o zálohu na první třetinu kalendářního roku, nebo za všechny provozní dny v měsíci dubnu nebo srpnu příslušného kalendářního roku, jde-li o zálohu na druhou nebo třetí třetinu kalendářního roku, </w:t>
      </w:r>
      <w:r>
        <w:lastRenderedPageBreak/>
        <w:t>počtu kalendářních měsíců příslušné třetiny kalendářního roku, na které poskytovatel o příspěvek na provoz dětské skupiny</w:t>
      </w:r>
      <w:r w:rsidRPr="000F3700">
        <w:t xml:space="preserve"> </w:t>
      </w:r>
      <w:r>
        <w:t xml:space="preserve">zažádal, a </w:t>
      </w:r>
    </w:p>
    <w:p w:rsidR="00925A53" w:rsidRDefault="00925A53" w:rsidP="00493760">
      <w:pPr>
        <w:pStyle w:val="Textpsmene"/>
      </w:pPr>
      <w:r>
        <w:t xml:space="preserve">normativu podle § 20d </w:t>
      </w:r>
      <w:r w:rsidRPr="004D4E09">
        <w:t>odst. 1</w:t>
      </w:r>
      <w:r>
        <w:t xml:space="preserve"> písm. a) nebo b), nebo</w:t>
      </w:r>
    </w:p>
    <w:p w:rsidR="00925A53" w:rsidRDefault="00925A53" w:rsidP="00493760">
      <w:pPr>
        <w:pStyle w:val="Textpsmene"/>
      </w:pPr>
      <w:r>
        <w:t xml:space="preserve">součtu normativů podle § 20d odst. 1 písm. a) a c) nebo b) a d), žádá-li poskytovatel o příspěvek na provoz dětské skupiny též na pokrytí </w:t>
      </w:r>
      <w:r w:rsidRPr="00183EA4">
        <w:t>výdajů spojených s</w:t>
      </w:r>
      <w:r>
        <w:t> náklady na stravování dětí.</w:t>
      </w:r>
    </w:p>
    <w:p w:rsidR="00925A53" w:rsidRDefault="00925A53" w:rsidP="00493760">
      <w:pPr>
        <w:pStyle w:val="Textodstavce"/>
      </w:pPr>
      <w:r w:rsidRPr="00085CAF">
        <w:t xml:space="preserve">Poskytovatel </w:t>
      </w:r>
      <w:r>
        <w:t xml:space="preserve">je povinen </w:t>
      </w:r>
      <w:r w:rsidRPr="00085CAF">
        <w:t xml:space="preserve">do pátého dne </w:t>
      </w:r>
      <w:r>
        <w:t xml:space="preserve">následujícího </w:t>
      </w:r>
      <w:r w:rsidRPr="00085CAF">
        <w:t>kalendářního měsíce</w:t>
      </w:r>
      <w:r>
        <w:t xml:space="preserve"> ministerstvu</w:t>
      </w:r>
      <w:r w:rsidRPr="00085CAF">
        <w:t xml:space="preserve"> </w:t>
      </w:r>
      <w:r>
        <w:t>oznámit</w:t>
      </w:r>
      <w:r w:rsidRPr="00085CAF">
        <w:t xml:space="preserve"> prostřednictvím elektronické aplikace podle </w:t>
      </w:r>
      <w:r w:rsidRPr="00F25FE9">
        <w:t>§ 20</w:t>
      </w:r>
      <w:r>
        <w:t>j</w:t>
      </w:r>
      <w:r w:rsidRPr="004D4E09">
        <w:t xml:space="preserve"> </w:t>
      </w:r>
      <w:r>
        <w:t xml:space="preserve">celkový </w:t>
      </w:r>
      <w:r w:rsidRPr="004D4E09">
        <w:t>poč</w:t>
      </w:r>
      <w:r>
        <w:t>e</w:t>
      </w:r>
      <w:r w:rsidRPr="004D4E09">
        <w:t xml:space="preserve">t obsazených kapacitních míst </w:t>
      </w:r>
      <w:r>
        <w:t xml:space="preserve">za všechny provozní dny předchozího kalendářního měsíce. </w:t>
      </w:r>
    </w:p>
    <w:p w:rsidR="00925A53" w:rsidRDefault="00925A53" w:rsidP="00493760">
      <w:pPr>
        <w:pStyle w:val="Textodstavce"/>
      </w:pPr>
      <w:r>
        <w:t>Po uplynutí příslušné třetiny kalendářního roku se provede zúčtování příspěvku na provoz</w:t>
      </w:r>
      <w:r w:rsidRPr="000F3700">
        <w:t xml:space="preserve"> </w:t>
      </w:r>
      <w:r>
        <w:t>dětské skupiny, a to tak, že se posoudí nárok na výplatu příspěvku na provoz dětské skupiny</w:t>
      </w:r>
      <w:r w:rsidRPr="000F3700">
        <w:t xml:space="preserve"> </w:t>
      </w:r>
      <w:r>
        <w:t>za příslušnou třetinu kalendářního roku a je-li r</w:t>
      </w:r>
      <w:r w:rsidRPr="00085CAF">
        <w:t>ozdíl mezi vyplacenou výší zálohy na</w:t>
      </w:r>
      <w:r>
        <w:t> </w:t>
      </w:r>
      <w:r w:rsidRPr="00085CAF">
        <w:t xml:space="preserve">příspěvek na provoz </w:t>
      </w:r>
      <w:r>
        <w:t>dětské skupiny</w:t>
      </w:r>
      <w:r w:rsidRPr="000F3700">
        <w:t xml:space="preserve"> </w:t>
      </w:r>
      <w:r>
        <w:t>na</w:t>
      </w:r>
      <w:r w:rsidRPr="00085CAF">
        <w:t xml:space="preserve"> </w:t>
      </w:r>
      <w:r>
        <w:t>příslušnou třetinu kalendářního roku</w:t>
      </w:r>
      <w:r w:rsidRPr="00085CAF">
        <w:t xml:space="preserve"> a výší příspěvku na</w:t>
      </w:r>
      <w:r>
        <w:t> </w:t>
      </w:r>
      <w:r w:rsidRPr="00085CAF">
        <w:t xml:space="preserve">provoz </w:t>
      </w:r>
      <w:r>
        <w:t>dětské skupiny</w:t>
      </w:r>
      <w:r w:rsidRPr="000F3700">
        <w:t xml:space="preserve"> </w:t>
      </w:r>
      <w:r w:rsidRPr="00F6118B">
        <w:t>na</w:t>
      </w:r>
      <w:r>
        <w:t xml:space="preserve"> příslušnou třetinu kalendářního roku</w:t>
      </w:r>
      <w:r w:rsidRPr="00085CAF">
        <w:t xml:space="preserve">, </w:t>
      </w:r>
    </w:p>
    <w:p w:rsidR="00925A53" w:rsidRDefault="00925A53" w:rsidP="00493760">
      <w:pPr>
        <w:pStyle w:val="Textpsmene"/>
      </w:pPr>
      <w:r>
        <w:t>kladný, jde o přeplatek, o který se poskytovateli poníží záloha na příspěvek na provoz dětské skupiny na následující třetinu kalendářního roku, nebo jde-li o vyúčtování zálohy příspěvku na provoz dětské skupiny</w:t>
      </w:r>
      <w:r w:rsidRPr="000F3700">
        <w:t xml:space="preserve"> </w:t>
      </w:r>
      <w:r>
        <w:t>za třetí třetinu kalendářního roku, poskytovatel přeplatek vrátí na příjmový účet ministerstva do 31. ledna následujícího kalendářního roku,</w:t>
      </w:r>
    </w:p>
    <w:p w:rsidR="00925A53" w:rsidRDefault="00925A53" w:rsidP="00493760">
      <w:pPr>
        <w:pStyle w:val="Textpsmene"/>
      </w:pPr>
      <w:r>
        <w:t>záporný, jde o nedoplatek, který je poskytovateli vyplacen společně se zálohou na příspěvek na provoz dětské skupiny</w:t>
      </w:r>
      <w:r w:rsidRPr="000F3700">
        <w:t xml:space="preserve"> </w:t>
      </w:r>
      <w:r>
        <w:t xml:space="preserve">na následující třetinu kalendářního roku, nebo jde-li o nedoplatek za třetí třetinu kalendářního roku, je poskytovateli nedoplatek vyplacen </w:t>
      </w:r>
      <w:r w:rsidRPr="00745E45">
        <w:t xml:space="preserve">nejpozději </w:t>
      </w:r>
      <w:r>
        <w:t>15. února následujícího</w:t>
      </w:r>
      <w:r w:rsidRPr="00745E45">
        <w:t xml:space="preserve"> </w:t>
      </w:r>
      <w:r>
        <w:t>kalendářního roku.</w:t>
      </w:r>
    </w:p>
    <w:p w:rsidR="00925A53" w:rsidRDefault="00925A53" w:rsidP="00493760">
      <w:pPr>
        <w:pStyle w:val="Odstavecseseznamem"/>
        <w:tabs>
          <w:tab w:val="left" w:pos="1276"/>
        </w:tabs>
        <w:spacing w:before="120"/>
        <w:ind w:left="0"/>
        <w:contextualSpacing w:val="0"/>
        <w:jc w:val="center"/>
        <w:rPr>
          <w:rFonts w:ascii="Times New Roman" w:hAnsi="Times New Roman"/>
        </w:rPr>
      </w:pPr>
      <w:r w:rsidRPr="0037261A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20f</w:t>
      </w:r>
    </w:p>
    <w:p w:rsidR="00925A53" w:rsidRDefault="00925A53" w:rsidP="0020099C">
      <w:pPr>
        <w:pStyle w:val="Textodstavce"/>
        <w:numPr>
          <w:ilvl w:val="0"/>
          <w:numId w:val="24"/>
        </w:numPr>
      </w:pPr>
      <w:r>
        <w:t>Příspěvek na provoz dětské skupiny</w:t>
      </w:r>
      <w:r w:rsidRPr="000F3700">
        <w:t xml:space="preserve"> </w:t>
      </w:r>
      <w:r>
        <w:t>neprávem přiznaný</w:t>
      </w:r>
      <w:r w:rsidRPr="0037261A">
        <w:t xml:space="preserve"> v nižší částce</w:t>
      </w:r>
      <w:r>
        <w:t>, než v jaké náleží, nevyplacený nebo vyplacený</w:t>
      </w:r>
      <w:r w:rsidRPr="0037261A">
        <w:t xml:space="preserve"> v nižší čás</w:t>
      </w:r>
      <w:r>
        <w:t xml:space="preserve">tce, než v jaké náleží, odepřený nebo přiznaný </w:t>
      </w:r>
      <w:r w:rsidRPr="0037261A">
        <w:t>od</w:t>
      </w:r>
      <w:r>
        <w:t> </w:t>
      </w:r>
      <w:r w:rsidRPr="0037261A">
        <w:t xml:space="preserve">pozdějšího data, než od jakého náleží, se přizná nebo zvýší, a to ode dne, od něhož </w:t>
      </w:r>
      <w:r>
        <w:t>příspěvek na provoz</w:t>
      </w:r>
      <w:r w:rsidRPr="000F3700">
        <w:t xml:space="preserve"> </w:t>
      </w:r>
      <w:r>
        <w:t>dětské skupiny</w:t>
      </w:r>
      <w:r w:rsidRPr="000F3700">
        <w:t xml:space="preserve"> </w:t>
      </w:r>
      <w:r w:rsidRPr="0037261A">
        <w:t>nebo je</w:t>
      </w:r>
      <w:r>
        <w:t>ho</w:t>
      </w:r>
      <w:r w:rsidRPr="0037261A">
        <w:t xml:space="preserve"> zvýšení náleží, </w:t>
      </w:r>
      <w:r>
        <w:t>a to pokud byl nárok na příspěvek na provoz dětské skupiny uplatněn do 31. ledna kalendářního roku, který následuje po kalendářním roce, za který příspěvek na provoz dětské skupiny</w:t>
      </w:r>
      <w:r w:rsidRPr="000F3700">
        <w:t xml:space="preserve"> </w:t>
      </w:r>
      <w:r>
        <w:t>náleží.</w:t>
      </w:r>
    </w:p>
    <w:p w:rsidR="00925A53" w:rsidRDefault="00925A53" w:rsidP="0020099C">
      <w:pPr>
        <w:pStyle w:val="Textodstavce"/>
        <w:numPr>
          <w:ilvl w:val="0"/>
          <w:numId w:val="24"/>
        </w:numPr>
      </w:pPr>
      <w:r>
        <w:t>Příspěvek na provoz dětské skupiny</w:t>
      </w:r>
      <w:r w:rsidRPr="000F3700">
        <w:t xml:space="preserve"> </w:t>
      </w:r>
      <w:r>
        <w:t>neprávem přiznaný, vyplácený, nebo vyplácený</w:t>
      </w:r>
      <w:r w:rsidRPr="0037261A">
        <w:t xml:space="preserve"> ve vyšší částce, než v jaké náleží, se ode</w:t>
      </w:r>
      <w:r>
        <w:t>jme nebo se jeho</w:t>
      </w:r>
      <w:r w:rsidRPr="0037261A">
        <w:t xml:space="preserve"> výplata zastaví nebo sníží, a to ode dne</w:t>
      </w:r>
      <w:r>
        <w:t xml:space="preserve">, </w:t>
      </w:r>
      <w:r w:rsidRPr="0037261A">
        <w:t>od</w:t>
      </w:r>
      <w:r>
        <w:t> </w:t>
      </w:r>
      <w:r w:rsidRPr="0037261A">
        <w:t xml:space="preserve">něhož </w:t>
      </w:r>
      <w:r>
        <w:t>příspěvek na provoz dětské skupiny</w:t>
      </w:r>
      <w:r w:rsidRPr="000F3700">
        <w:t xml:space="preserve"> </w:t>
      </w:r>
      <w:r w:rsidRPr="0037261A">
        <w:t>nebo je</w:t>
      </w:r>
      <w:r>
        <w:t>ho</w:t>
      </w:r>
      <w:r w:rsidRPr="0037261A">
        <w:t xml:space="preserve"> </w:t>
      </w:r>
      <w:r>
        <w:t xml:space="preserve">snížení náleží. Ustanovení odstavců 4 až 6 nejsou dotčena. </w:t>
      </w:r>
    </w:p>
    <w:p w:rsidR="00925A53" w:rsidRDefault="00925A53" w:rsidP="0020099C">
      <w:pPr>
        <w:pStyle w:val="Textodstavce"/>
        <w:numPr>
          <w:ilvl w:val="0"/>
          <w:numId w:val="24"/>
        </w:numPr>
      </w:pPr>
      <w:r>
        <w:t>Je-li zrušeno nebo pozastaveno oprávnění během kalendářního roku, výplata příspěvku na provoz dětské skupiny</w:t>
      </w:r>
      <w:r w:rsidRPr="000F3700">
        <w:t xml:space="preserve"> </w:t>
      </w:r>
      <w:r>
        <w:t>se zastaví ke dni zrušení nebo pozastavení oprávnění a provede se k pátému dni kalendářního měsíce, který následuje po kalendářním měsíci, v němž tato skutečnost nastala, zúčtování příspěvku na provoz</w:t>
      </w:r>
      <w:r w:rsidRPr="000F3700">
        <w:t xml:space="preserve"> </w:t>
      </w:r>
      <w:r>
        <w:t>dětské skupiny</w:t>
      </w:r>
      <w:r w:rsidRPr="000F3700">
        <w:t xml:space="preserve"> </w:t>
      </w:r>
      <w:r>
        <w:t>za příslušnou třetinu kalendářního roku. Bylo-li oprávnění zrušeno, příspěvek na provoz dětské skupiny</w:t>
      </w:r>
      <w:r w:rsidRPr="000F3700">
        <w:t xml:space="preserve"> </w:t>
      </w:r>
      <w:r>
        <w:t>na třetinu kalendářního roku, na kterou ještě nebyl vyplacen, se odejme. Není-li dále stanoveno jinak, při zúčtování příspěvku na provoz dětské skupiny</w:t>
      </w:r>
      <w:r w:rsidRPr="000F3700">
        <w:t xml:space="preserve"> </w:t>
      </w:r>
      <w:r>
        <w:t>se postupuje obdobně podle § 20e odst. 4.</w:t>
      </w:r>
      <w:r w:rsidRPr="009E04A2">
        <w:t xml:space="preserve"> Přeplatek je poskytovatel povinen vráti</w:t>
      </w:r>
      <w:r>
        <w:t>t na výdajový účet ministerstva.</w:t>
      </w:r>
    </w:p>
    <w:p w:rsidR="00925A53" w:rsidRDefault="00925A53" w:rsidP="0020099C">
      <w:pPr>
        <w:pStyle w:val="Textodstavce"/>
        <w:numPr>
          <w:ilvl w:val="0"/>
          <w:numId w:val="24"/>
        </w:numPr>
      </w:pPr>
      <w:r>
        <w:t>Pokud poskytovatel přijal příspěvek na provoz dětské skupiny</w:t>
      </w:r>
      <w:r w:rsidRPr="000F3700">
        <w:t xml:space="preserve"> </w:t>
      </w:r>
      <w:r>
        <w:t>nebo jeho část, ačkoliv musel z okolností předpokládat, že byl vyplacen neprávem nebo ve vyšší částce, než náležel, nebo jinak způsobil, že příspěvek na provoz dětské skupiny</w:t>
      </w:r>
      <w:r w:rsidRPr="000F3700">
        <w:t xml:space="preserve"> </w:t>
      </w:r>
      <w:r>
        <w:t>byl vyplacen neprávem nebo v nesprávné výši, je povinen částky neprávem přijaté vrátit. P</w:t>
      </w:r>
      <w:r w:rsidRPr="00C05E2F">
        <w:t xml:space="preserve">oskytovatel přeplatek vrátí na </w:t>
      </w:r>
      <w:r>
        <w:t>výdajový</w:t>
      </w:r>
      <w:r w:rsidRPr="00C05E2F">
        <w:t xml:space="preserve"> účet ministerstva</w:t>
      </w:r>
      <w:r>
        <w:t>, nabyde-li rozhodnutí o povinnosti vrátit přeplatek právní moci</w:t>
      </w:r>
      <w:r w:rsidRPr="00C05E2F">
        <w:t xml:space="preserve"> do </w:t>
      </w:r>
      <w:r>
        <w:lastRenderedPageBreak/>
        <w:t>konce příslušného kalendářního roku; nabyde-li rozhodnutí o povinnosti vrátit přeplatek právní moci po skončení příslušného kalendářního roku, vrátí poskytovatel přeplatek na příjmový účet ministerstva.</w:t>
      </w:r>
    </w:p>
    <w:p w:rsidR="00925A53" w:rsidRDefault="00925A53" w:rsidP="00210858">
      <w:pPr>
        <w:pStyle w:val="Textodstavce"/>
      </w:pPr>
      <w:r>
        <w:t>Nárok na vrácení příspěvku na provoz dětské skupiny</w:t>
      </w:r>
      <w:r w:rsidRPr="000F3700">
        <w:t xml:space="preserve"> </w:t>
      </w:r>
      <w:r>
        <w:t>poskytnutého neprávem nebo v nesprávné výši zaniká uplynutím 10 let ode dne, kdy byl příspěvek na provoz dětské skupiny</w:t>
      </w:r>
      <w:r w:rsidRPr="000F3700">
        <w:t xml:space="preserve"> </w:t>
      </w:r>
      <w:r>
        <w:t>vyplacen. Tato lhůta neplyne po dobu řízení o opravném prostředku nebo o žalobě a po dobu řízení a provádění výkonu rozhodnutí.</w:t>
      </w:r>
    </w:p>
    <w:p w:rsidR="00925A53" w:rsidRDefault="00925A53" w:rsidP="00210858">
      <w:pPr>
        <w:pStyle w:val="Textodstavce"/>
      </w:pPr>
      <w:r>
        <w:t>O povinnosti vrátit příspěvek na provoz dětské skupiny</w:t>
      </w:r>
      <w:r w:rsidRPr="00F33113">
        <w:t xml:space="preserve"> </w:t>
      </w:r>
      <w:r>
        <w:t>nebo jeho část podle odstavců 4 a 5 rozhoduje ministerstvo.</w:t>
      </w:r>
    </w:p>
    <w:p w:rsidR="00925A53" w:rsidRDefault="00925A53" w:rsidP="00925A53">
      <w:pPr>
        <w:pStyle w:val="Odstavecseseznamem"/>
        <w:ind w:left="0"/>
        <w:jc w:val="center"/>
        <w:rPr>
          <w:rFonts w:ascii="Times New Roman" w:hAnsi="Times New Roman"/>
        </w:rPr>
      </w:pPr>
      <w:r w:rsidRPr="003F6DF8">
        <w:rPr>
          <w:rFonts w:ascii="Times New Roman" w:hAnsi="Times New Roman"/>
        </w:rPr>
        <w:t>§ 20</w:t>
      </w:r>
      <w:r>
        <w:rPr>
          <w:rFonts w:ascii="Times New Roman" w:hAnsi="Times New Roman"/>
        </w:rPr>
        <w:t>g</w:t>
      </w:r>
    </w:p>
    <w:p w:rsidR="00925A53" w:rsidRPr="00E77093" w:rsidRDefault="00925A53" w:rsidP="0020099C">
      <w:pPr>
        <w:pStyle w:val="Textodstavce"/>
        <w:numPr>
          <w:ilvl w:val="0"/>
          <w:numId w:val="25"/>
        </w:numPr>
      </w:pPr>
      <w:r w:rsidRPr="00E77093">
        <w:t xml:space="preserve">O příspěvku na provoz </w:t>
      </w:r>
      <w:r>
        <w:t>dětské skupiny</w:t>
      </w:r>
      <w:r w:rsidRPr="00E77093">
        <w:t xml:space="preserve"> a o zálohách na příspěvek na provoz </w:t>
      </w:r>
      <w:r>
        <w:t>dětské skupiny</w:t>
      </w:r>
      <w:r w:rsidRPr="00E77093">
        <w:t xml:space="preserve"> rozhoduje a vyplácí je ministerstvo. </w:t>
      </w:r>
    </w:p>
    <w:p w:rsidR="00925A53" w:rsidRDefault="00925A53" w:rsidP="0020099C">
      <w:pPr>
        <w:pStyle w:val="Textodstavce"/>
        <w:numPr>
          <w:ilvl w:val="0"/>
          <w:numId w:val="25"/>
        </w:numPr>
      </w:pPr>
      <w:r w:rsidRPr="00D54797">
        <w:t xml:space="preserve">Příspěvek na provoz </w:t>
      </w:r>
      <w:r>
        <w:t>dětské skupiny</w:t>
      </w:r>
      <w:r w:rsidRPr="000F3700">
        <w:t xml:space="preserve"> </w:t>
      </w:r>
      <w:r>
        <w:t>a zálohy na příspěvek na provoz dětské skupiny</w:t>
      </w:r>
      <w:r w:rsidRPr="000F3700">
        <w:t xml:space="preserve"> </w:t>
      </w:r>
      <w:r w:rsidRPr="00D54797">
        <w:t xml:space="preserve">se vyplácí v české měně převodem na účet vedený </w:t>
      </w:r>
      <w:r>
        <w:t>v</w:t>
      </w:r>
      <w:r w:rsidRPr="00D54797">
        <w:t xml:space="preserve"> České republice u</w:t>
      </w:r>
      <w:r>
        <w:t> </w:t>
      </w:r>
      <w:r w:rsidRPr="00D54797">
        <w:t>poskytovatele platebních služeb určený poskytovatelem, který o přiznání příspěvku na</w:t>
      </w:r>
      <w:r>
        <w:t> </w:t>
      </w:r>
      <w:r w:rsidRPr="00D54797">
        <w:t xml:space="preserve">provoz </w:t>
      </w:r>
      <w:r>
        <w:t>dětské skupiny</w:t>
      </w:r>
      <w:r w:rsidRPr="000F3700">
        <w:t xml:space="preserve"> </w:t>
      </w:r>
      <w:r w:rsidRPr="00D54797">
        <w:t>požádal.</w:t>
      </w:r>
    </w:p>
    <w:p w:rsidR="00925A53" w:rsidRDefault="00925A53" w:rsidP="00210858">
      <w:pPr>
        <w:pStyle w:val="Odstavecseseznamem"/>
        <w:spacing w:before="120"/>
        <w:ind w:left="0"/>
        <w:contextualSpacing w:val="0"/>
        <w:jc w:val="center"/>
        <w:rPr>
          <w:rFonts w:ascii="Times New Roman" w:hAnsi="Times New Roman"/>
        </w:rPr>
      </w:pPr>
      <w:r w:rsidRPr="003F6DF8">
        <w:rPr>
          <w:rFonts w:ascii="Times New Roman" w:hAnsi="Times New Roman"/>
        </w:rPr>
        <w:t>§ 20</w:t>
      </w:r>
      <w:r>
        <w:rPr>
          <w:rFonts w:ascii="Times New Roman" w:hAnsi="Times New Roman"/>
        </w:rPr>
        <w:t>h</w:t>
      </w:r>
    </w:p>
    <w:p w:rsidR="00925A53" w:rsidRPr="00E44D1E" w:rsidRDefault="00925A53" w:rsidP="0020099C">
      <w:pPr>
        <w:pStyle w:val="Textodstavce"/>
        <w:numPr>
          <w:ilvl w:val="0"/>
          <w:numId w:val="26"/>
        </w:numPr>
      </w:pPr>
      <w:r w:rsidRPr="003F6DF8">
        <w:t>Řízení o přiznání příspěvku na provoz</w:t>
      </w:r>
      <w:r>
        <w:t xml:space="preserve"> dětské skupiny</w:t>
      </w:r>
      <w:r w:rsidRPr="000F3700">
        <w:t xml:space="preserve"> </w:t>
      </w:r>
      <w:r w:rsidRPr="00E44D1E">
        <w:t xml:space="preserve">a o záloze na příspěvek na provoz </w:t>
      </w:r>
      <w:r>
        <w:t>dětské skupiny</w:t>
      </w:r>
      <w:r w:rsidRPr="00E44D1E">
        <w:t xml:space="preserve"> na první třetinu kalendářního roku se zahajuje na základě žádosti o přiznání příspěvku na provoz </w:t>
      </w:r>
      <w:r>
        <w:t>dětské skupiny</w:t>
      </w:r>
      <w:r w:rsidRPr="00E44D1E">
        <w:t xml:space="preserve"> (dále jen „žádost o příspěvek“). </w:t>
      </w:r>
    </w:p>
    <w:p w:rsidR="00925A53" w:rsidRDefault="00925A53" w:rsidP="00210858">
      <w:pPr>
        <w:pStyle w:val="Textodstavce"/>
      </w:pPr>
      <w:r w:rsidRPr="000F5C2C">
        <w:t xml:space="preserve">Řízení o změně již přiznaného příspěvku na provoz </w:t>
      </w:r>
      <w:r>
        <w:t>dětské skupiny</w:t>
      </w:r>
      <w:r w:rsidRPr="000F5C2C">
        <w:t>, o</w:t>
      </w:r>
      <w:r>
        <w:t> </w:t>
      </w:r>
      <w:r w:rsidRPr="000F5C2C">
        <w:t xml:space="preserve">zastavení jeho výplaty nebo o jeho odnětí se zahajuje na </w:t>
      </w:r>
      <w:r>
        <w:t>žádost</w:t>
      </w:r>
      <w:r w:rsidRPr="000F5C2C">
        <w:t xml:space="preserve"> poskytovatele nebo z moci úřední. </w:t>
      </w:r>
    </w:p>
    <w:p w:rsidR="00925A53" w:rsidRDefault="00925A53" w:rsidP="00210858">
      <w:pPr>
        <w:pStyle w:val="Textodstavce"/>
      </w:pPr>
      <w:r>
        <w:t>Žádosti podle odstavců 1 a 2 se podávají prostřednictvím elektronické aplikace podle §</w:t>
      </w:r>
      <w:r w:rsidR="00210858">
        <w:t> </w:t>
      </w:r>
      <w:r>
        <w:t>20j.</w:t>
      </w:r>
    </w:p>
    <w:p w:rsidR="00925A53" w:rsidRDefault="00925A53" w:rsidP="00210858">
      <w:pPr>
        <w:pStyle w:val="Textodstavce"/>
      </w:pPr>
      <w:r w:rsidRPr="003F6DF8">
        <w:t xml:space="preserve">V žádosti o příspěvek </w:t>
      </w:r>
      <w:r>
        <w:t>poskytovatel</w:t>
      </w:r>
      <w:r w:rsidRPr="003F6DF8">
        <w:t xml:space="preserve"> uvede</w:t>
      </w:r>
    </w:p>
    <w:p w:rsidR="00925A53" w:rsidRDefault="00925A53" w:rsidP="00210858">
      <w:pPr>
        <w:pStyle w:val="Textpsmene"/>
      </w:pPr>
      <w:r>
        <w:t>jméno</w:t>
      </w:r>
      <w:r w:rsidRPr="003F6DF8">
        <w:t xml:space="preserve"> fyzické osoby, která je jménem právnické osoby</w:t>
      </w:r>
      <w:r>
        <w:t>, která je žadatelem,</w:t>
      </w:r>
      <w:r w:rsidRPr="003F6DF8">
        <w:t xml:space="preserve"> oprávněna jednat,</w:t>
      </w:r>
    </w:p>
    <w:p w:rsidR="00925A53" w:rsidRDefault="00925A53" w:rsidP="00210858">
      <w:pPr>
        <w:pStyle w:val="Textpsmene"/>
      </w:pPr>
      <w:r w:rsidRPr="003F6DF8">
        <w:t xml:space="preserve">označení </w:t>
      </w:r>
      <w:r>
        <w:t>dětské skupiny, pro kterou</w:t>
      </w:r>
      <w:r w:rsidRPr="003F6DF8">
        <w:t xml:space="preserve"> žádá o příspěvek na provoz</w:t>
      </w:r>
      <w:r>
        <w:t xml:space="preserve"> dětské skupiny</w:t>
      </w:r>
      <w:r w:rsidRPr="003F6DF8">
        <w:t>, a jej</w:t>
      </w:r>
      <w:r>
        <w:t>í</w:t>
      </w:r>
      <w:r w:rsidRPr="003F6DF8">
        <w:t xml:space="preserve"> kapacitu,</w:t>
      </w:r>
    </w:p>
    <w:p w:rsidR="00925A53" w:rsidRDefault="00925A53" w:rsidP="00210858">
      <w:pPr>
        <w:pStyle w:val="Textpsmene"/>
      </w:pPr>
      <w:r w:rsidRPr="003F6DF8">
        <w:t>období, na které se o příspěvek na provoz</w:t>
      </w:r>
      <w:r>
        <w:t xml:space="preserve"> dětské skupiny</w:t>
      </w:r>
      <w:r w:rsidRPr="000F3700">
        <w:t xml:space="preserve"> </w:t>
      </w:r>
      <w:r w:rsidRPr="003F6DF8">
        <w:t>žádá</w:t>
      </w:r>
      <w:r>
        <w:t>,</w:t>
      </w:r>
    </w:p>
    <w:p w:rsidR="00925A53" w:rsidRDefault="00925A53" w:rsidP="00210858">
      <w:pPr>
        <w:pStyle w:val="Textpsmene"/>
      </w:pPr>
      <w:r>
        <w:t>provozní dny,</w:t>
      </w:r>
    </w:p>
    <w:p w:rsidR="00925A53" w:rsidRPr="000F5C2C" w:rsidRDefault="00925A53" w:rsidP="00210858">
      <w:pPr>
        <w:pStyle w:val="Textpsmene"/>
      </w:pPr>
      <w:r>
        <w:t xml:space="preserve">údaj o tom, zda čerpá podporu de </w:t>
      </w:r>
      <w:proofErr w:type="spellStart"/>
      <w:r>
        <w:t>minimis</w:t>
      </w:r>
      <w:proofErr w:type="spellEnd"/>
      <w:r>
        <w:t xml:space="preserve"> </w:t>
      </w:r>
      <w:r w:rsidRPr="00772437">
        <w:t xml:space="preserve">podle přímo použitelných předpisů Evropské </w:t>
      </w:r>
      <w:r>
        <w:t>unie</w:t>
      </w:r>
      <w:r w:rsidRPr="00772437">
        <w:t xml:space="preserve"> </w:t>
      </w:r>
      <w:r>
        <w:t>a v jaké výši</w:t>
      </w:r>
      <w:r w:rsidRPr="000F5C2C">
        <w:t>.</w:t>
      </w:r>
    </w:p>
    <w:p w:rsidR="00925A53" w:rsidRDefault="00925A53" w:rsidP="00210858">
      <w:pPr>
        <w:pStyle w:val="Odstavecseseznamem"/>
        <w:tabs>
          <w:tab w:val="left" w:pos="1276"/>
        </w:tabs>
        <w:spacing w:before="120"/>
        <w:ind w:left="0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20i</w:t>
      </w:r>
    </w:p>
    <w:p w:rsidR="00925A53" w:rsidRPr="00E134CB" w:rsidRDefault="00925A53" w:rsidP="0020099C">
      <w:pPr>
        <w:pStyle w:val="Textodstavce"/>
        <w:numPr>
          <w:ilvl w:val="0"/>
          <w:numId w:val="27"/>
        </w:numPr>
      </w:pPr>
      <w:r w:rsidRPr="00E134CB">
        <w:t xml:space="preserve">Rozhodnutí ve věcech příspěvku na provoz </w:t>
      </w:r>
      <w:r>
        <w:t>dětské skupiny</w:t>
      </w:r>
      <w:r w:rsidRPr="000F3700">
        <w:t xml:space="preserve"> </w:t>
      </w:r>
      <w:r>
        <w:t xml:space="preserve">se </w:t>
      </w:r>
      <w:r w:rsidRPr="00CD3491">
        <w:t xml:space="preserve">písemně vyhotovuje </w:t>
      </w:r>
      <w:r>
        <w:t>jen v </w:t>
      </w:r>
      <w:r w:rsidRPr="00E134CB">
        <w:t>případě, že</w:t>
      </w:r>
    </w:p>
    <w:p w:rsidR="00925A53" w:rsidRDefault="00925A53" w:rsidP="00210858">
      <w:pPr>
        <w:pStyle w:val="Textpsmene"/>
      </w:pPr>
      <w:r w:rsidRPr="003F6DF8">
        <w:t>příspěvek na provoz</w:t>
      </w:r>
      <w:r>
        <w:t xml:space="preserve"> dětské skupiny</w:t>
      </w:r>
      <w:r w:rsidRPr="000F3700">
        <w:t xml:space="preserve"> </w:t>
      </w:r>
      <w:r w:rsidRPr="003F6DF8">
        <w:t>nebyl přiznán nebo nebyl přiznán v</w:t>
      </w:r>
      <w:r>
        <w:t> </w:t>
      </w:r>
      <w:r w:rsidRPr="003F6DF8">
        <w:t>požadovaném rozsahu,</w:t>
      </w:r>
    </w:p>
    <w:p w:rsidR="00925A53" w:rsidRPr="00FB69C0" w:rsidRDefault="00925A53" w:rsidP="00210858">
      <w:pPr>
        <w:pStyle w:val="Textpsmene"/>
      </w:pPr>
      <w:r w:rsidRPr="00FB69C0">
        <w:t xml:space="preserve">příspěvek na provoz </w:t>
      </w:r>
      <w:r>
        <w:t>dětské skupiny</w:t>
      </w:r>
      <w:r w:rsidRPr="000F3700">
        <w:t xml:space="preserve"> </w:t>
      </w:r>
      <w:r w:rsidRPr="00FB69C0">
        <w:t>byl odejmut,</w:t>
      </w:r>
    </w:p>
    <w:p w:rsidR="00925A53" w:rsidRDefault="00925A53" w:rsidP="00210858">
      <w:pPr>
        <w:pStyle w:val="Textpsmene"/>
      </w:pPr>
      <w:r w:rsidRPr="00FB69C0">
        <w:t xml:space="preserve">výplata příspěvku na provoz </w:t>
      </w:r>
      <w:r>
        <w:t>dětské skupiny</w:t>
      </w:r>
      <w:r w:rsidRPr="000F3700">
        <w:t xml:space="preserve"> </w:t>
      </w:r>
      <w:r w:rsidRPr="00FB69C0">
        <w:t>byla zastavena nebo</w:t>
      </w:r>
    </w:p>
    <w:p w:rsidR="00925A53" w:rsidRPr="00F25FE9" w:rsidRDefault="00925A53" w:rsidP="00210858">
      <w:pPr>
        <w:pStyle w:val="Textpsmene"/>
      </w:pPr>
      <w:r w:rsidRPr="00F25FE9">
        <w:t>vznikl přeplatek.</w:t>
      </w:r>
    </w:p>
    <w:p w:rsidR="00925A53" w:rsidRPr="00210858" w:rsidRDefault="00925A53" w:rsidP="00210858">
      <w:pPr>
        <w:pStyle w:val="Textodstavce"/>
      </w:pPr>
      <w:r w:rsidRPr="00210858">
        <w:t xml:space="preserve">Nevyhotovuje-li se rozhodnutí ve věcech příspěvku na provoz dětské skupiny písemně, učiní se o něm pouze záznam do spisu a poskytovatel se o něm písemně vyrozumí. Rozhodnutí podle věty první nabývají vykonatelnosti provedením záznamu do spisu. Rozhodnutí o záloze na příspěvek na provoz dětské skupiny na druhou třetinu kalendářního roku, rozhodnutí o záloze </w:t>
      </w:r>
      <w:r w:rsidRPr="00210858">
        <w:lastRenderedPageBreak/>
        <w:t>na příspěvek na provoz dětské skupiny na třetí třetinu kalendářního roku a rozhodnutí o</w:t>
      </w:r>
      <w:r w:rsidR="00210858" w:rsidRPr="00210858">
        <w:t> </w:t>
      </w:r>
      <w:r w:rsidRPr="00210858">
        <w:t xml:space="preserve">nedoplatku v rámci vyúčtování za třetí třetinu kalendářního roku je prvním úkonem v řízení. </w:t>
      </w:r>
    </w:p>
    <w:p w:rsidR="00925A53" w:rsidRDefault="00925A53" w:rsidP="00210858">
      <w:pPr>
        <w:pStyle w:val="Textodstavce"/>
      </w:pPr>
      <w:r>
        <w:t>Rozhodnutí uvedené v odstavci 2 bude vyhotoveno písemně a oznámeno poskytovateli, jestliže o to požádá do 15 dnů ode dne doručení písemného vyrozumění podle odstavce 2. Nestane-li se tak, nabývá rozhodnutí právní moci marným uplynutím této lhůty.</w:t>
      </w:r>
    </w:p>
    <w:p w:rsidR="00925A53" w:rsidRPr="00210858" w:rsidRDefault="00925A53" w:rsidP="00210858">
      <w:pPr>
        <w:pStyle w:val="Textodstavce"/>
      </w:pPr>
      <w:r>
        <w:t>R</w:t>
      </w:r>
      <w:r w:rsidRPr="00540F13">
        <w:t xml:space="preserve">ozhodnutí o příspěvku na provoz </w:t>
      </w:r>
      <w:r>
        <w:t xml:space="preserve">dětské skupiny </w:t>
      </w:r>
      <w:r w:rsidRPr="00540F13">
        <w:t xml:space="preserve">a o záloze na příspěvek na provoz </w:t>
      </w:r>
      <w:r>
        <w:t>dětské skupiny</w:t>
      </w:r>
      <w:r w:rsidRPr="00540F13">
        <w:t xml:space="preserve"> na první třetinu kalendářního roku vydá ministerstvo do 20. února kalendářního roku, na který se o příspěvek žádá.</w:t>
      </w:r>
    </w:p>
    <w:p w:rsidR="00925A53" w:rsidRDefault="00925A53" w:rsidP="00925A53">
      <w:pPr>
        <w:pStyle w:val="Odstavecseseznamem"/>
        <w:tabs>
          <w:tab w:val="left" w:pos="426"/>
        </w:tabs>
        <w:ind w:left="0"/>
        <w:jc w:val="center"/>
        <w:rPr>
          <w:rFonts w:ascii="Times New Roman" w:hAnsi="Times New Roman"/>
        </w:rPr>
      </w:pPr>
      <w:r w:rsidRPr="003F6DF8">
        <w:rPr>
          <w:rFonts w:ascii="Times New Roman" w:hAnsi="Times New Roman"/>
        </w:rPr>
        <w:t>§ 20</w:t>
      </w:r>
      <w:r>
        <w:rPr>
          <w:rFonts w:ascii="Times New Roman" w:hAnsi="Times New Roman"/>
        </w:rPr>
        <w:t>j</w:t>
      </w:r>
    </w:p>
    <w:p w:rsidR="00925A53" w:rsidRDefault="00925A53" w:rsidP="0020099C">
      <w:pPr>
        <w:pStyle w:val="Textodstavce"/>
        <w:numPr>
          <w:ilvl w:val="0"/>
          <w:numId w:val="28"/>
        </w:numPr>
      </w:pPr>
      <w:r w:rsidRPr="003F6DF8">
        <w:t>Ministerstvo zajišťuje elektronickou aplikaci p</w:t>
      </w:r>
      <w:r>
        <w:t>ro podávání žádosti o příspěvek, žádostí</w:t>
      </w:r>
      <w:r w:rsidRPr="003F6DF8">
        <w:t xml:space="preserve"> o změnu </w:t>
      </w:r>
      <w:r>
        <w:t>přiznaného</w:t>
      </w:r>
      <w:r w:rsidRPr="003F6DF8">
        <w:t xml:space="preserve"> příspěvku na provoz</w:t>
      </w:r>
      <w:r>
        <w:t xml:space="preserve"> dětské skupiny</w:t>
      </w:r>
      <w:r w:rsidRPr="003F6DF8">
        <w:t>,</w:t>
      </w:r>
      <w:r w:rsidRPr="00937163">
        <w:t xml:space="preserve"> o zastavení jeho výplaty nebo o jeho odnětí</w:t>
      </w:r>
      <w:r>
        <w:t xml:space="preserve">, oznámení o celkovém počtu </w:t>
      </w:r>
      <w:r w:rsidRPr="003F6DF8">
        <w:t>obsazených kapacitních míst</w:t>
      </w:r>
      <w:r>
        <w:t xml:space="preserve"> za všechny provozní dny v kalendářním měsíci, oznámení změn skutečností rozhodných pro vznik nároku na příspěvek na provoz dětské skupiny, čestných prohlášení podle odstavců 4 a 5, oznámení přerušení poskytování služby péče o dítě v dětské skupině </w:t>
      </w:r>
      <w:r w:rsidRPr="003F6DF8">
        <w:t>a</w:t>
      </w:r>
      <w:r>
        <w:t xml:space="preserve"> pro </w:t>
      </w:r>
      <w:r w:rsidRPr="003F6DF8">
        <w:t>vyúčtování příspěvku na provoz</w:t>
      </w:r>
      <w:r>
        <w:t xml:space="preserve"> dětské skupiny. </w:t>
      </w:r>
    </w:p>
    <w:p w:rsidR="00925A53" w:rsidRDefault="00925A53" w:rsidP="0020099C">
      <w:pPr>
        <w:pStyle w:val="Textodstavce"/>
        <w:numPr>
          <w:ilvl w:val="0"/>
          <w:numId w:val="28"/>
        </w:numPr>
      </w:pPr>
      <w:r>
        <w:t>M</w:t>
      </w:r>
      <w:r w:rsidRPr="003F6DF8">
        <w:t>inisterstvo</w:t>
      </w:r>
      <w:r>
        <w:t xml:space="preserve"> poskytne</w:t>
      </w:r>
      <w:r w:rsidRPr="003F6DF8">
        <w:t xml:space="preserve"> elektro</w:t>
      </w:r>
      <w:r>
        <w:t xml:space="preserve">nickou aplikaci podle odstavce 1 </w:t>
      </w:r>
      <w:r w:rsidRPr="003F6DF8">
        <w:t>poskytovatelům zapsaným</w:t>
      </w:r>
      <w:r>
        <w:t xml:space="preserve"> </w:t>
      </w:r>
      <w:r w:rsidRPr="003F6DF8">
        <w:t xml:space="preserve">v evidenci poskytovatelů, kterým zřídí přístup do elektronické aplikace ke dni zápisu </w:t>
      </w:r>
      <w:r>
        <w:t xml:space="preserve">poskytovatele </w:t>
      </w:r>
      <w:r w:rsidRPr="003F6DF8">
        <w:t xml:space="preserve">do evidence poskytovatelů. </w:t>
      </w:r>
    </w:p>
    <w:p w:rsidR="00925A53" w:rsidRDefault="00925A53" w:rsidP="0020099C">
      <w:pPr>
        <w:pStyle w:val="Textodstavce"/>
        <w:numPr>
          <w:ilvl w:val="0"/>
          <w:numId w:val="28"/>
        </w:numPr>
      </w:pPr>
      <w:r w:rsidRPr="00267D21">
        <w:t>Podání</w:t>
      </w:r>
      <w:r w:rsidRPr="00210858">
        <w:rPr>
          <w:color w:val="FF0000"/>
        </w:rPr>
        <w:t xml:space="preserve"> </w:t>
      </w:r>
      <w:r>
        <w:t>ž</w:t>
      </w:r>
      <w:r w:rsidRPr="003F6DF8">
        <w:t>ádost</w:t>
      </w:r>
      <w:r>
        <w:t>i</w:t>
      </w:r>
      <w:r w:rsidRPr="003F6DF8">
        <w:t xml:space="preserve"> o příspěvek</w:t>
      </w:r>
      <w:r>
        <w:t xml:space="preserve"> na provoz dětské skupiny</w:t>
      </w:r>
      <w:r w:rsidRPr="00F33113">
        <w:t xml:space="preserve"> </w:t>
      </w:r>
      <w:r w:rsidRPr="003F6DF8">
        <w:t>a další</w:t>
      </w:r>
      <w:r>
        <w:t>ch</w:t>
      </w:r>
      <w:r w:rsidRPr="003F6DF8">
        <w:t xml:space="preserve"> podání učiněné prostřednictvím elektronické aplikace </w:t>
      </w:r>
      <w:r>
        <w:t>podle odstavce 1, která je</w:t>
      </w:r>
      <w:r w:rsidRPr="003F6DF8">
        <w:t xml:space="preserve"> přístupn</w:t>
      </w:r>
      <w:r>
        <w:t>á</w:t>
      </w:r>
      <w:r w:rsidRPr="003F6DF8">
        <w:t xml:space="preserve"> způsobem umožňujícím dálkový přístup</w:t>
      </w:r>
      <w:r>
        <w:t>,</w:t>
      </w:r>
      <w:r w:rsidRPr="003F6DF8">
        <w:t xml:space="preserve"> </w:t>
      </w:r>
      <w:r>
        <w:t xml:space="preserve">má právní účinky vlastnoručního podpisu poskytovatele. </w:t>
      </w:r>
    </w:p>
    <w:p w:rsidR="00925A53" w:rsidRPr="003C6DFA" w:rsidRDefault="00925A53" w:rsidP="0020099C">
      <w:pPr>
        <w:pStyle w:val="Textodstavce"/>
        <w:numPr>
          <w:ilvl w:val="0"/>
          <w:numId w:val="28"/>
        </w:numPr>
      </w:pPr>
      <w:r w:rsidRPr="003C6DFA">
        <w:t xml:space="preserve">Poskytovatel je povinen prostřednictvím elektronické aplikace podle odstavce 1 podat oznámení změn skutečností rozhodných pro vznik nároku na příspěvek na provoz </w:t>
      </w:r>
      <w:r>
        <w:t>dětské skupiny</w:t>
      </w:r>
      <w:r w:rsidRPr="003C6DFA">
        <w:t xml:space="preserve"> včetně oznámení o celkovém počtu obsazených kapacitních míst za všechny provozní dny kalendářního měsíce do pátého dne bezprostředně následujícího kalendářního měsíce. </w:t>
      </w:r>
    </w:p>
    <w:p w:rsidR="00925A53" w:rsidRPr="003C6DFA" w:rsidRDefault="00925A53" w:rsidP="0020099C">
      <w:pPr>
        <w:pStyle w:val="Textodstavce"/>
        <w:numPr>
          <w:ilvl w:val="0"/>
          <w:numId w:val="28"/>
        </w:numPr>
      </w:pPr>
      <w:r w:rsidRPr="003C6DFA">
        <w:t xml:space="preserve">Pro účely prokázání obsazenosti kapacitního místa prostřednictvím elektronické aplikace podle odstavce 1 lze předložení smlouvy o poskytování služby péče o dítě v </w:t>
      </w:r>
      <w:r>
        <w:t>dětské skupině</w:t>
      </w:r>
      <w:r w:rsidRPr="003C6DFA">
        <w:t xml:space="preserve"> podle § 20a odst. 3 nahradit čestným prohlášením poskytovatele. Poskytovatel je povinen v čestném prohlášení podle věty první uvést tyto údaje ze smlouvy o poskytování služby péče o dítě v </w:t>
      </w:r>
      <w:r>
        <w:t>dětské skupině</w:t>
      </w:r>
      <w:r w:rsidRPr="003C6DFA">
        <w:t>:</w:t>
      </w:r>
    </w:p>
    <w:p w:rsidR="00925A53" w:rsidRPr="003C6DFA" w:rsidRDefault="00925A53" w:rsidP="00210858">
      <w:pPr>
        <w:pStyle w:val="Textpsmene"/>
      </w:pPr>
      <w:r w:rsidRPr="003C6DFA">
        <w:t>jméno, popřípadě jména, příjmení a datum narození dítěte,</w:t>
      </w:r>
    </w:p>
    <w:p w:rsidR="00925A53" w:rsidRPr="003C6DFA" w:rsidRDefault="00925A53" w:rsidP="00210858">
      <w:pPr>
        <w:pStyle w:val="Textpsmene"/>
      </w:pPr>
      <w:r w:rsidRPr="003C6DFA">
        <w:t>dny v týdnu a doba v průběhu dne, po kterou dítě v</w:t>
      </w:r>
      <w:r>
        <w:t> dětské skupině</w:t>
      </w:r>
      <w:r w:rsidRPr="003C6DFA">
        <w:t xml:space="preserve"> pobývá,</w:t>
      </w:r>
    </w:p>
    <w:p w:rsidR="00925A53" w:rsidRPr="003C6DFA" w:rsidRDefault="00925A53" w:rsidP="00210858">
      <w:pPr>
        <w:pStyle w:val="Textpsmene"/>
      </w:pPr>
      <w:r w:rsidRPr="003C6DFA">
        <w:t xml:space="preserve">dobu trvání právních vztahů vzniklých ze smlouvy o poskytování služby péče o dítě v </w:t>
      </w:r>
      <w:r>
        <w:t>dětské skupině</w:t>
      </w:r>
      <w:r w:rsidRPr="003C6DFA">
        <w:t>,</w:t>
      </w:r>
    </w:p>
    <w:p w:rsidR="00925A53" w:rsidRPr="003C6DFA" w:rsidRDefault="00925A53" w:rsidP="00210858">
      <w:pPr>
        <w:pStyle w:val="Textpsmene"/>
      </w:pPr>
      <w:r w:rsidRPr="003C6DFA">
        <w:t xml:space="preserve">zda je stravování dítěte zajištěno poskytovatelem za dodržení výživových norem, je-li žádáno o příspěvek na provoz </w:t>
      </w:r>
      <w:r>
        <w:t>dětské skupiny</w:t>
      </w:r>
      <w:r w:rsidRPr="003C6DFA">
        <w:t xml:space="preserve"> na pokrytí nákladů spojených se stravováním.</w:t>
      </w:r>
    </w:p>
    <w:p w:rsidR="00925A53" w:rsidRPr="003C6DFA" w:rsidRDefault="00925A53" w:rsidP="00210858">
      <w:pPr>
        <w:pStyle w:val="Textodstavce"/>
      </w:pPr>
      <w:r w:rsidRPr="003C6DFA">
        <w:t>Poskytovatel dokládá čestným prohlášením prostřednictvím elektronické aplikace podle odstavce 1 též skutečnost, že mu rodič dítěte, jímž je kapacitní místo obsazeno, doložil doklad podle § 11 odst. 4 a jde-li o poskytovatele podle § 3 odst. 2 písm. i), skutečnost, že není rodičem dítěte, jemuž službu péče o dítě v </w:t>
      </w:r>
      <w:r>
        <w:t>dětské skupině</w:t>
      </w:r>
      <w:r w:rsidRPr="003C6DFA">
        <w:t xml:space="preserve"> poskytuje.</w:t>
      </w:r>
    </w:p>
    <w:p w:rsidR="00925A53" w:rsidRDefault="00925A53" w:rsidP="00210858">
      <w:pPr>
        <w:pStyle w:val="Textodstavce"/>
      </w:pPr>
      <w:r>
        <w:lastRenderedPageBreak/>
        <w:t>Ministerstvo je oprávněno vyžádat si od orgánu sociálního zabezpečení údaj o vzniku a trvání povinnosti osoby samostatně výdělečně činné platit zálohy na pojistné důchodové pojištění a příspěvek na státní politiku zaměstnanosti.</w:t>
      </w:r>
    </w:p>
    <w:p w:rsidR="00925A53" w:rsidRDefault="00925A53" w:rsidP="00210858">
      <w:pPr>
        <w:pStyle w:val="Odstavecseseznamem"/>
        <w:tabs>
          <w:tab w:val="left" w:pos="1276"/>
        </w:tabs>
        <w:spacing w:before="120"/>
        <w:ind w:left="0"/>
        <w:contextualSpacing w:val="0"/>
        <w:jc w:val="center"/>
        <w:rPr>
          <w:rFonts w:ascii="Times New Roman" w:hAnsi="Times New Roman"/>
        </w:rPr>
      </w:pPr>
      <w:r w:rsidRPr="003F6DF8">
        <w:rPr>
          <w:rFonts w:ascii="Times New Roman" w:hAnsi="Times New Roman"/>
        </w:rPr>
        <w:t>§ 20</w:t>
      </w:r>
      <w:r>
        <w:rPr>
          <w:rFonts w:ascii="Times New Roman" w:hAnsi="Times New Roman"/>
        </w:rPr>
        <w:t>k</w:t>
      </w:r>
    </w:p>
    <w:p w:rsidR="00925A53" w:rsidRDefault="00925A53" w:rsidP="00210858">
      <w:pPr>
        <w:pStyle w:val="Textparagrafu"/>
      </w:pPr>
      <w:r w:rsidRPr="003F6DF8">
        <w:t>Poskytovatel je povinen vést účetní záznamy týkající se čerpání příspěvku na provoz</w:t>
      </w:r>
      <w:r>
        <w:t xml:space="preserve"> dětské skupiny</w:t>
      </w:r>
      <w:r w:rsidRPr="003F6DF8">
        <w:t xml:space="preserve"> oddělen</w:t>
      </w:r>
      <w:r>
        <w:t>ě od ostatních účetních záznamů</w:t>
      </w:r>
      <w:r w:rsidRPr="003F6DF8">
        <w:t>.</w:t>
      </w:r>
    </w:p>
    <w:p w:rsidR="00925A53" w:rsidRPr="00267D21" w:rsidRDefault="00925A53" w:rsidP="00210858">
      <w:pPr>
        <w:pStyle w:val="Odstavecseseznamem"/>
        <w:spacing w:before="240"/>
        <w:ind w:left="0"/>
        <w:contextualSpacing w:val="0"/>
        <w:jc w:val="center"/>
        <w:rPr>
          <w:rFonts w:ascii="Times New Roman" w:hAnsi="Times New Roman"/>
        </w:rPr>
      </w:pPr>
      <w:r w:rsidRPr="00267D21">
        <w:rPr>
          <w:rFonts w:ascii="Times New Roman" w:hAnsi="Times New Roman"/>
        </w:rPr>
        <w:t>§ 20</w:t>
      </w:r>
      <w:r>
        <w:rPr>
          <w:rFonts w:ascii="Times New Roman" w:hAnsi="Times New Roman"/>
        </w:rPr>
        <w:t>l</w:t>
      </w:r>
    </w:p>
    <w:p w:rsidR="00925A53" w:rsidRPr="00267D21" w:rsidRDefault="00925A53" w:rsidP="00210858">
      <w:pPr>
        <w:pStyle w:val="Textparagrafu"/>
      </w:pPr>
      <w:r w:rsidRPr="00267D21">
        <w:t xml:space="preserve">Na příspěvek na provoz </w:t>
      </w:r>
      <w:r>
        <w:t>dětské skupiny</w:t>
      </w:r>
      <w:r w:rsidRPr="00267D21">
        <w:t xml:space="preserve"> se nevztahují ustanovení zákona o rozpočtových pravidlech o dotacích.</w:t>
      </w:r>
    </w:p>
    <w:p w:rsidR="00925A53" w:rsidRPr="0098388A" w:rsidRDefault="00925A53" w:rsidP="00210858">
      <w:pPr>
        <w:tabs>
          <w:tab w:val="left" w:pos="426"/>
        </w:tabs>
      </w:pPr>
      <w:r w:rsidRPr="0098388A">
        <w:t>____________</w:t>
      </w:r>
    </w:p>
    <w:p w:rsidR="00925A53" w:rsidRPr="0098388A" w:rsidRDefault="00925A53" w:rsidP="00210858">
      <w:pPr>
        <w:ind w:left="709" w:hanging="709"/>
      </w:pPr>
      <w:r>
        <w:rPr>
          <w:vertAlign w:val="superscript"/>
        </w:rPr>
        <w:t>18</w:t>
      </w:r>
      <w:r w:rsidRPr="0098388A">
        <w:rPr>
          <w:vertAlign w:val="superscript"/>
        </w:rPr>
        <w:t>)</w:t>
      </w:r>
      <w:r w:rsidR="00210858">
        <w:rPr>
          <w:vertAlign w:val="superscript"/>
        </w:rPr>
        <w:tab/>
      </w:r>
      <w:r w:rsidRPr="0098388A">
        <w:t>Zákon č. 561/2004 Sb., o předškolním, základním, středním, vyšším odborném a jiném vzdělávání (školský zákon), ve znění pozdějších předpisů.</w:t>
      </w:r>
    </w:p>
    <w:p w:rsidR="00925A53" w:rsidRDefault="00925A53" w:rsidP="00210858">
      <w:pPr>
        <w:ind w:left="709" w:hanging="1"/>
      </w:pPr>
      <w:r w:rsidRPr="0098388A">
        <w:t>Vyhláška č. 107/2005 Sb., o školním stravování</w:t>
      </w:r>
      <w:r>
        <w:t>, ve znění pozdějších předpisů.</w:t>
      </w:r>
    </w:p>
    <w:p w:rsidR="00925A53" w:rsidRPr="007D5CF7" w:rsidRDefault="00925A53" w:rsidP="00210858">
      <w:pPr>
        <w:ind w:left="709" w:hanging="709"/>
      </w:pPr>
      <w:r>
        <w:rPr>
          <w:vertAlign w:val="superscript"/>
        </w:rPr>
        <w:t xml:space="preserve">19) </w:t>
      </w:r>
      <w:r>
        <w:rPr>
          <w:vertAlign w:val="superscript"/>
        </w:rPr>
        <w:tab/>
      </w:r>
      <w:r w:rsidRPr="007D5CF7">
        <w:t xml:space="preserve">§ 4 </w:t>
      </w:r>
      <w:bookmarkStart w:id="14" w:name="_Hlk45107874"/>
      <w:r w:rsidRPr="007D5CF7">
        <w:t>zákona č. 306/1999 Sb., o poskytování dotací soukromým školám, předškolním a</w:t>
      </w:r>
      <w:r>
        <w:t> </w:t>
      </w:r>
      <w:r w:rsidRPr="007D5CF7">
        <w:t>školským zařízením, ve znění pozdějších předpisů</w:t>
      </w:r>
      <w:r>
        <w:t>.</w:t>
      </w:r>
      <w:bookmarkEnd w:id="14"/>
      <w:r w:rsidRPr="007D5CF7">
        <w:t>“.</w:t>
      </w:r>
    </w:p>
    <w:p w:rsidR="00925A53" w:rsidRDefault="00925A53" w:rsidP="00925A53">
      <w:pPr>
        <w:pStyle w:val="Odstavecseseznamem"/>
        <w:tabs>
          <w:tab w:val="left" w:pos="426"/>
        </w:tabs>
        <w:rPr>
          <w:rFonts w:ascii="Times New Roman" w:hAnsi="Times New Roman"/>
        </w:rPr>
      </w:pPr>
    </w:p>
    <w:p w:rsidR="00925A53" w:rsidRPr="00210858" w:rsidRDefault="00925A53" w:rsidP="00210858">
      <w:pPr>
        <w:tabs>
          <w:tab w:val="left" w:pos="426"/>
        </w:tabs>
      </w:pPr>
      <w:r w:rsidRPr="00210858">
        <w:t>Dosavadní hlavy V a VI se označují jako hlavy VI a VII.</w:t>
      </w:r>
    </w:p>
    <w:p w:rsidR="00925A53" w:rsidRPr="00B36B3F" w:rsidRDefault="00925A53" w:rsidP="002B2E70">
      <w:pPr>
        <w:pStyle w:val="Novelizanbod"/>
      </w:pPr>
      <w:r w:rsidRPr="00B36B3F">
        <w:t>§ 21 zní:</w:t>
      </w:r>
    </w:p>
    <w:p w:rsidR="00925A53" w:rsidRDefault="00925A53" w:rsidP="002B2E70">
      <w:pPr>
        <w:pStyle w:val="Odstavecseseznamem"/>
        <w:ind w:left="0"/>
        <w:jc w:val="center"/>
        <w:rPr>
          <w:rFonts w:ascii="Times New Roman" w:hAnsi="Times New Roman"/>
        </w:rPr>
      </w:pPr>
      <w:r w:rsidRPr="00B36B3F">
        <w:rPr>
          <w:rFonts w:ascii="Times New Roman" w:hAnsi="Times New Roman"/>
        </w:rPr>
        <w:t>„§ 21</w:t>
      </w:r>
    </w:p>
    <w:p w:rsidR="00925A53" w:rsidRDefault="00925A53" w:rsidP="0020099C">
      <w:pPr>
        <w:pStyle w:val="Textodstavce"/>
        <w:numPr>
          <w:ilvl w:val="0"/>
          <w:numId w:val="29"/>
        </w:numPr>
      </w:pPr>
      <w:r w:rsidRPr="00C77A9A">
        <w:t>Plnění povinnosti poskytovatele zajistit hygienické požadavk</w:t>
      </w:r>
      <w:r>
        <w:t>y</w:t>
      </w:r>
      <w:r w:rsidRPr="00C77A9A">
        <w:t xml:space="preserve"> na prostory, v</w:t>
      </w:r>
      <w:r>
        <w:t> </w:t>
      </w:r>
      <w:r w:rsidRPr="00C77A9A">
        <w:t>nichž</w:t>
      </w:r>
      <w:r>
        <w:t> </w:t>
      </w:r>
      <w:r w:rsidRPr="00C77A9A">
        <w:t>je poskytována služba péče o dítě v</w:t>
      </w:r>
      <w:r>
        <w:t> dětské skupině</w:t>
      </w:r>
      <w:r w:rsidRPr="00C77A9A">
        <w:t>, a hygienick</w:t>
      </w:r>
      <w:r>
        <w:t>é</w:t>
      </w:r>
      <w:r w:rsidRPr="00C77A9A">
        <w:t xml:space="preserve"> požadavk</w:t>
      </w:r>
      <w:r>
        <w:t>y</w:t>
      </w:r>
      <w:r w:rsidRPr="00C77A9A">
        <w:t xml:space="preserve"> na provoz služby péče o dítě v</w:t>
      </w:r>
      <w:r>
        <w:t> dětské skupině</w:t>
      </w:r>
      <w:r w:rsidRPr="00C77A9A">
        <w:t> podle § 5 odst. 1 písm. c), plnění podmínky zdravotní způsobilosti pečující osoby podle § 5</w:t>
      </w:r>
      <w:r w:rsidRPr="005E79FD">
        <w:t>b</w:t>
      </w:r>
      <w:r w:rsidRPr="00C77A9A">
        <w:t>, plnění povinnosti uchovávat lékařský posudek o zdravotní způsobilosti pečující osoby podle § 5</w:t>
      </w:r>
      <w:r w:rsidRPr="005E79FD">
        <w:t>b</w:t>
      </w:r>
      <w:r w:rsidRPr="00C77A9A">
        <w:t xml:space="preserve"> odst. </w:t>
      </w:r>
      <w:r>
        <w:t>5</w:t>
      </w:r>
      <w:r w:rsidRPr="00C77A9A">
        <w:t xml:space="preserve">, plnění hygienických požadavků na stravování podle § 8, </w:t>
      </w:r>
      <w:r>
        <w:t xml:space="preserve">plnění </w:t>
      </w:r>
      <w:r w:rsidRPr="00C77A9A">
        <w:t>povinnosti poskytovatele podle § 11 odst. 1 písm. h) a plnění hygienických požadavků na prostory a provoz podle § 15 kontrolují krajské hygienické stanice.</w:t>
      </w:r>
    </w:p>
    <w:p w:rsidR="00925A53" w:rsidRDefault="00925A53" w:rsidP="0020099C">
      <w:pPr>
        <w:pStyle w:val="Textodstavce"/>
        <w:numPr>
          <w:ilvl w:val="0"/>
          <w:numId w:val="29"/>
        </w:numPr>
      </w:pPr>
      <w:r w:rsidRPr="00B36B3F">
        <w:t>Dodržování standardů kvality péče</w:t>
      </w:r>
      <w:r>
        <w:t xml:space="preserve"> poskytovatelem a financování poskytování služby péče o dítě v dětské skupině prostřednictvím příspěvku na provoz dětské skupiny</w:t>
      </w:r>
      <w:r w:rsidRPr="00F33113">
        <w:t xml:space="preserve"> </w:t>
      </w:r>
      <w:r w:rsidRPr="00B36B3F">
        <w:t>kontroluje ministerstvo.</w:t>
      </w:r>
      <w:r>
        <w:t xml:space="preserve"> N</w:t>
      </w:r>
      <w:r w:rsidRPr="00B36B3F">
        <w:t>edodržuje</w:t>
      </w:r>
      <w:r>
        <w:t>-li poskytovatel</w:t>
      </w:r>
      <w:r w:rsidRPr="00B36B3F">
        <w:t xml:space="preserve"> standard</w:t>
      </w:r>
      <w:r>
        <w:t xml:space="preserve">y kvality péče, je ministerstvo </w:t>
      </w:r>
      <w:r w:rsidRPr="00B36B3F">
        <w:t xml:space="preserve">oprávněno uložit poskytovateli </w:t>
      </w:r>
      <w:r>
        <w:t>opatření k nápravě zjištěných nedostatků; poskytovatel je povinen ve stanovené lhůtě plnit uložené opatření k nápravě. Lhůtu stanoví</w:t>
      </w:r>
      <w:r w:rsidRPr="00B36B3F">
        <w:t xml:space="preserve"> </w:t>
      </w:r>
      <w:r>
        <w:t>ministerstvo s ohledem na závažnost zjištěných nedostatků a časovou náročnost na jejich odstranění;</w:t>
      </w:r>
      <w:r w:rsidRPr="00B36B3F">
        <w:t xml:space="preserve"> </w:t>
      </w:r>
      <w:r>
        <w:t>lhůta nesmí být kratší než 7 dnů.</w:t>
      </w:r>
    </w:p>
    <w:p w:rsidR="00925A53" w:rsidRDefault="00925A53" w:rsidP="0020099C">
      <w:pPr>
        <w:pStyle w:val="Textodstavce"/>
        <w:numPr>
          <w:ilvl w:val="0"/>
          <w:numId w:val="29"/>
        </w:numPr>
      </w:pPr>
      <w:r>
        <w:t>Státní úřad inspekce práce, oblastní inspektoráty práce a krajské hygienické stanice doloží ministerstvu všechna jimi vydaná pravomocná rozhodnutí o porušení povinností stanovených tímto zákonem nebo na základě tohoto zákona, anebo stanovených jiným právním předpisem, pokud jde o povinnosti související s poskytováním služby péče o dítě v dětské skupině, do 30 dnů ode dne nabytí jejich právní moci.</w:t>
      </w:r>
    </w:p>
    <w:p w:rsidR="00925A53" w:rsidRPr="005B15CD" w:rsidRDefault="00925A53" w:rsidP="002B2E70">
      <w:pPr>
        <w:pStyle w:val="Textodstavce"/>
      </w:pPr>
      <w:r w:rsidRPr="00267D21">
        <w:t>Zaměstnanec nebo státní zaměstnanec v krajské hygienické stanici je oprávněn vstupovat do prostor, v nichž je poskytována služba péče o dítě v </w:t>
      </w:r>
      <w:r>
        <w:t>dětské skupině,</w:t>
      </w:r>
      <w:r w:rsidRPr="00267D21">
        <w:t xml:space="preserve"> za účelem kontroly splnění hygienických požadavků na stravování, prostory a provoz.</w:t>
      </w:r>
      <w:r>
        <w:t>“.</w:t>
      </w:r>
    </w:p>
    <w:p w:rsidR="00925A53" w:rsidRDefault="00925A53" w:rsidP="002B2E70">
      <w:pPr>
        <w:pStyle w:val="Novelizanbod"/>
      </w:pPr>
      <w:r>
        <w:lastRenderedPageBreak/>
        <w:t>§ 22 včetně nadpisu zní:</w:t>
      </w:r>
    </w:p>
    <w:p w:rsidR="00925A53" w:rsidRPr="00177976" w:rsidRDefault="00925A53" w:rsidP="00925A53">
      <w:pPr>
        <w:jc w:val="center"/>
      </w:pPr>
      <w:r>
        <w:t>„</w:t>
      </w:r>
      <w:r w:rsidRPr="00177976">
        <w:t>§ 22</w:t>
      </w:r>
    </w:p>
    <w:p w:rsidR="00925A53" w:rsidRDefault="00925A53" w:rsidP="002B2E70">
      <w:pPr>
        <w:pStyle w:val="Nadpisparagrafu"/>
      </w:pPr>
      <w:r w:rsidRPr="00177976">
        <w:t xml:space="preserve">Přestupky </w:t>
      </w:r>
    </w:p>
    <w:p w:rsidR="00925A53" w:rsidRPr="00177976" w:rsidRDefault="00925A53" w:rsidP="0020099C">
      <w:pPr>
        <w:pStyle w:val="Textodstavce"/>
        <w:numPr>
          <w:ilvl w:val="0"/>
          <w:numId w:val="30"/>
        </w:numPr>
      </w:pPr>
      <w:r>
        <w:t xml:space="preserve">Přestupku se </w:t>
      </w:r>
      <w:r w:rsidRPr="00177976">
        <w:t xml:space="preserve">dopustí </w:t>
      </w:r>
      <w:r>
        <w:t>ten</w:t>
      </w:r>
      <w:r w:rsidRPr="00177976">
        <w:t xml:space="preserve">, </w:t>
      </w:r>
      <w:r>
        <w:t>kdo</w:t>
      </w:r>
    </w:p>
    <w:p w:rsidR="00925A53" w:rsidRPr="00177976" w:rsidRDefault="00925A53" w:rsidP="002B2E70">
      <w:pPr>
        <w:pStyle w:val="Textpsmene"/>
      </w:pPr>
      <w:r w:rsidRPr="00177976">
        <w:t>poskytuje službu péče o dítě v</w:t>
      </w:r>
      <w:r>
        <w:t xml:space="preserve"> dětské skupině </w:t>
      </w:r>
      <w:r w:rsidRPr="00177976">
        <w:t>v rozporu</w:t>
      </w:r>
      <w:r>
        <w:t xml:space="preserve"> s § 5 odst. 2 písm. a) </w:t>
      </w:r>
      <w:r w:rsidRPr="00267D21">
        <w:t>nebo b), § 5 odst. 3</w:t>
      </w:r>
      <w:r w:rsidRPr="00AB5527">
        <w:t> </w:t>
      </w:r>
      <w:r>
        <w:t>nebo § 5</w:t>
      </w:r>
      <w:r w:rsidRPr="00613308">
        <w:t>a</w:t>
      </w:r>
      <w:r w:rsidRPr="00177976">
        <w:t xml:space="preserve">, </w:t>
      </w:r>
    </w:p>
    <w:p w:rsidR="00925A53" w:rsidRPr="00177976" w:rsidRDefault="00925A53" w:rsidP="002B2E70">
      <w:pPr>
        <w:pStyle w:val="Textpsmene"/>
      </w:pPr>
      <w:r w:rsidRPr="00177976">
        <w:t>poskytuje službu péče o dítě v</w:t>
      </w:r>
      <w:r>
        <w:t> dětské skupině</w:t>
      </w:r>
      <w:r w:rsidRPr="00177976">
        <w:t xml:space="preserve"> v rozporu s § 5 odst. 1 písm. c) nebo </w:t>
      </w:r>
      <w:r>
        <w:t>§ 5</w:t>
      </w:r>
      <w:r w:rsidRPr="00613308">
        <w:t>b</w:t>
      </w:r>
      <w:r w:rsidRPr="00177976">
        <w:t>,</w:t>
      </w:r>
    </w:p>
    <w:p w:rsidR="00925A53" w:rsidRPr="00177976" w:rsidRDefault="00925A53" w:rsidP="002B2E70">
      <w:pPr>
        <w:pStyle w:val="Textpsmene"/>
      </w:pPr>
      <w:r w:rsidRPr="00177976">
        <w:t>v rozporu s § 5</w:t>
      </w:r>
      <w:r w:rsidRPr="00613308">
        <w:t>c</w:t>
      </w:r>
      <w:r w:rsidRPr="00177976">
        <w:t xml:space="preserve"> nezajistí další vzdělávání pečující osoby,</w:t>
      </w:r>
    </w:p>
    <w:p w:rsidR="00925A53" w:rsidRDefault="00925A53" w:rsidP="002B2E70">
      <w:pPr>
        <w:pStyle w:val="Textpsmene"/>
      </w:pPr>
      <w:r w:rsidRPr="007E7D68">
        <w:t xml:space="preserve">v rozporu s § 21 odst. </w:t>
      </w:r>
      <w:r w:rsidRPr="00267D21">
        <w:t>2</w:t>
      </w:r>
      <w:r w:rsidRPr="007E7D68">
        <w:t xml:space="preserve"> nesplní opatření k nápravě nedostatků zjištěných při kontrole dodržování standardů kvality péče, </w:t>
      </w:r>
    </w:p>
    <w:p w:rsidR="00925A53" w:rsidRPr="00177976" w:rsidRDefault="00925A53" w:rsidP="002B2E70">
      <w:pPr>
        <w:pStyle w:val="Textpsmene"/>
      </w:pPr>
      <w:r w:rsidRPr="00177976">
        <w:t xml:space="preserve">v rozporu s § 7 </w:t>
      </w:r>
    </w:p>
    <w:p w:rsidR="00925A53" w:rsidRPr="00F07703" w:rsidRDefault="00925A53" w:rsidP="002B2E70">
      <w:pPr>
        <w:pStyle w:val="Textbodu"/>
      </w:pPr>
      <w:r w:rsidRPr="00267D21">
        <w:t>překročí</w:t>
      </w:r>
      <w:r>
        <w:rPr>
          <w:color w:val="FF0000"/>
        </w:rPr>
        <w:t xml:space="preserve"> </w:t>
      </w:r>
      <w:r>
        <w:t>nejvyšší možnou</w:t>
      </w:r>
      <w:r w:rsidRPr="00177976">
        <w:t xml:space="preserve"> </w:t>
      </w:r>
      <w:r>
        <w:t xml:space="preserve">kapacitu dětské skupiny, </w:t>
      </w:r>
      <w:r w:rsidRPr="00F07703">
        <w:t xml:space="preserve">nebo </w:t>
      </w:r>
    </w:p>
    <w:p w:rsidR="00925A53" w:rsidRPr="00177976" w:rsidRDefault="00925A53" w:rsidP="002B2E70">
      <w:pPr>
        <w:pStyle w:val="Textbodu"/>
      </w:pPr>
      <w:r w:rsidRPr="00267D21">
        <w:t>nedodrží</w:t>
      </w:r>
      <w:r>
        <w:rPr>
          <w:color w:val="FF0000"/>
        </w:rPr>
        <w:t xml:space="preserve"> </w:t>
      </w:r>
      <w:r>
        <w:t>stanovený</w:t>
      </w:r>
      <w:r w:rsidRPr="00177976">
        <w:t xml:space="preserve"> počet pečujících osob,</w:t>
      </w:r>
    </w:p>
    <w:p w:rsidR="00925A53" w:rsidRPr="00177976" w:rsidRDefault="00925A53" w:rsidP="002B2E70">
      <w:pPr>
        <w:pStyle w:val="Textpsmene"/>
      </w:pPr>
      <w:r w:rsidRPr="00177976">
        <w:t>poskytuje službu péče o dítě v</w:t>
      </w:r>
      <w:r>
        <w:t> dětské skupině</w:t>
      </w:r>
      <w:r w:rsidRPr="00177976">
        <w:t xml:space="preserve"> v rozporu s § 8 odst. 2 </w:t>
      </w:r>
      <w:r w:rsidRPr="00267D21">
        <w:t xml:space="preserve">nebo </w:t>
      </w:r>
      <w:r w:rsidRPr="00177976">
        <w:t>3,</w:t>
      </w:r>
    </w:p>
    <w:p w:rsidR="00925A53" w:rsidRPr="00177976" w:rsidRDefault="00925A53" w:rsidP="002B2E70">
      <w:pPr>
        <w:pStyle w:val="Textpsmene"/>
      </w:pPr>
      <w:r w:rsidRPr="00177976">
        <w:t>v rozporu s § 10 odst. 2 nezpracuje plán výchovy a péče,</w:t>
      </w:r>
    </w:p>
    <w:p w:rsidR="00925A53" w:rsidRPr="00177976" w:rsidRDefault="00925A53" w:rsidP="002B2E70">
      <w:pPr>
        <w:pStyle w:val="Textpsmene"/>
      </w:pPr>
      <w:r w:rsidRPr="00177976">
        <w:t xml:space="preserve">v rozporu s § 11 odst. 1 písm. h) nevede v evidenci dětí lékařský posudek o </w:t>
      </w:r>
      <w:r w:rsidRPr="00267D21">
        <w:t>zdravotní způsobilosti dítěte</w:t>
      </w:r>
      <w:r w:rsidRPr="00177976">
        <w:t xml:space="preserve"> nebo </w:t>
      </w:r>
      <w:r>
        <w:t>doklad</w:t>
      </w:r>
      <w:r w:rsidRPr="00177976">
        <w:t xml:space="preserve"> o</w:t>
      </w:r>
      <w:r>
        <w:t> </w:t>
      </w:r>
      <w:r w:rsidRPr="00177976">
        <w:t>tom, že se dítě podrobilo stanoveným pravidelným očkováním nebo že je proti nákaze imunní anebo že se nemůže očkování podrobit pro</w:t>
      </w:r>
      <w:r>
        <w:t> </w:t>
      </w:r>
      <w:r w:rsidRPr="00177976">
        <w:t xml:space="preserve">kontraindikaci, </w:t>
      </w:r>
    </w:p>
    <w:p w:rsidR="00925A53" w:rsidRPr="00177976" w:rsidRDefault="00925A53" w:rsidP="002B2E70">
      <w:pPr>
        <w:pStyle w:val="Textpsmene"/>
      </w:pPr>
      <w:r w:rsidRPr="00177976">
        <w:t xml:space="preserve">v rozporu s § 15 </w:t>
      </w:r>
    </w:p>
    <w:p w:rsidR="00925A53" w:rsidRPr="00177976" w:rsidRDefault="00925A53" w:rsidP="002B2E70">
      <w:pPr>
        <w:pStyle w:val="Textbodu"/>
      </w:pPr>
      <w:r w:rsidRPr="00177976">
        <w:t>poskytuje službu péče o dítě v</w:t>
      </w:r>
      <w:r>
        <w:t xml:space="preserve"> dětské skupině </w:t>
      </w:r>
      <w:r w:rsidRPr="00177976">
        <w:t>v jiných prostorách, než které jsou stanovené v</w:t>
      </w:r>
      <w:r>
        <w:t> evidenci poskytovatelů</w:t>
      </w:r>
      <w:r w:rsidRPr="00177976">
        <w:t>,</w:t>
      </w:r>
      <w:r>
        <w:t xml:space="preserve"> </w:t>
      </w:r>
      <w:r w:rsidRPr="00177976">
        <w:t xml:space="preserve">nebo </w:t>
      </w:r>
      <w:r w:rsidRPr="00195616">
        <w:t xml:space="preserve">prostory </w:t>
      </w:r>
      <w:r>
        <w:t xml:space="preserve">dětské skupiny </w:t>
      </w:r>
      <w:r w:rsidRPr="00195616">
        <w:t>neodpovídají potřebám a kapacitě</w:t>
      </w:r>
      <w:r>
        <w:t xml:space="preserve"> dětské skupiny,</w:t>
      </w:r>
      <w:r w:rsidRPr="00195616">
        <w:t xml:space="preserve"> </w:t>
      </w:r>
    </w:p>
    <w:p w:rsidR="00925A53" w:rsidRDefault="00925A53" w:rsidP="002B2E70">
      <w:pPr>
        <w:pStyle w:val="Textbodu"/>
      </w:pPr>
      <w:r w:rsidRPr="00EF4784">
        <w:t xml:space="preserve">využívá prostory </w:t>
      </w:r>
      <w:r w:rsidRPr="00267D21">
        <w:t>uvedené</w:t>
      </w:r>
      <w:r>
        <w:rPr>
          <w:color w:val="FF0000"/>
        </w:rPr>
        <w:t xml:space="preserve"> </w:t>
      </w:r>
      <w:r w:rsidRPr="00EF4784">
        <w:t>v evidenci poskytovatelů k poskytování služby péče o dítě v </w:t>
      </w:r>
      <w:r>
        <w:t>dětské skupině</w:t>
      </w:r>
      <w:r w:rsidRPr="00EF4784">
        <w:t xml:space="preserve"> během provozní doby </w:t>
      </w:r>
      <w:r>
        <w:t>dětské skupiny</w:t>
      </w:r>
      <w:r w:rsidRPr="00EF4784">
        <w:t xml:space="preserve"> </w:t>
      </w:r>
      <w:r>
        <w:t xml:space="preserve">k jiným činnostem, </w:t>
      </w:r>
    </w:p>
    <w:p w:rsidR="00925A53" w:rsidRPr="00267D21" w:rsidRDefault="00925A53" w:rsidP="002B2E70">
      <w:pPr>
        <w:pStyle w:val="Textbodu"/>
      </w:pPr>
      <w:r w:rsidRPr="00267D21">
        <w:t xml:space="preserve">nezajistí, aby byly prostory pro denní pobyt a odpočinek dětí jednotlivých </w:t>
      </w:r>
      <w:r>
        <w:t>dětských skupin</w:t>
      </w:r>
      <w:r w:rsidRPr="00267D21">
        <w:t xml:space="preserve"> stavebně odděleny od prostor pro denní pobyt a odpočinek jiných </w:t>
      </w:r>
      <w:r>
        <w:t>dětských skupin</w:t>
      </w:r>
      <w:r w:rsidRPr="00267D21">
        <w:t>,</w:t>
      </w:r>
    </w:p>
    <w:p w:rsidR="00925A53" w:rsidRPr="00177976" w:rsidRDefault="00925A53" w:rsidP="002B2E70">
      <w:pPr>
        <w:pStyle w:val="Textbodu"/>
      </w:pPr>
      <w:r>
        <w:t>nezajistí, aby části o</w:t>
      </w:r>
      <w:r w:rsidRPr="002E18C4">
        <w:t>statní</w:t>
      </w:r>
      <w:r>
        <w:t>ch prostor</w:t>
      </w:r>
      <w:r w:rsidRPr="002E18C4">
        <w:t xml:space="preserve"> využívané více</w:t>
      </w:r>
      <w:r>
        <w:t xml:space="preserve"> dětskými skupinami</w:t>
      </w:r>
      <w:r w:rsidRPr="002E18C4">
        <w:t xml:space="preserve"> jednoho poskytovatele</w:t>
      </w:r>
      <w:r>
        <w:t xml:space="preserve"> vyhrazené jednotlivým dětským skupinám odpovídaly kapacitě jednotlivých dětských skupin,</w:t>
      </w:r>
      <w:r w:rsidRPr="002E18C4">
        <w:t xml:space="preserve"> </w:t>
      </w:r>
    </w:p>
    <w:p w:rsidR="00925A53" w:rsidRPr="00177976" w:rsidRDefault="00925A53" w:rsidP="002B2E70">
      <w:pPr>
        <w:pStyle w:val="Textbodu"/>
      </w:pPr>
      <w:r>
        <w:t>využívá mimo provozní dobu</w:t>
      </w:r>
      <w:r w:rsidRPr="00177976">
        <w:t xml:space="preserve"> </w:t>
      </w:r>
      <w:r>
        <w:t>dětské skupiny</w:t>
      </w:r>
      <w:r w:rsidRPr="00177976">
        <w:t xml:space="preserve"> prostory, které jsou určeny k</w:t>
      </w:r>
      <w:r>
        <w:t> </w:t>
      </w:r>
      <w:r w:rsidRPr="00177976">
        <w:t>poskytování služby péče o dítě v</w:t>
      </w:r>
      <w:r>
        <w:t> dětské skupině</w:t>
      </w:r>
      <w:r w:rsidRPr="00177976">
        <w:t xml:space="preserve">, k činnostem, které ohrožují zdraví nebo život nebo které mají negativní vliv na provoz </w:t>
      </w:r>
      <w:r>
        <w:t>dětské skupiny</w:t>
      </w:r>
      <w:r w:rsidRPr="00177976">
        <w:t>, nebo</w:t>
      </w:r>
      <w:r>
        <w:t> </w:t>
      </w:r>
      <w:r w:rsidRPr="00177976">
        <w:t>nezajistí úklid prostor, které jsou určeny k poskytování služby péče o dítě v</w:t>
      </w:r>
      <w:r>
        <w:t> dětské skupině</w:t>
      </w:r>
      <w:r w:rsidRPr="00177976">
        <w:t>, jsou-li tyto prostory využívány k jiným činnostem, než je poskytování služby péče o dítě v</w:t>
      </w:r>
      <w:r>
        <w:t> dětské skupině</w:t>
      </w:r>
      <w:r w:rsidRPr="00177976">
        <w:t>, ihned po ukončení těchto činností v rozsahu stanoveném v prováděcím právním předpise, nebo</w:t>
      </w:r>
    </w:p>
    <w:p w:rsidR="00925A53" w:rsidRPr="00177976" w:rsidRDefault="00925A53" w:rsidP="002B2E70">
      <w:pPr>
        <w:pStyle w:val="Textbodu"/>
      </w:pPr>
      <w:r w:rsidRPr="00177976">
        <w:t>nezajistí, aby byly splněny provozní podmínky nebo hygienické požadavky na prostory a</w:t>
      </w:r>
      <w:r>
        <w:t> </w:t>
      </w:r>
      <w:r w:rsidRPr="00177976">
        <w:t xml:space="preserve">provoz </w:t>
      </w:r>
      <w:r>
        <w:t>dětské skupiny</w:t>
      </w:r>
      <w:r w:rsidRPr="00177976">
        <w:t xml:space="preserve"> upravené prováděcím právním předpise</w:t>
      </w:r>
      <w:r>
        <w:t>m</w:t>
      </w:r>
      <w:r w:rsidRPr="00177976">
        <w:t xml:space="preserve">, </w:t>
      </w:r>
    </w:p>
    <w:p w:rsidR="00925A53" w:rsidRDefault="00925A53" w:rsidP="002B2E70">
      <w:pPr>
        <w:pStyle w:val="Textpsmene"/>
      </w:pPr>
      <w:r w:rsidRPr="00177976">
        <w:t xml:space="preserve">v rozporu </w:t>
      </w:r>
      <w:r>
        <w:t xml:space="preserve">s § 18 </w:t>
      </w:r>
      <w:r w:rsidRPr="00177976">
        <w:t>neoznámí všechny změny týkající se údajů a dokladů, které jsou stanoveny pro žádost o</w:t>
      </w:r>
      <w:r>
        <w:t xml:space="preserve"> </w:t>
      </w:r>
      <w:r w:rsidRPr="00267D21">
        <w:t>udělení oprávnění</w:t>
      </w:r>
      <w:r w:rsidRPr="00177976">
        <w:t>, nebo do 15 dnů ode dne vzniku změn týkajících se údajů a</w:t>
      </w:r>
      <w:r>
        <w:t> </w:t>
      </w:r>
      <w:r w:rsidRPr="00177976">
        <w:t xml:space="preserve">dokladů, které jsou stanoveny pro žádost o </w:t>
      </w:r>
      <w:r w:rsidRPr="00267D21">
        <w:t>udělení oprávnění</w:t>
      </w:r>
      <w:r w:rsidRPr="00177976">
        <w:t>, nepředloží doklady o těchto změnách</w:t>
      </w:r>
      <w:r>
        <w:t>,</w:t>
      </w:r>
    </w:p>
    <w:p w:rsidR="00925A53" w:rsidRDefault="00925A53" w:rsidP="002B2E70">
      <w:pPr>
        <w:pStyle w:val="Textpsmene"/>
      </w:pPr>
      <w:r>
        <w:t>uvede v elektronické aplikaci podle § 20j nepravdivé údaje o počtu obsazených kapacitních míst,</w:t>
      </w:r>
    </w:p>
    <w:p w:rsidR="00925A53" w:rsidRPr="00195616" w:rsidRDefault="00925A53" w:rsidP="002B2E70">
      <w:pPr>
        <w:pStyle w:val="Textpsmene"/>
      </w:pPr>
      <w:r>
        <w:t>v rozporu s § 20c odst. 3 neoznámí přerušení poskytování služby péče o dítě v dětské skupině</w:t>
      </w:r>
      <w:r w:rsidRPr="00267D21">
        <w:t>.</w:t>
      </w:r>
    </w:p>
    <w:p w:rsidR="00925A53" w:rsidRDefault="00925A53" w:rsidP="002B2E70">
      <w:pPr>
        <w:pStyle w:val="Textodstavce"/>
      </w:pPr>
      <w:bookmarkStart w:id="15" w:name="_Hlk44052951"/>
      <w:r w:rsidRPr="00177976">
        <w:t>Za přestupek lze uložit pokutu do</w:t>
      </w:r>
    </w:p>
    <w:p w:rsidR="00925A53" w:rsidRPr="00BD6A09" w:rsidRDefault="00925A53" w:rsidP="002B2E70">
      <w:pPr>
        <w:pStyle w:val="Textpsmene"/>
      </w:pPr>
      <w:r>
        <w:lastRenderedPageBreak/>
        <w:t>1</w:t>
      </w:r>
      <w:r w:rsidRPr="00BD6A09">
        <w:t>00 000 Kč, jde-li o přestupe</w:t>
      </w:r>
      <w:r>
        <w:t>k podle písm. d)</w:t>
      </w:r>
      <w:r w:rsidRPr="00BD6A09">
        <w:t>, e)</w:t>
      </w:r>
      <w:r>
        <w:t xml:space="preserve"> nebo l),</w:t>
      </w:r>
      <w:r w:rsidRPr="00BD6A09">
        <w:t xml:space="preserve"> </w:t>
      </w:r>
    </w:p>
    <w:p w:rsidR="00925A53" w:rsidRDefault="00925A53" w:rsidP="002B2E70">
      <w:pPr>
        <w:pStyle w:val="Textpsmene"/>
      </w:pPr>
      <w:r>
        <w:t>5</w:t>
      </w:r>
      <w:r w:rsidRPr="00BD6A09">
        <w:t>0 000 Kč, jde-li o přestupek podle písm. k)</w:t>
      </w:r>
      <w:r>
        <w:t>,</w:t>
      </w:r>
      <w:r w:rsidRPr="00BD6A09">
        <w:t xml:space="preserve"> </w:t>
      </w:r>
    </w:p>
    <w:p w:rsidR="00925A53" w:rsidRDefault="00925A53" w:rsidP="002B2E70">
      <w:pPr>
        <w:pStyle w:val="Textpsmene"/>
      </w:pPr>
      <w:r w:rsidRPr="00BD6A09">
        <w:t xml:space="preserve">30 000 Kč, </w:t>
      </w:r>
      <w:r>
        <w:t>jde-li o přestupek podle písm. a) až</w:t>
      </w:r>
      <w:r w:rsidRPr="00BD6A09">
        <w:t xml:space="preserve"> c)</w:t>
      </w:r>
      <w:r>
        <w:t>,</w:t>
      </w:r>
      <w:r w:rsidRPr="00BD6A09">
        <w:t xml:space="preserve"> f</w:t>
      </w:r>
      <w:r>
        <w:t>) až j).“.</w:t>
      </w:r>
    </w:p>
    <w:bookmarkEnd w:id="15"/>
    <w:p w:rsidR="00925A53" w:rsidRDefault="00925A53" w:rsidP="002B2E70">
      <w:pPr>
        <w:pStyle w:val="Novelizanbod"/>
      </w:pPr>
      <w:r>
        <w:t>V § 22 odst. 1 se za písmeno b) vkládá nové písmeno c), které zní:</w:t>
      </w:r>
    </w:p>
    <w:p w:rsidR="00925A53" w:rsidRDefault="00925A53" w:rsidP="002B2E70">
      <w:pPr>
        <w:pStyle w:val="Psmeno"/>
      </w:pPr>
      <w:r>
        <w:t>„c)</w:t>
      </w:r>
      <w:r w:rsidR="002B2E70">
        <w:tab/>
      </w:r>
      <w:r>
        <w:t>v rozporu s § 5 odst. 7</w:t>
      </w:r>
    </w:p>
    <w:p w:rsidR="00925A53" w:rsidRDefault="00925A53" w:rsidP="002B2E70">
      <w:pPr>
        <w:pStyle w:val="Textbodu"/>
      </w:pPr>
      <w:r>
        <w:t>nepoužívá v názvu služby péče o dítě v dětské skupině označení „dětská skupina“,</w:t>
      </w:r>
    </w:p>
    <w:p w:rsidR="00925A53" w:rsidRDefault="00925A53" w:rsidP="002B2E70">
      <w:pPr>
        <w:pStyle w:val="Textbodu"/>
      </w:pPr>
      <w:r>
        <w:t>používá v názvu služby péče o dítě označení „dětská skupina“, aniž je poskytovatelem,“.</w:t>
      </w:r>
    </w:p>
    <w:p w:rsidR="00925A53" w:rsidRDefault="00925A53" w:rsidP="002B2E70">
      <w:pPr>
        <w:spacing w:before="120"/>
      </w:pPr>
      <w:r>
        <w:t>Dosavadní písmena c) až l) se označují jako písmena d) až m).</w:t>
      </w:r>
    </w:p>
    <w:p w:rsidR="00925A53" w:rsidRPr="006C6F11" w:rsidRDefault="00925A53" w:rsidP="002B2E70">
      <w:pPr>
        <w:pStyle w:val="Novelizanbod"/>
      </w:pPr>
      <w:r w:rsidRPr="006C6F11">
        <w:t>V § 22 odstavec 2 zní:</w:t>
      </w:r>
    </w:p>
    <w:p w:rsidR="00925A53" w:rsidRPr="00D630B5" w:rsidRDefault="00925A53" w:rsidP="002B2E70">
      <w:pPr>
        <w:pStyle w:val="Textparagrafu"/>
        <w:spacing w:before="0"/>
      </w:pPr>
      <w:r>
        <w:t xml:space="preserve">„(2) </w:t>
      </w:r>
      <w:r w:rsidRPr="00D630B5">
        <w:t>Za přestupek lze uložit pokutu do</w:t>
      </w:r>
    </w:p>
    <w:p w:rsidR="00925A53" w:rsidRPr="00D630B5" w:rsidRDefault="00925A53" w:rsidP="0020099C">
      <w:pPr>
        <w:pStyle w:val="Textpsmene"/>
        <w:numPr>
          <w:ilvl w:val="1"/>
          <w:numId w:val="31"/>
        </w:numPr>
      </w:pPr>
      <w:r w:rsidRPr="00D630B5">
        <w:t xml:space="preserve">100 000 Kč, jde-li o přestupek podle písm. </w:t>
      </w:r>
      <w:r>
        <w:t>e</w:t>
      </w:r>
      <w:r w:rsidRPr="00D630B5">
        <w:t xml:space="preserve">), </w:t>
      </w:r>
      <w:r>
        <w:t>f</w:t>
      </w:r>
      <w:r w:rsidRPr="00D630B5">
        <w:t xml:space="preserve">) nebo </w:t>
      </w:r>
      <w:r>
        <w:t>m</w:t>
      </w:r>
      <w:r w:rsidRPr="00D630B5">
        <w:t>),</w:t>
      </w:r>
    </w:p>
    <w:p w:rsidR="00925A53" w:rsidRPr="00D630B5" w:rsidRDefault="00925A53" w:rsidP="0020099C">
      <w:pPr>
        <w:pStyle w:val="Textpsmene"/>
        <w:numPr>
          <w:ilvl w:val="1"/>
          <w:numId w:val="31"/>
        </w:numPr>
      </w:pPr>
      <w:r w:rsidRPr="00D630B5">
        <w:t xml:space="preserve">50 000 Kč, jde-li o přestupek podle písm. </w:t>
      </w:r>
      <w:r>
        <w:t>l</w:t>
      </w:r>
      <w:r w:rsidRPr="00D630B5">
        <w:t xml:space="preserve">), </w:t>
      </w:r>
    </w:p>
    <w:p w:rsidR="00925A53" w:rsidRPr="00D630B5" w:rsidRDefault="00925A53" w:rsidP="0020099C">
      <w:pPr>
        <w:pStyle w:val="Textpsmene"/>
        <w:numPr>
          <w:ilvl w:val="1"/>
          <w:numId w:val="31"/>
        </w:numPr>
      </w:pPr>
      <w:r w:rsidRPr="00D630B5">
        <w:t xml:space="preserve">30 000 Kč, jde-li o přestupek podle </w:t>
      </w:r>
      <w:r>
        <w:t xml:space="preserve">písm. </w:t>
      </w:r>
      <w:r w:rsidRPr="00D630B5">
        <w:t>a)</w:t>
      </w:r>
      <w:r>
        <w:t>,</w:t>
      </w:r>
      <w:r w:rsidRPr="00D630B5">
        <w:t xml:space="preserve"> b)</w:t>
      </w:r>
      <w:r>
        <w:t>, d) a</w:t>
      </w:r>
      <w:r w:rsidRPr="00D630B5">
        <w:t xml:space="preserve"> g) až k),</w:t>
      </w:r>
    </w:p>
    <w:p w:rsidR="00925A53" w:rsidRDefault="00925A53" w:rsidP="0020099C">
      <w:pPr>
        <w:pStyle w:val="Textpsmene"/>
        <w:numPr>
          <w:ilvl w:val="1"/>
          <w:numId w:val="31"/>
        </w:numPr>
      </w:pPr>
      <w:r>
        <w:t>5000 Kč, jde-li o přestupek podle písm</w:t>
      </w:r>
      <w:r w:rsidRPr="00D630B5">
        <w:t>.</w:t>
      </w:r>
      <w:r>
        <w:t xml:space="preserve"> c).</w:t>
      </w:r>
      <w:r w:rsidRPr="00D630B5">
        <w:t>“.</w:t>
      </w:r>
    </w:p>
    <w:p w:rsidR="00925A53" w:rsidRPr="00655AAF" w:rsidRDefault="00925A53" w:rsidP="002B2E70">
      <w:pPr>
        <w:pStyle w:val="Novelizanbod"/>
      </w:pPr>
      <w:r w:rsidRPr="00655AAF">
        <w:t>§ 23 včetně nadpisu zní:</w:t>
      </w:r>
    </w:p>
    <w:p w:rsidR="00925A53" w:rsidRDefault="00925A53" w:rsidP="00925A53">
      <w:pPr>
        <w:jc w:val="center"/>
      </w:pPr>
      <w:r>
        <w:t>„§ 23</w:t>
      </w:r>
    </w:p>
    <w:p w:rsidR="00925A53" w:rsidRDefault="00925A53" w:rsidP="002B2E70">
      <w:pPr>
        <w:pStyle w:val="Nadpisparagrafu"/>
      </w:pPr>
      <w:r w:rsidRPr="000A5DA8">
        <w:t>Společná ustanovení k</w:t>
      </w:r>
      <w:r>
        <w:t> </w:t>
      </w:r>
      <w:r w:rsidRPr="000A5DA8">
        <w:t>přestupkům</w:t>
      </w:r>
    </w:p>
    <w:p w:rsidR="00925A53" w:rsidRDefault="00925A53" w:rsidP="0020099C">
      <w:pPr>
        <w:pStyle w:val="Textodstavce"/>
        <w:numPr>
          <w:ilvl w:val="0"/>
          <w:numId w:val="32"/>
        </w:numPr>
      </w:pPr>
      <w:r w:rsidRPr="000A5DA8">
        <w:t>Přestupky podle tohoto zákona projednává oblastní inspektorát práce nebo Státní úřad ins</w:t>
      </w:r>
      <w:r>
        <w:t>pekce práce, pokud se v odstavcích</w:t>
      </w:r>
      <w:r w:rsidRPr="000A5DA8">
        <w:t xml:space="preserve"> 2</w:t>
      </w:r>
      <w:r>
        <w:t xml:space="preserve"> a 3</w:t>
      </w:r>
      <w:r w:rsidRPr="000A5DA8">
        <w:t xml:space="preserve"> nestanoví jinak.</w:t>
      </w:r>
    </w:p>
    <w:p w:rsidR="00925A53" w:rsidRDefault="00925A53" w:rsidP="0020099C">
      <w:pPr>
        <w:pStyle w:val="Textodstavce"/>
        <w:numPr>
          <w:ilvl w:val="0"/>
          <w:numId w:val="32"/>
        </w:numPr>
      </w:pPr>
      <w:r w:rsidRPr="000A5DA8">
        <w:t>Přes</w:t>
      </w:r>
      <w:r>
        <w:t>tupky podle § 22 odst. 1 písm. d</w:t>
      </w:r>
      <w:r w:rsidRPr="000A5DA8">
        <w:t>)</w:t>
      </w:r>
      <w:r>
        <w:t>, k) a l)</w:t>
      </w:r>
      <w:r w:rsidRPr="000A5DA8">
        <w:t xml:space="preserve"> projednává ministerstvo. </w:t>
      </w:r>
    </w:p>
    <w:p w:rsidR="00925A53" w:rsidRDefault="00925A53" w:rsidP="0020099C">
      <w:pPr>
        <w:pStyle w:val="Textodstavce"/>
        <w:numPr>
          <w:ilvl w:val="0"/>
          <w:numId w:val="32"/>
        </w:numPr>
      </w:pPr>
      <w:r w:rsidRPr="000A5DA8">
        <w:t>Přestupky</w:t>
      </w:r>
      <w:r>
        <w:t xml:space="preserve"> podle § 22 odst. 1 písm.</w:t>
      </w:r>
      <w:r w:rsidRPr="002B2E70">
        <w:rPr>
          <w:b/>
        </w:rPr>
        <w:t xml:space="preserve"> </w:t>
      </w:r>
      <w:r w:rsidRPr="00CE5D6F">
        <w:t xml:space="preserve">b), </w:t>
      </w:r>
      <w:r>
        <w:t>f), h) a</w:t>
      </w:r>
      <w:r w:rsidRPr="00CE5D6F">
        <w:t xml:space="preserve"> </w:t>
      </w:r>
      <w:r>
        <w:t xml:space="preserve">i) </w:t>
      </w:r>
      <w:r w:rsidRPr="000A5DA8">
        <w:t>projednává krajská hygienická stanice.</w:t>
      </w:r>
      <w:r w:rsidRPr="00D87414">
        <w:t>“.</w:t>
      </w:r>
    </w:p>
    <w:p w:rsidR="00925A53" w:rsidRDefault="00925A53" w:rsidP="002B2E70">
      <w:pPr>
        <w:pStyle w:val="Novelizanbod"/>
        <w:keepNext w:val="0"/>
      </w:pPr>
      <w:r w:rsidRPr="00655AAF">
        <w:t>V § 23 odst. 2 se slova „písm. d), k) a l)“ nahrazují slovy „</w:t>
      </w:r>
      <w:bookmarkStart w:id="16" w:name="_Hlk44059114"/>
      <w:r w:rsidRPr="00655AAF">
        <w:t>písm. c), e), l) a m)</w:t>
      </w:r>
      <w:bookmarkEnd w:id="16"/>
      <w:r w:rsidRPr="00655AAF">
        <w:t>“.</w:t>
      </w:r>
    </w:p>
    <w:p w:rsidR="00925A53" w:rsidRDefault="00925A53" w:rsidP="002B2E70">
      <w:pPr>
        <w:pStyle w:val="Novelizanbod"/>
        <w:keepNext w:val="0"/>
      </w:pPr>
      <w:r w:rsidRPr="00655AAF">
        <w:t>V § 23 odst. 3 se slova „f), h) a i)“ nahrazují slovy „</w:t>
      </w:r>
      <w:bookmarkStart w:id="17" w:name="_Hlk44059176"/>
      <w:r w:rsidRPr="00655AAF">
        <w:t>g), i) a j)</w:t>
      </w:r>
      <w:bookmarkEnd w:id="17"/>
      <w:r w:rsidRPr="00655AAF">
        <w:t>“.</w:t>
      </w:r>
    </w:p>
    <w:p w:rsidR="00925A53" w:rsidRDefault="00925A53" w:rsidP="002B2E70">
      <w:pPr>
        <w:pStyle w:val="Novelizanbod"/>
      </w:pPr>
      <w:r w:rsidRPr="00655AAF">
        <w:t>§ 26 se včetně nadpisu zrušuje.</w:t>
      </w:r>
    </w:p>
    <w:p w:rsidR="00925A53" w:rsidRDefault="0020099C" w:rsidP="0020099C">
      <w:pPr>
        <w:pStyle w:val="lnek"/>
      </w:pPr>
      <w:r>
        <w:t xml:space="preserve">Čl. </w:t>
      </w:r>
      <w:r w:rsidR="00925A53">
        <w:t>II</w:t>
      </w:r>
    </w:p>
    <w:p w:rsidR="00925A53" w:rsidRDefault="00925A53" w:rsidP="0020099C">
      <w:pPr>
        <w:pStyle w:val="Nadpislnku"/>
      </w:pPr>
      <w:r w:rsidRPr="0009415D">
        <w:t>Přechodná ustanovení</w:t>
      </w:r>
    </w:p>
    <w:p w:rsidR="00925A53" w:rsidRDefault="0020099C" w:rsidP="0020099C">
      <w:pPr>
        <w:pStyle w:val="Textlnku"/>
      </w:pPr>
      <w:r>
        <w:t>1.</w:t>
      </w:r>
      <w:r w:rsidR="00925A53">
        <w:t xml:space="preserve"> </w:t>
      </w:r>
      <w:r w:rsidR="00925A53" w:rsidRPr="00163682">
        <w:t xml:space="preserve">Poskytovatel služby péče o dítě v </w:t>
      </w:r>
      <w:r w:rsidR="00925A53">
        <w:t>dětské skupině</w:t>
      </w:r>
      <w:r w:rsidR="00925A53" w:rsidRPr="00163682">
        <w:t>, který byl zapsán do evidence poskytovatelů přede dnem nabytí účinnosti tohoto zákona, se řídí podle § 5 odst. 1 písm. c) a</w:t>
      </w:r>
      <w:r>
        <w:t> </w:t>
      </w:r>
      <w:r w:rsidR="00925A53" w:rsidRPr="00163682">
        <w:t>§</w:t>
      </w:r>
      <w:r>
        <w:t> </w:t>
      </w:r>
      <w:r w:rsidR="00925A53" w:rsidRPr="00163682">
        <w:t xml:space="preserve">5 odst. </w:t>
      </w:r>
      <w:r w:rsidR="00925A53">
        <w:t>5</w:t>
      </w:r>
      <w:r w:rsidR="00925A53" w:rsidRPr="00163682">
        <w:t xml:space="preserve"> zákona č. 247/2014 Sb., ve znění účinném přede dnem </w:t>
      </w:r>
      <w:r w:rsidR="00925A53" w:rsidRPr="00E72510">
        <w:t>1. října 2021</w:t>
      </w:r>
      <w:r w:rsidR="00925A53" w:rsidRPr="00163682">
        <w:t>, není-li dále stanoveno jinak.</w:t>
      </w:r>
    </w:p>
    <w:p w:rsidR="00925A53" w:rsidRPr="000653C0" w:rsidRDefault="0020099C" w:rsidP="0020099C">
      <w:pPr>
        <w:pStyle w:val="Textlnku"/>
      </w:pPr>
      <w:r>
        <w:lastRenderedPageBreak/>
        <w:t xml:space="preserve">2. </w:t>
      </w:r>
      <w:r w:rsidR="00925A53" w:rsidRPr="00163682">
        <w:t xml:space="preserve">Poskytovatel služby péče o dítě v </w:t>
      </w:r>
      <w:r w:rsidR="00925A53">
        <w:t>dětské skupině</w:t>
      </w:r>
      <w:r w:rsidR="00925A53" w:rsidRPr="00163682">
        <w:t>, který byl zapsán do evidence poskytovatelů přede dnem nabytí účinností tohoto zákona, je povinen splnit podmínky podle §</w:t>
      </w:r>
      <w:r>
        <w:t> </w:t>
      </w:r>
      <w:r w:rsidR="00925A53" w:rsidRPr="00163682">
        <w:t>5 odst. 1 písm. c) a d)</w:t>
      </w:r>
      <w:r w:rsidR="00925A53">
        <w:t xml:space="preserve"> </w:t>
      </w:r>
      <w:r w:rsidR="00925A53" w:rsidRPr="00163682">
        <w:t>a předložit Ministerstvu práce a sociálních věcí doklad podle § 16 odst.</w:t>
      </w:r>
      <w:r w:rsidR="002670EB">
        <w:t> </w:t>
      </w:r>
      <w:r w:rsidR="00925A53" w:rsidRPr="00163682">
        <w:t>4 písm. b) zákona č. 247/2014 Sb., ve znění účinném ode dne nabytí účinnosti tohoto zákona, nejpozději do 2 let ode dne nabytí účinnosti tohoto zákona.</w:t>
      </w:r>
      <w:r w:rsidR="00925A53" w:rsidRPr="000653C0">
        <w:t xml:space="preserve"> </w:t>
      </w:r>
    </w:p>
    <w:p w:rsidR="00925A53" w:rsidRDefault="0020099C" w:rsidP="0020099C">
      <w:pPr>
        <w:pStyle w:val="Textlnku"/>
      </w:pPr>
      <w:r>
        <w:t xml:space="preserve">3. </w:t>
      </w:r>
      <w:r w:rsidR="00925A53" w:rsidRPr="00C05B60">
        <w:t>Poskytovatel služby péče o dítě v </w:t>
      </w:r>
      <w:r w:rsidR="00925A53">
        <w:t>dětské skupině</w:t>
      </w:r>
      <w:r w:rsidR="00925A53" w:rsidRPr="00C05B60">
        <w:t>, který byl zapsán do evidence poskytovatelů přede</w:t>
      </w:r>
      <w:r w:rsidR="00925A53">
        <w:t> </w:t>
      </w:r>
      <w:r w:rsidR="00925A53" w:rsidRPr="00C05B60">
        <w:t>dnem nabytí účinnosti tohoto zákona</w:t>
      </w:r>
      <w:r w:rsidR="00925A53">
        <w:t>,</w:t>
      </w:r>
      <w:r w:rsidR="00925A53" w:rsidRPr="00C05B60">
        <w:t xml:space="preserve"> je povinen splnit podmínk</w:t>
      </w:r>
      <w:r w:rsidR="00925A53">
        <w:t>y</w:t>
      </w:r>
      <w:r w:rsidR="00925A53" w:rsidRPr="00C05B60">
        <w:t xml:space="preserve"> podle §</w:t>
      </w:r>
      <w:r>
        <w:t> </w:t>
      </w:r>
      <w:r w:rsidR="00925A53" w:rsidRPr="00C05B60">
        <w:t xml:space="preserve">5 odst. </w:t>
      </w:r>
      <w:r w:rsidR="00925A53">
        <w:t>3, 4 a 5</w:t>
      </w:r>
      <w:r w:rsidR="00925A53" w:rsidRPr="00C05B60">
        <w:t xml:space="preserve"> zákona č. 247/2014 Sb., ve znění účinném ode dne nabytí účinnosti tohoto zákona nejpozději do dne </w:t>
      </w:r>
      <w:r w:rsidR="00925A53">
        <w:t>1</w:t>
      </w:r>
      <w:r w:rsidR="00925A53" w:rsidRPr="00C05B60">
        <w:t xml:space="preserve">. </w:t>
      </w:r>
      <w:r w:rsidR="00925A53">
        <w:t>října</w:t>
      </w:r>
      <w:r w:rsidR="00925A53" w:rsidRPr="00C05B60">
        <w:t xml:space="preserve"> 202</w:t>
      </w:r>
      <w:r w:rsidR="00925A53">
        <w:t>4</w:t>
      </w:r>
      <w:r w:rsidR="00925A53" w:rsidRPr="00C05B60">
        <w:t>.</w:t>
      </w:r>
    </w:p>
    <w:p w:rsidR="00925A53" w:rsidRDefault="0020099C" w:rsidP="0020099C">
      <w:pPr>
        <w:pStyle w:val="Textlnku"/>
      </w:pPr>
      <w:r>
        <w:t xml:space="preserve">4. </w:t>
      </w:r>
      <w:r w:rsidR="00925A53" w:rsidRPr="00C05B60">
        <w:t>Poskytovatel služby péče o dítě v </w:t>
      </w:r>
      <w:r w:rsidR="00925A53">
        <w:t>dětské skupině</w:t>
      </w:r>
      <w:r w:rsidR="00925A53" w:rsidRPr="00C05B60">
        <w:t xml:space="preserve">, který byl zapsán do evidence poskytovatelů </w:t>
      </w:r>
      <w:r w:rsidR="00925A53">
        <w:t>nejpozději ke dni 30. září 2021,</w:t>
      </w:r>
      <w:r w:rsidR="00925A53" w:rsidRPr="006C6F11">
        <w:t xml:space="preserve"> </w:t>
      </w:r>
      <w:r w:rsidR="00925A53" w:rsidRPr="00C05B60">
        <w:t>je povinen splnit podmínk</w:t>
      </w:r>
      <w:r w:rsidR="00925A53">
        <w:t>y</w:t>
      </w:r>
      <w:r w:rsidR="00925A53" w:rsidRPr="00C05B60">
        <w:t xml:space="preserve"> podle § 5 odst. </w:t>
      </w:r>
      <w:r w:rsidR="00925A53">
        <w:t>3, 4, 5 a 7</w:t>
      </w:r>
      <w:r w:rsidR="00925A53" w:rsidRPr="00C05B60">
        <w:t xml:space="preserve"> zákona č. 247/2014 Sb., ve znění účinném ode dne</w:t>
      </w:r>
      <w:r w:rsidR="00925A53">
        <w:t xml:space="preserve"> 1. července 2022, nejpozději do dne 1. října 2024.</w:t>
      </w:r>
    </w:p>
    <w:p w:rsidR="00925A53" w:rsidRPr="00C05B60" w:rsidRDefault="0020099C" w:rsidP="0020099C">
      <w:pPr>
        <w:pStyle w:val="Textlnku"/>
      </w:pPr>
      <w:r>
        <w:t xml:space="preserve">5. </w:t>
      </w:r>
      <w:r w:rsidR="00925A53" w:rsidRPr="00C05B60">
        <w:t>Poskytovatel služby péče o dítě v </w:t>
      </w:r>
      <w:r w:rsidR="00925A53">
        <w:t>dětské skupině</w:t>
      </w:r>
      <w:r w:rsidR="00925A53" w:rsidRPr="00C05B60">
        <w:t xml:space="preserve">, který byl zapsán do evidence poskytovatelů </w:t>
      </w:r>
      <w:r w:rsidR="00925A53">
        <w:t>nejpozději ke dni 30. září 2021,</w:t>
      </w:r>
      <w:r w:rsidR="00925A53" w:rsidRPr="006C6F11">
        <w:t xml:space="preserve"> </w:t>
      </w:r>
      <w:r w:rsidR="00925A53" w:rsidRPr="00C05B60">
        <w:t>je povinen splnit podmínk</w:t>
      </w:r>
      <w:r w:rsidR="00925A53">
        <w:t>u</w:t>
      </w:r>
      <w:r w:rsidR="00925A53" w:rsidRPr="00C05B60">
        <w:t xml:space="preserve"> podle § 5 odst.</w:t>
      </w:r>
      <w:r w:rsidR="00925A53">
        <w:t xml:space="preserve"> 6 </w:t>
      </w:r>
      <w:r w:rsidR="00925A53" w:rsidRPr="00C05B60">
        <w:t>zákona č. 247/2014 Sb., ve znění účinném ode dne</w:t>
      </w:r>
      <w:r w:rsidR="00925A53">
        <w:t xml:space="preserve"> 1. července 2022, nejpozději do dne 1. října 2026.</w:t>
      </w:r>
    </w:p>
    <w:p w:rsidR="00925A53" w:rsidRPr="001E7217" w:rsidRDefault="00925A53" w:rsidP="0020099C">
      <w:pPr>
        <w:pStyle w:val="Textlnku"/>
      </w:pPr>
      <w:r>
        <w:t xml:space="preserve">6. Organizační </w:t>
      </w:r>
      <w:r w:rsidRPr="00267D21">
        <w:t>složka</w:t>
      </w:r>
      <w:r w:rsidRPr="00110A7C">
        <w:rPr>
          <w:color w:val="FF0000"/>
        </w:rPr>
        <w:t xml:space="preserve"> </w:t>
      </w:r>
      <w:r>
        <w:t xml:space="preserve">státu, která byla zapsána do evidence poskytovatelů přede dnem nabytí účinnosti tohoto zákona, nemusí mít souhlas </w:t>
      </w:r>
      <w:r w:rsidRPr="001E7217">
        <w:t>správce kapitoly státního rozpočtu podle</w:t>
      </w:r>
      <w:r>
        <w:t> </w:t>
      </w:r>
      <w:r w:rsidRPr="001E7217">
        <w:t>rozpočtových pravidel, jíž je příslušná organizační složka státu součástí, se zápisem do</w:t>
      </w:r>
      <w:r>
        <w:t> </w:t>
      </w:r>
      <w:r w:rsidRPr="001E7217">
        <w:t>evidence poskytovatelů</w:t>
      </w:r>
      <w:r>
        <w:t>. Státní příspěvková organizace nebo příspěvková</w:t>
      </w:r>
      <w:r w:rsidRPr="001E7217">
        <w:t xml:space="preserve"> organizace zřízené územním samosprávným celkem</w:t>
      </w:r>
      <w:r>
        <w:t>,</w:t>
      </w:r>
      <w:r w:rsidRPr="001E7217">
        <w:t xml:space="preserve"> </w:t>
      </w:r>
      <w:r>
        <w:t>které byly zapsány do evidence poskytovatelů přede dnem nabytí účinnosti tohoto zákona, nemusí mít souhlas</w:t>
      </w:r>
      <w:r w:rsidRPr="001E7217">
        <w:t xml:space="preserve"> zřizovatele nebo toho, kdo</w:t>
      </w:r>
      <w:r>
        <w:t> </w:t>
      </w:r>
      <w:r w:rsidRPr="001E7217">
        <w:t>vůči ní plní funkci zřizovatele podle rozpočtových pravidel, se zápisem do evidence poskytovatelů.</w:t>
      </w:r>
    </w:p>
    <w:p w:rsidR="00925A53" w:rsidRDefault="00925A53" w:rsidP="0020099C">
      <w:pPr>
        <w:pStyle w:val="Textlnku"/>
      </w:pPr>
      <w:r>
        <w:t xml:space="preserve">7. </w:t>
      </w:r>
      <w:r w:rsidRPr="009E26C8">
        <w:t>Řízení zahájené přede dnem nabytí účinnosti tohoto zákona podle § 16 zákona č.</w:t>
      </w:r>
      <w:r w:rsidR="0020099C">
        <w:t> </w:t>
      </w:r>
      <w:r w:rsidRPr="009E26C8">
        <w:t>247/2014 Sb., ve znění účinném přede dnem nabytí účinnosti tohoto zákona, a do tohoto dne pravomocně neskončené, se dokončí a práva a povinnosti s ním související se posuzují podle zákona č. 247/2014 Sb., ve znění účinném ode dne nabytí účinnosti tohoto zákona</w:t>
      </w:r>
      <w:r>
        <w:t>.</w:t>
      </w:r>
      <w:r w:rsidRPr="009E26C8">
        <w:t xml:space="preserve"> </w:t>
      </w:r>
      <w:r>
        <w:t xml:space="preserve">Poskytovatel služby péče o dítě v dětské skupině, </w:t>
      </w:r>
      <w:r w:rsidRPr="009E26C8">
        <w:t>kter</w:t>
      </w:r>
      <w:r>
        <w:t xml:space="preserve">ý byl zapsán do evidence poskytovatelů na základě řízení uvedeného ve větě první, </w:t>
      </w:r>
      <w:r w:rsidRPr="009E26C8">
        <w:t xml:space="preserve">je povinen </w:t>
      </w:r>
      <w:r>
        <w:t>zajistit požadavky požární ochrany podle</w:t>
      </w:r>
      <w:r w:rsidRPr="009E26C8">
        <w:t xml:space="preserve"> § 5 odst.</w:t>
      </w:r>
      <w:r w:rsidR="002670EB">
        <w:t> </w:t>
      </w:r>
      <w:r w:rsidRPr="009E26C8">
        <w:t xml:space="preserve">1 písm. </w:t>
      </w:r>
      <w:r>
        <w:t>d</w:t>
      </w:r>
      <w:r w:rsidRPr="009E26C8">
        <w:t xml:space="preserve">) a </w:t>
      </w:r>
      <w:r>
        <w:t>předložit Ministerstvu práce a sociálních věcí doklad podle § 16 odst. 4</w:t>
      </w:r>
      <w:r w:rsidRPr="009E26C8">
        <w:t xml:space="preserve"> písm. b) zákona</w:t>
      </w:r>
      <w:r>
        <w:t xml:space="preserve"> </w:t>
      </w:r>
      <w:r w:rsidRPr="009E26C8">
        <w:t>č. 247/2014 Sb., ve znění účinném ode dne nabytí účinnosti tohoto zákona</w:t>
      </w:r>
      <w:r>
        <w:t>,</w:t>
      </w:r>
      <w:r w:rsidRPr="009E26C8">
        <w:t xml:space="preserve"> </w:t>
      </w:r>
      <w:r>
        <w:t>nejpozději do 2 let ode dne nabytí účinnosti tohoto zákona.</w:t>
      </w:r>
    </w:p>
    <w:p w:rsidR="00925A53" w:rsidRPr="00655AAF" w:rsidRDefault="00925A53" w:rsidP="0020099C">
      <w:pPr>
        <w:pStyle w:val="Textlnku"/>
      </w:pPr>
      <w:r>
        <w:t>8</w:t>
      </w:r>
      <w:r w:rsidR="0020099C">
        <w:t xml:space="preserve">. </w:t>
      </w:r>
      <w:r w:rsidRPr="00655AAF">
        <w:t>Nárok na příspěvek na provoz dětské skupiny ze státního rozpočtu podle zákona č.  247/2014 Sb., ve znění účinném ode dne nabytí účinnosti tohoto zákona, vzniká nejdříve za kalendářní rok 2022.</w:t>
      </w:r>
    </w:p>
    <w:bookmarkEnd w:id="0"/>
    <w:p w:rsidR="00925A53" w:rsidRDefault="00925A53" w:rsidP="00925A53">
      <w:pPr>
        <w:ind w:left="425" w:hanging="425"/>
      </w:pPr>
    </w:p>
    <w:p w:rsidR="00925A53" w:rsidRPr="007504F1" w:rsidRDefault="0020099C" w:rsidP="0020099C">
      <w:pPr>
        <w:pStyle w:val="ST"/>
        <w:rPr>
          <w:rFonts w:eastAsia="Calibri"/>
          <w:b/>
        </w:rPr>
      </w:pPr>
      <w:r>
        <w:rPr>
          <w:rFonts w:eastAsia="Calibri"/>
        </w:rPr>
        <w:t xml:space="preserve">ČÁST </w:t>
      </w:r>
      <w:r w:rsidR="00925A53" w:rsidRPr="007504F1">
        <w:rPr>
          <w:rFonts w:eastAsia="Calibri"/>
        </w:rPr>
        <w:t>DRUHÁ</w:t>
      </w:r>
    </w:p>
    <w:p w:rsidR="00925A53" w:rsidRPr="007504F1" w:rsidRDefault="00925A53" w:rsidP="0020099C">
      <w:pPr>
        <w:pStyle w:val="NADPISSTI"/>
        <w:rPr>
          <w:rFonts w:eastAsia="Calibri"/>
        </w:rPr>
      </w:pPr>
      <w:r w:rsidRPr="007504F1">
        <w:rPr>
          <w:rFonts w:eastAsia="Calibri"/>
        </w:rPr>
        <w:t>Změna zákona o daních z příjmů</w:t>
      </w:r>
    </w:p>
    <w:p w:rsidR="00925A53" w:rsidRPr="007504F1" w:rsidRDefault="0020099C" w:rsidP="0020099C">
      <w:pPr>
        <w:pStyle w:val="lnek"/>
        <w:rPr>
          <w:rFonts w:eastAsia="Calibri"/>
          <w:color w:val="FF0000"/>
        </w:rPr>
      </w:pPr>
      <w:r>
        <w:rPr>
          <w:rFonts w:eastAsia="Calibri"/>
        </w:rPr>
        <w:t xml:space="preserve">Čl. </w:t>
      </w:r>
      <w:r w:rsidR="00925A53" w:rsidRPr="007504F1">
        <w:rPr>
          <w:rFonts w:eastAsia="Calibri"/>
        </w:rPr>
        <w:t>III</w:t>
      </w:r>
    </w:p>
    <w:p w:rsidR="00925A53" w:rsidRDefault="00925A53" w:rsidP="0020099C">
      <w:pPr>
        <w:pStyle w:val="Textlnku"/>
        <w:rPr>
          <w:rFonts w:eastAsia="Calibri"/>
        </w:rPr>
      </w:pPr>
      <w:r w:rsidRPr="007504F1">
        <w:rPr>
          <w:rFonts w:eastAsia="Calibri"/>
        </w:rPr>
        <w:t>Zákon č. 586/1992 Sb., o daních z příjmů, ve znění zákona č. 35/1993 Sb., zákona č.</w:t>
      </w:r>
      <w:r w:rsidR="0020099C">
        <w:rPr>
          <w:rFonts w:eastAsia="Calibri"/>
        </w:rPr>
        <w:t> </w:t>
      </w:r>
      <w:r w:rsidRPr="007504F1">
        <w:rPr>
          <w:rFonts w:eastAsia="Calibri"/>
        </w:rPr>
        <w:t xml:space="preserve">96/1993 Sb., zákona č. 157/1993 Sb., zákona č. 196/1993 Sb., zákona č. 323/1993 Sb., </w:t>
      </w:r>
      <w:r w:rsidRPr="007504F1">
        <w:rPr>
          <w:rFonts w:eastAsia="Calibri"/>
        </w:rPr>
        <w:lastRenderedPageBreak/>
        <w:t>zákona č. 42/1994 Sb., zákona č. 85/1994 Sb., zákona č. 114/1994 Sb., zákona č. 259/1994 Sb., zákona č. 32/1995 Sb., zákona č. 87/1995 Sb., zákona č. 118/1995 Sb., zákona č. 149/1995 Sb., zákona č. 248/1995 Sb., zákona č. 316/1996 Sb., zákona č. 18/1997 Sb., zákona č. 151/1997 Sb., zákona č. 209/1997 Sb., zákona č. 210/1997 Sb., zákona č. 227/1997 Sb., zákona č.</w:t>
      </w:r>
      <w:r w:rsidR="0020099C">
        <w:rPr>
          <w:rFonts w:eastAsia="Calibri"/>
        </w:rPr>
        <w:t> </w:t>
      </w:r>
      <w:r w:rsidRPr="007504F1">
        <w:rPr>
          <w:rFonts w:eastAsia="Calibri"/>
        </w:rPr>
        <w:t>111/1998 Sb., zákona č. 149/1998 Sb., zákona č. 168/1998 Sb., zákona č. 333/1998 Sb., zákona č. 63/1999 Sb., zákona č. 129/1999 Sb., zákona č. 144/1999 Sb., zákona č. 170/1999 Sb., zákona č. 225/1999 Sb., nálezu Ústavního soudu, vyhlášeného pod č. 3/2000 Sb., zákona č. 17/2000 Sb., zákona č. 27/2000 Sb., zákona č. 72/2000 Sb., zákona č. 100/2000 Sb., zákona č. 103/2000 Sb., zákona č. 121/2000 Sb., zákona č. 132/2000 Sb., zákona č. 241/2000 Sb., zákona č. 340/2000 Sb., zákona č. 492/2000 Sb., zákona č. 117/2001 Sb., zákona č. 120/2001 Sb., zákona č. 239/2001 Sb., zákona č. 453/2001 Sb., zákona č. 483/2001 Sb., zákona č. 50/2002 Sb., zákona č. 128/2002 Sb., zákona č. 198/2002 Sb., zákona č. 210/2002 Sb., zákona č.</w:t>
      </w:r>
      <w:r w:rsidR="0020099C">
        <w:rPr>
          <w:rFonts w:eastAsia="Calibri"/>
        </w:rPr>
        <w:t> </w:t>
      </w:r>
      <w:r w:rsidRPr="007504F1">
        <w:rPr>
          <w:rFonts w:eastAsia="Calibri"/>
        </w:rPr>
        <w:t>260/2002 Sb., zákona č. 308/2002 Sb., zákona č. 575/2002 Sb., zákona č. 162/2003 Sb., zákona č. 362/2003 Sb., zákona č. 438/2003 Sb., zákona č. 19/2004 Sb., zákona č. 47/2004 Sb., zákona č. 49/2004 Sb., zákona č. 257/2004 Sb., zákona č. 280/2004 Sb., zákona č. 359/2004 Sb., zákona č. 360/2004 Sb., zákona č. 436/2004 Sb., zákona č. 562/2004 Sb., zákona č.</w:t>
      </w:r>
      <w:r w:rsidR="0020099C">
        <w:rPr>
          <w:rFonts w:eastAsia="Calibri"/>
        </w:rPr>
        <w:t> </w:t>
      </w:r>
      <w:r w:rsidRPr="007504F1">
        <w:rPr>
          <w:rFonts w:eastAsia="Calibri"/>
        </w:rPr>
        <w:t>628/2004 Sb., zákona č. 669/2004 Sb., zákona č. 676/2004 Sb., zákona č. 179/2005 Sb., zákona č. 217/2005 Sb., zákona č. 342/2005 Sb., zákona č. 357/2005 Sb., zákona č. 441/2005 Sb., zákona č. 530/2005 Sb., zákona č. 545/2005 Sb., zákona č. 552/2005 Sb., zákona č. 56/2006 Sb., zákona č. 57/2006 Sb., zákona č. 109/2006 Sb., zákona č. 112/2006 Sb., zákona č. 179/2006 Sb., zákona č. 189/2006 Sb., zákona č. 203/2006 Sb., zákona č. 223/2006 Sb., zákona č.</w:t>
      </w:r>
      <w:r w:rsidR="0020099C">
        <w:rPr>
          <w:rFonts w:eastAsia="Calibri"/>
        </w:rPr>
        <w:t> </w:t>
      </w:r>
      <w:r w:rsidRPr="007504F1">
        <w:rPr>
          <w:rFonts w:eastAsia="Calibri"/>
        </w:rPr>
        <w:t>245/2006 Sb., zákona č. 264/2006 Sb., zákona č. 267/2006 Sb., zákona č. 29/2007 Sb., zákona č. 67/2007 Sb., zákona č. 159/2007 Sb., zákona č. 261/2007 Sb., zákona č. 296/2007 Sb., zákona č. 362/2007 Sb., zákona č. 126/2008 Sb., zákona č. 306/2008 Sb., zákona č.</w:t>
      </w:r>
      <w:r w:rsidR="0020099C">
        <w:rPr>
          <w:rFonts w:eastAsia="Calibri"/>
        </w:rPr>
        <w:t> </w:t>
      </w:r>
      <w:r w:rsidRPr="007504F1">
        <w:rPr>
          <w:rFonts w:eastAsia="Calibri"/>
        </w:rPr>
        <w:t>482/2008 Sb., zákona č. 2/2009 Sb., zákona č. 87/2009 Sb., zákona č. 216/2009 Sb., zákona č. 221/2009 Sb., zákona č. 227/2009 Sb., zákona č. 281/2009 Sb., zákona č. 289/2009 Sb., zákona č. 303/2009 Sb., zákona č. 304/2009 Sb., zákona č. 326/2009 Sb., zákona č. 362/2009 Sb., zákona č. 199/2010 Sb., zákona č. 346/2010 Sb., zákona č. 348/2010 Sb., zákona č. 73/2011 Sb., nálezu Ústavního soudu, vyhlášeného pod č. 119/2011 Sb., zákona č. 188/2011 Sb., zákona č. 329/2011 Sb., zákona č. 353/2011 Sb., zákona č. 355/2011 Sb., zákona č. 370/2011 Sb., zákona č. 375/2011 Sb., zákona č. 420/2011 Sb., zákona č. 428/2011 Sb., zákona č. 458/2011 Sb., zákona č. 466/2011 Sb., zákona č. 470/2011 Sb., zákona č. 192/2012 Sb., zákona č.</w:t>
      </w:r>
      <w:r w:rsidR="0020099C">
        <w:rPr>
          <w:rFonts w:eastAsia="Calibri"/>
        </w:rPr>
        <w:t> </w:t>
      </w:r>
      <w:r w:rsidRPr="007504F1">
        <w:rPr>
          <w:rFonts w:eastAsia="Calibri"/>
        </w:rPr>
        <w:t>399/2012 Sb., zákona č. 401/2012 Sb., zákona č. 403/2012 Sb., zákona č. 428/2012 Sb., zákona č. 500/2012 Sb., zákona č. 503/2012 Sb., zákona č. 44/2013 Sb., zákona č. 80/2013 Sb., zákona č. 105/2013 Sb., zákona č. 160/2013 Sb., zákona č. 215/2013 Sb., zákona č. 241/2013 Sb., zákonného opatření Senátu č. 344/2013 Sb., nálezu Ústavního soudu, vyhlášeného pod </w:t>
      </w:r>
      <w:r w:rsidRPr="007504F1">
        <w:rPr>
          <w:rFonts w:ascii="Calibri" w:eastAsia="Calibri" w:hAnsi="Calibri"/>
        </w:rPr>
        <w:t>č</w:t>
      </w:r>
      <w:r w:rsidRPr="007504F1">
        <w:rPr>
          <w:rFonts w:eastAsia="Calibri"/>
        </w:rPr>
        <w:t>. 162/2014 Sb., zákona č. 247/2014 Sb., zákona č. 267/2014 Sb., zákona č. 458/2011 Sb., zákona č. 332/2014 Sb., zákona č. 84/2015 Sb., zákona č. 127/2015 Sb., zákona č. 221/2015 Sb., zákona č. 375/2015 Sb., zákona č. 377/2015 Sb., zákona č. 47/2016 Sb., zákona č. 105/2016 Sb., zákona č. 113/2016 Sb., zákona č. 125/2016 Sb., zákona č. 148/2016 Sb., zákona č.</w:t>
      </w:r>
      <w:r w:rsidR="0020099C">
        <w:rPr>
          <w:rFonts w:eastAsia="Calibri"/>
        </w:rPr>
        <w:t> </w:t>
      </w:r>
      <w:r w:rsidRPr="007504F1">
        <w:rPr>
          <w:rFonts w:eastAsia="Calibri"/>
        </w:rPr>
        <w:t>188/2016 Sb., nálezu Ústavního soudu, vyhlášeného pod č. 271/2016 Sb., zákona č. 321/2016 Sb., zákona č. 454/2016 Sb., zákona č. 170/2017 Sb., zákona č. 200/2017 Sb., zákona č.</w:t>
      </w:r>
      <w:r w:rsidR="0020099C">
        <w:rPr>
          <w:rFonts w:eastAsia="Calibri"/>
        </w:rPr>
        <w:t> </w:t>
      </w:r>
      <w:r w:rsidRPr="007504F1">
        <w:rPr>
          <w:rFonts w:eastAsia="Calibri"/>
        </w:rPr>
        <w:t>225/2017 Sb., zákona č. 246/2017 Sb., zákona č. 254/2017 Sb., zákona č. 293/2017 Sb., zákona č. 92/2018 Sb., zákona č. 174/2018 Sb., zákona č. 306/2018 Sb., zákona č. 32/2019 Sb., zákona č. 80/2019 Sb.</w:t>
      </w:r>
      <w:r w:rsidR="005E5E3E">
        <w:rPr>
          <w:rFonts w:eastAsia="Calibri"/>
        </w:rPr>
        <w:t>,</w:t>
      </w:r>
      <w:r w:rsidRPr="007504F1">
        <w:rPr>
          <w:rFonts w:eastAsia="Calibri"/>
        </w:rPr>
        <w:t xml:space="preserve"> zákona č. 364/2019 Sb., </w:t>
      </w:r>
      <w:r w:rsidR="005E5E3E">
        <w:rPr>
          <w:rFonts w:eastAsia="Calibri"/>
        </w:rPr>
        <w:t>zákona č. 299/2020 Sb., zákona č. 343/2020 Sb., zákona č. 386/2020 Sb., zákona č. 450/2020 Sb., zákona č. 540/2020 Sb., zákona č.</w:t>
      </w:r>
      <w:r w:rsidR="0089129A">
        <w:rPr>
          <w:rFonts w:eastAsia="Calibri"/>
        </w:rPr>
        <w:t> </w:t>
      </w:r>
      <w:r w:rsidR="005E5E3E">
        <w:rPr>
          <w:rFonts w:eastAsia="Calibri"/>
        </w:rPr>
        <w:t xml:space="preserve">543/2020 Sb., zákona č. 588/2020 Sb., zákona č. 609/2020 Sb., zákona č. </w:t>
      </w:r>
      <w:r w:rsidR="0089129A">
        <w:rPr>
          <w:rFonts w:eastAsia="Calibri"/>
        </w:rPr>
        <w:t xml:space="preserve">39/2021 Sb. a zákona č. 251/2021 Sb., </w:t>
      </w:r>
      <w:r w:rsidRPr="007504F1">
        <w:rPr>
          <w:rFonts w:eastAsia="Calibri"/>
        </w:rPr>
        <w:t xml:space="preserve">se mění takto: </w:t>
      </w:r>
    </w:p>
    <w:p w:rsidR="00925A53" w:rsidRPr="007504F1" w:rsidRDefault="00925A53" w:rsidP="0020099C">
      <w:pPr>
        <w:pStyle w:val="Novelizanbod"/>
        <w:numPr>
          <w:ilvl w:val="0"/>
          <w:numId w:val="33"/>
        </w:numPr>
      </w:pPr>
      <w:r w:rsidRPr="007504F1">
        <w:lastRenderedPageBreak/>
        <w:t>V § 35bb odst. 6 písmeno b) zní:</w:t>
      </w:r>
    </w:p>
    <w:p w:rsidR="00925A53" w:rsidRPr="007504F1" w:rsidRDefault="00925A53" w:rsidP="0020099C">
      <w:pPr>
        <w:pStyle w:val="Psmeno"/>
      </w:pPr>
      <w:r w:rsidRPr="007504F1">
        <w:t>„b)</w:t>
      </w:r>
      <w:r w:rsidR="0020099C">
        <w:tab/>
      </w:r>
      <w:r w:rsidRPr="007504F1">
        <w:t>zařízení služby péče o dítě v</w:t>
      </w:r>
      <w:r>
        <w:t> dětské skupině</w:t>
      </w:r>
      <w:r w:rsidRPr="007504F1">
        <w:t xml:space="preserve"> podle zákona upravujícího poskytování služby péče o dítě v</w:t>
      </w:r>
      <w:r>
        <w:t> dětské skupině</w:t>
      </w:r>
      <w:r w:rsidRPr="007504F1">
        <w:t xml:space="preserve"> nebo obdobné zařízení v zahraničí a“.</w:t>
      </w:r>
    </w:p>
    <w:p w:rsidR="00925A53" w:rsidRPr="007504F1" w:rsidRDefault="00925A53" w:rsidP="0020099C">
      <w:pPr>
        <w:pStyle w:val="Novelizanbod"/>
      </w:pPr>
      <w:r w:rsidRPr="007504F1">
        <w:t>V § 35bb odst. 6 písm. c) bod 1 zní:</w:t>
      </w:r>
    </w:p>
    <w:p w:rsidR="00925A53" w:rsidRPr="007504F1" w:rsidRDefault="00925A53" w:rsidP="00925A53">
      <w:pPr>
        <w:tabs>
          <w:tab w:val="left" w:pos="426"/>
        </w:tabs>
        <w:spacing w:line="256" w:lineRule="auto"/>
        <w:ind w:left="720"/>
        <w:contextualSpacing/>
      </w:pPr>
      <w:r w:rsidRPr="007504F1">
        <w:t>„1. zařízením služby péče o dítě v</w:t>
      </w:r>
      <w:r>
        <w:t> dětské skupině</w:t>
      </w:r>
      <w:r w:rsidRPr="007504F1">
        <w:t xml:space="preserve"> podle zákona upravujícího poskytování služby péče o dítě v</w:t>
      </w:r>
      <w:r>
        <w:t> dětské skupině</w:t>
      </w:r>
      <w:r w:rsidRPr="007504F1">
        <w:t>, nebo“.</w:t>
      </w:r>
    </w:p>
    <w:p w:rsidR="00925A53" w:rsidRPr="007504F1" w:rsidRDefault="0020099C" w:rsidP="0020099C">
      <w:pPr>
        <w:pStyle w:val="lnek"/>
        <w:rPr>
          <w:rFonts w:eastAsia="Calibri"/>
        </w:rPr>
      </w:pPr>
      <w:r>
        <w:rPr>
          <w:rFonts w:eastAsia="Calibri"/>
        </w:rPr>
        <w:t xml:space="preserve">Čl. </w:t>
      </w:r>
      <w:r w:rsidR="00925A53" w:rsidRPr="007504F1">
        <w:rPr>
          <w:rFonts w:eastAsia="Calibri"/>
        </w:rPr>
        <w:t>IV</w:t>
      </w:r>
    </w:p>
    <w:p w:rsidR="00925A53" w:rsidRPr="007504F1" w:rsidRDefault="00925A53" w:rsidP="0020099C">
      <w:pPr>
        <w:pStyle w:val="Nadpislnku"/>
        <w:rPr>
          <w:rFonts w:eastAsia="Calibri"/>
        </w:rPr>
      </w:pPr>
      <w:r w:rsidRPr="007504F1">
        <w:rPr>
          <w:rFonts w:eastAsia="Calibri"/>
        </w:rPr>
        <w:t>Přechodné ustanovení</w:t>
      </w:r>
    </w:p>
    <w:p w:rsidR="00925A53" w:rsidRPr="007504F1" w:rsidRDefault="00925A53" w:rsidP="0020099C">
      <w:pPr>
        <w:pStyle w:val="Textlnku"/>
        <w:rPr>
          <w:rFonts w:eastAsia="Calibri"/>
        </w:rPr>
      </w:pPr>
      <w:r w:rsidRPr="007504F1">
        <w:rPr>
          <w:rFonts w:eastAsia="Calibri"/>
        </w:rPr>
        <w:t>Pro daňové povinnosti u daně z příjmů fyzických osob za zdaňovací období započatá přede dnem nabytí účinnosti tohoto zákona, jakož i pro práva a povinnosti s nimi související, se použije zákon č. 586/1992 Sb., ve znění účinném přede dnem nabytí účinnosti tohoto zákona.</w:t>
      </w:r>
    </w:p>
    <w:p w:rsidR="00925A53" w:rsidRDefault="00925A53" w:rsidP="00925A53"/>
    <w:p w:rsidR="00925A53" w:rsidRPr="0020099C" w:rsidRDefault="0020099C" w:rsidP="0020099C">
      <w:pPr>
        <w:pStyle w:val="ST"/>
      </w:pPr>
      <w:bookmarkStart w:id="18" w:name="_Hlk74930163"/>
      <w:r w:rsidRPr="0020099C">
        <w:t xml:space="preserve">ČÁST </w:t>
      </w:r>
      <w:r w:rsidR="00925A53" w:rsidRPr="0020099C">
        <w:t>TŘETÍ</w:t>
      </w:r>
    </w:p>
    <w:p w:rsidR="00925A53" w:rsidRPr="0020099C" w:rsidRDefault="00925A53" w:rsidP="0020099C">
      <w:pPr>
        <w:pStyle w:val="NADPISSTI"/>
      </w:pPr>
      <w:r w:rsidRPr="0020099C">
        <w:t>ÚČINNOST</w:t>
      </w:r>
    </w:p>
    <w:p w:rsidR="00925A53" w:rsidRPr="0020099C" w:rsidRDefault="0020099C" w:rsidP="0020099C">
      <w:pPr>
        <w:pStyle w:val="lnek"/>
      </w:pPr>
      <w:r w:rsidRPr="0020099C">
        <w:t xml:space="preserve">Čl. </w:t>
      </w:r>
      <w:r w:rsidR="00925A53" w:rsidRPr="0020099C">
        <w:t>V</w:t>
      </w:r>
    </w:p>
    <w:p w:rsidR="00925A53" w:rsidRDefault="00925A53" w:rsidP="0020099C">
      <w:pPr>
        <w:pStyle w:val="Textlnku"/>
      </w:pPr>
      <w:r w:rsidRPr="00490EF0">
        <w:t xml:space="preserve">Tento zákon nabývá účinnosti dnem 1. </w:t>
      </w:r>
      <w:r>
        <w:t>října</w:t>
      </w:r>
      <w:r w:rsidRPr="00490EF0">
        <w:t xml:space="preserve"> 202</w:t>
      </w:r>
      <w:r>
        <w:t>1</w:t>
      </w:r>
      <w:r w:rsidRPr="000F5FAF">
        <w:t xml:space="preserve">, s výjimkou </w:t>
      </w:r>
      <w:bookmarkStart w:id="19" w:name="_Hlk44070813"/>
      <w:r>
        <w:t xml:space="preserve">ustanovení části první čl. I bodu 11 a ustanovení části první čl. II bodů 4 a 5, která nabývají účinnosti dnem 1. července 2022, a ustanovení části první čl. I bodů 13, </w:t>
      </w:r>
      <w:r w:rsidR="00D904E5">
        <w:t>40</w:t>
      </w:r>
      <w:r>
        <w:t>, 4</w:t>
      </w:r>
      <w:r w:rsidR="00D904E5">
        <w:t>1</w:t>
      </w:r>
      <w:r>
        <w:t>, 4</w:t>
      </w:r>
      <w:r w:rsidR="00D904E5">
        <w:t>3</w:t>
      </w:r>
      <w:r>
        <w:t xml:space="preserve"> a 4</w:t>
      </w:r>
      <w:r w:rsidR="00D904E5">
        <w:t>4</w:t>
      </w:r>
      <w:r w:rsidRPr="000F5FAF">
        <w:t xml:space="preserve">, </w:t>
      </w:r>
      <w:r w:rsidRPr="00B45DDB">
        <w:t xml:space="preserve">která </w:t>
      </w:r>
      <w:r w:rsidRPr="000F5FAF">
        <w:t>nabývají účinnosti dnem 1.</w:t>
      </w:r>
      <w:r>
        <w:t> října</w:t>
      </w:r>
      <w:r w:rsidRPr="000F5FAF">
        <w:t xml:space="preserve"> 202</w:t>
      </w:r>
      <w:r>
        <w:t>4</w:t>
      </w:r>
      <w:r w:rsidRPr="000F5FAF">
        <w:t>.</w:t>
      </w:r>
      <w:bookmarkEnd w:id="19"/>
    </w:p>
    <w:bookmarkEnd w:id="18"/>
    <w:p w:rsidR="00A73D85" w:rsidRDefault="00A73D85"/>
    <w:sectPr w:rsidR="00A73D85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32" w:rsidRDefault="00721B32">
      <w:r>
        <w:separator/>
      </w:r>
    </w:p>
  </w:endnote>
  <w:endnote w:type="continuationSeparator" w:id="0">
    <w:p w:rsidR="00721B32" w:rsidRDefault="0072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32" w:rsidRDefault="00721B32">
      <w:r>
        <w:separator/>
      </w:r>
    </w:p>
  </w:footnote>
  <w:footnote w:type="continuationSeparator" w:id="0">
    <w:p w:rsidR="00721B32" w:rsidRDefault="0072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32" w:rsidRDefault="00721B3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1B32" w:rsidRDefault="00721B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32" w:rsidRDefault="00721B3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2C1">
      <w:rPr>
        <w:rStyle w:val="slostrnky"/>
        <w:noProof/>
      </w:rPr>
      <w:t>22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721B32" w:rsidRDefault="00721B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2C1" w:rsidRPr="00A64C44" w:rsidRDefault="00F972C1" w:rsidP="00F972C1">
    <w:pPr>
      <w:pStyle w:val="Zhlav"/>
      <w:jc w:val="center"/>
      <w:rPr>
        <w:u w:val="single"/>
      </w:rPr>
    </w:pPr>
    <w:r w:rsidRPr="00A64C44">
      <w:rPr>
        <w:u w:val="single"/>
      </w:rPr>
      <w:t xml:space="preserve">Podkladový materiál k senátnímu </w:t>
    </w:r>
    <w:r>
      <w:rPr>
        <w:u w:val="single"/>
      </w:rPr>
      <w:t>tisku č. 13</w:t>
    </w:r>
    <w:r>
      <w:rPr>
        <w:u w:val="single"/>
      </w:rPr>
      <w:t>8</w:t>
    </w:r>
  </w:p>
  <w:p w:rsidR="00F972C1" w:rsidRDefault="00F972C1" w:rsidP="00F972C1">
    <w:pPr>
      <w:pStyle w:val="Zhlav"/>
    </w:pPr>
  </w:p>
  <w:p w:rsidR="00F972C1" w:rsidRDefault="00F97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B0023F2"/>
    <w:name w:val="WW8Num5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6DF59A1"/>
    <w:multiLevelType w:val="singleLevel"/>
    <w:tmpl w:val="385A5C40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DF93AD9"/>
    <w:multiLevelType w:val="multilevel"/>
    <w:tmpl w:val="DB2002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60452E1"/>
    <w:multiLevelType w:val="singleLevel"/>
    <w:tmpl w:val="ED2C711E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</w:lvl>
  </w:abstractNum>
  <w:abstractNum w:abstractNumId="6" w15:restartNumberingAfterBreak="0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7" w15:restartNumberingAfterBreak="0">
    <w:nsid w:val="31431250"/>
    <w:multiLevelType w:val="singleLevel"/>
    <w:tmpl w:val="0A2C9D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4334D41"/>
    <w:multiLevelType w:val="singleLevel"/>
    <w:tmpl w:val="35009FF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3C8502C8"/>
    <w:multiLevelType w:val="singleLevel"/>
    <w:tmpl w:val="F2927B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40570730"/>
    <w:multiLevelType w:val="singleLevel"/>
    <w:tmpl w:val="ECEE13E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41663543"/>
    <w:multiLevelType w:val="singleLevel"/>
    <w:tmpl w:val="C4DE04D6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3" w15:restartNumberingAfterBreak="0">
    <w:nsid w:val="4B122FF5"/>
    <w:multiLevelType w:val="hybridMultilevel"/>
    <w:tmpl w:val="15C45C9C"/>
    <w:lvl w:ilvl="0" w:tplc="59BAA6F6">
      <w:start w:val="1"/>
      <w:numFmt w:val="upperLetter"/>
      <w:pStyle w:val="Nadpis3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72A11"/>
    <w:multiLevelType w:val="singleLevel"/>
    <w:tmpl w:val="6E8C6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AD698B"/>
    <w:multiLevelType w:val="singleLevel"/>
    <w:tmpl w:val="CDD04226"/>
    <w:lvl w:ilvl="0">
      <w:start w:val="1"/>
      <w:numFmt w:val="decimal"/>
      <w:lvlText w:val="%1."/>
      <w:lvlJc w:val="righ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5B476AF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64F3FDE"/>
    <w:multiLevelType w:val="singleLevel"/>
    <w:tmpl w:val="B5A4CA0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94018DB"/>
    <w:multiLevelType w:val="singleLevel"/>
    <w:tmpl w:val="ACAE194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DB04B53"/>
    <w:multiLevelType w:val="hybridMultilevel"/>
    <w:tmpl w:val="E0884076"/>
    <w:lvl w:ilvl="0" w:tplc="512431B2">
      <w:start w:val="1"/>
      <w:numFmt w:val="decimal"/>
      <w:pStyle w:val="Nadpis21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35246"/>
    <w:multiLevelType w:val="singleLevel"/>
    <w:tmpl w:val="113681D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737517F1"/>
    <w:multiLevelType w:val="singleLevel"/>
    <w:tmpl w:val="0F5EE22A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19"/>
  </w:num>
  <w:num w:numId="6">
    <w:abstractNumId w:val="20"/>
  </w:num>
  <w:num w:numId="7">
    <w:abstractNumId w:val="1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</w:num>
  <w:num w:numId="34">
    <w:abstractNumId w:val="7"/>
  </w:num>
  <w:num w:numId="35">
    <w:abstractNumId w:val="4"/>
  </w:num>
  <w:num w:numId="36">
    <w:abstractNumId w:val="3"/>
  </w:num>
  <w:num w:numId="37">
    <w:abstractNumId w:val="8"/>
  </w:num>
  <w:num w:numId="38">
    <w:abstractNumId w:val="22"/>
  </w:num>
  <w:num w:numId="39">
    <w:abstractNumId w:val="11"/>
  </w:num>
  <w:num w:numId="40">
    <w:abstractNumId w:val="18"/>
  </w:num>
  <w:num w:numId="41">
    <w:abstractNumId w:val="10"/>
  </w:num>
  <w:num w:numId="42">
    <w:abstractNumId w:val="17"/>
  </w:num>
  <w:num w:numId="43">
    <w:abstractNumId w:val="5"/>
  </w:num>
  <w:num w:numId="44">
    <w:abstractNumId w:val="14"/>
  </w:num>
  <w:num w:numId="45">
    <w:abstractNumId w:val="21"/>
  </w:num>
  <w:num w:numId="46">
    <w:abstractNumId w:val="15"/>
  </w:num>
  <w:num w:numId="47">
    <w:abstractNumId w:val="12"/>
  </w:num>
  <w:num w:numId="48">
    <w:abstractNumId w:val="15"/>
    <w:lvlOverride w:ilvl="0">
      <w:startOverride w:val="1"/>
    </w:lvlOverride>
  </w:num>
  <w:num w:numId="49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ze_sablony" w:val="2.1"/>
  </w:docVars>
  <w:rsids>
    <w:rsidRoot w:val="00925A53"/>
    <w:rsid w:val="000430F8"/>
    <w:rsid w:val="001462DE"/>
    <w:rsid w:val="0020099C"/>
    <w:rsid w:val="00210858"/>
    <w:rsid w:val="00266D0A"/>
    <w:rsid w:val="002670EB"/>
    <w:rsid w:val="002B2E70"/>
    <w:rsid w:val="003A7200"/>
    <w:rsid w:val="0040353D"/>
    <w:rsid w:val="00493760"/>
    <w:rsid w:val="005636A0"/>
    <w:rsid w:val="005E5E3E"/>
    <w:rsid w:val="00663563"/>
    <w:rsid w:val="00721B32"/>
    <w:rsid w:val="0089129A"/>
    <w:rsid w:val="00925A53"/>
    <w:rsid w:val="009C76BA"/>
    <w:rsid w:val="00A43DCF"/>
    <w:rsid w:val="00A73D85"/>
    <w:rsid w:val="00B16C4B"/>
    <w:rsid w:val="00B566B2"/>
    <w:rsid w:val="00B631B4"/>
    <w:rsid w:val="00C550BD"/>
    <w:rsid w:val="00D3190E"/>
    <w:rsid w:val="00D904E5"/>
    <w:rsid w:val="00E75311"/>
    <w:rsid w:val="00F94D72"/>
    <w:rsid w:val="00F972C1"/>
    <w:rsid w:val="00F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BF406"/>
  <w15:chartTrackingRefBased/>
  <w15:docId w15:val="{CD9ED49C-9149-4548-9C6C-13E39775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2C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F972C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adpis"/>
    <w:next w:val="Zkladntext"/>
    <w:link w:val="Nadpis2Char"/>
    <w:uiPriority w:val="9"/>
    <w:qFormat/>
    <w:rsid w:val="00925A53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link w:val="Nadpis3Char"/>
    <w:uiPriority w:val="9"/>
    <w:qFormat/>
    <w:rsid w:val="00925A53"/>
    <w:pPr>
      <w:tabs>
        <w:tab w:val="num" w:pos="720"/>
      </w:tabs>
      <w:spacing w:before="140"/>
      <w:ind w:left="720" w:hanging="720"/>
      <w:outlineLvl w:val="2"/>
    </w:pPr>
    <w:rPr>
      <w:b/>
      <w:bCs/>
      <w:color w:val="808080"/>
    </w:rPr>
  </w:style>
  <w:style w:type="paragraph" w:styleId="Nadpis4">
    <w:name w:val="heading 4"/>
    <w:basedOn w:val="Normln"/>
    <w:next w:val="Normln"/>
    <w:link w:val="Nadpis4Char"/>
    <w:qFormat/>
    <w:rsid w:val="00925A53"/>
    <w:pPr>
      <w:keepNext/>
      <w:tabs>
        <w:tab w:val="num" w:pos="1440"/>
      </w:tabs>
      <w:ind w:left="1440" w:hanging="360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6C9C"/>
    <w:pPr>
      <w:keepNext/>
      <w:keepLines/>
      <w:tabs>
        <w:tab w:val="num" w:pos="1800"/>
      </w:tabs>
      <w:spacing w:before="40"/>
      <w:ind w:left="1800" w:hanging="36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6C9C"/>
    <w:pPr>
      <w:keepNext/>
      <w:keepLines/>
      <w:tabs>
        <w:tab w:val="num" w:pos="2520"/>
      </w:tabs>
      <w:spacing w:before="40"/>
      <w:ind w:left="2160" w:hanging="36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C9C"/>
    <w:pPr>
      <w:keepNext/>
      <w:keepLines/>
      <w:tabs>
        <w:tab w:val="num" w:pos="2520"/>
      </w:tabs>
      <w:spacing w:before="40"/>
      <w:ind w:left="2520" w:hanging="36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C9C"/>
    <w:pPr>
      <w:keepNext/>
      <w:keepLines/>
      <w:tabs>
        <w:tab w:val="num" w:pos="2880"/>
      </w:tabs>
      <w:spacing w:before="40"/>
      <w:ind w:left="288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C9C"/>
    <w:pPr>
      <w:keepNext/>
      <w:keepLines/>
      <w:tabs>
        <w:tab w:val="num" w:pos="3600"/>
      </w:tabs>
      <w:spacing w:before="40"/>
      <w:ind w:left="324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semiHidden/>
    <w:rsid w:val="00F972C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972C1"/>
  </w:style>
  <w:style w:type="paragraph" w:styleId="Zhlav">
    <w:name w:val="header"/>
    <w:basedOn w:val="Normln"/>
    <w:link w:val="ZhlavChar"/>
    <w:rsid w:val="00F972C1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972C1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972C1"/>
    <w:pPr>
      <w:keepNext/>
      <w:keepLines/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972C1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972C1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972C1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972C1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972C1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972C1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972C1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972C1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972C1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972C1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972C1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972C1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link w:val="lnekChar"/>
    <w:rsid w:val="00F972C1"/>
    <w:pPr>
      <w:keepNext/>
      <w:keepLines/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972C1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972C1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972C1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link w:val="OznaenpozmnChar"/>
    <w:rsid w:val="00F972C1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972C1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rsid w:val="00F972C1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972C1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972C1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972C1"/>
    <w:pPr>
      <w:tabs>
        <w:tab w:val="num" w:pos="850"/>
      </w:tabs>
      <w:ind w:left="850" w:hanging="425"/>
      <w:outlineLvl w:val="8"/>
    </w:pPr>
  </w:style>
  <w:style w:type="paragraph" w:customStyle="1" w:styleId="Textpsmene">
    <w:name w:val="Text písmene"/>
    <w:basedOn w:val="Normln"/>
    <w:rsid w:val="00F972C1"/>
    <w:pPr>
      <w:tabs>
        <w:tab w:val="num" w:pos="425"/>
      </w:tabs>
      <w:ind w:left="425" w:hanging="425"/>
      <w:outlineLvl w:val="7"/>
    </w:pPr>
  </w:style>
  <w:style w:type="character" w:customStyle="1" w:styleId="Odkaznapoznpodarou">
    <w:name w:val="Odkaz na pozn. pod čarou"/>
    <w:basedOn w:val="Standardnpsmoodstavce"/>
    <w:rsid w:val="00F972C1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925A53"/>
    <w:rPr>
      <w:rFonts w:eastAsia="Microsoft YaHei" w:cs="Mangal"/>
      <w:b/>
      <w:bCs/>
      <w:kern w:val="1"/>
      <w:sz w:val="32"/>
      <w:szCs w:val="32"/>
      <w:lang w:eastAsia="zh-CN" w:bidi="hi-IN"/>
    </w:rPr>
  </w:style>
  <w:style w:type="paragraph" w:customStyle="1" w:styleId="Textodstavce">
    <w:name w:val="Text odstavce"/>
    <w:basedOn w:val="Normln"/>
    <w:rsid w:val="00F972C1"/>
    <w:pPr>
      <w:tabs>
        <w:tab w:val="num" w:pos="782"/>
        <w:tab w:val="left" w:pos="851"/>
      </w:tabs>
      <w:spacing w:before="120" w:after="120"/>
      <w:ind w:firstLine="425"/>
      <w:outlineLvl w:val="6"/>
    </w:pPr>
  </w:style>
  <w:style w:type="paragraph" w:customStyle="1" w:styleId="Textbodunovely">
    <w:name w:val="Text bodu novely"/>
    <w:basedOn w:val="Normln"/>
    <w:next w:val="Normln"/>
    <w:rsid w:val="00F972C1"/>
    <w:pPr>
      <w:ind w:left="567" w:hanging="567"/>
    </w:pPr>
  </w:style>
  <w:style w:type="character" w:styleId="slostrnky">
    <w:name w:val="page number"/>
    <w:basedOn w:val="Standardnpsmoodstavce"/>
    <w:semiHidden/>
    <w:rsid w:val="00F972C1"/>
  </w:style>
  <w:style w:type="paragraph" w:styleId="Zpat">
    <w:name w:val="footer"/>
    <w:basedOn w:val="Normln"/>
    <w:link w:val="ZpatChar"/>
    <w:rsid w:val="00F972C1"/>
    <w:pPr>
      <w:tabs>
        <w:tab w:val="center" w:pos="4536"/>
        <w:tab w:val="right" w:pos="9072"/>
      </w:tabs>
    </w:pPr>
  </w:style>
  <w:style w:type="paragraph" w:styleId="Textpoznpodarou">
    <w:name w:val="footnote text"/>
    <w:aliases w:val="Footnote Text Char,Schriftart: 9 pt Char,Schriftart: 10 pt Char,Schriftart: 8 pt Char,Char Char Char Char Char Char,Char Char Char Char Char1,Char Char Char Char1,Char3 Char,Char Char1,Char Char Char1,Char Char,Schriftart: 9 pt,Char"/>
    <w:basedOn w:val="Normln"/>
    <w:link w:val="TextpoznpodarouChar"/>
    <w:rsid w:val="00F972C1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aliases w:val="BVI fnr,Footnote symbol,PGI Fußnote Ziffer,Footnote Reference Superscript,Appel note de bas de p,Appel note de bas de page,Légende,Char Car Car Car Car,Voetnootverwijzing,Footnote reference number,Times 10 Point,Exposant 3 Point,R"/>
    <w:basedOn w:val="Standardnpsmoodstavce"/>
    <w:rsid w:val="00F972C1"/>
    <w:rPr>
      <w:vertAlign w:val="superscript"/>
    </w:rPr>
  </w:style>
  <w:style w:type="paragraph" w:styleId="Titulek">
    <w:name w:val="caption"/>
    <w:basedOn w:val="Normln"/>
    <w:next w:val="Normln"/>
    <w:qFormat/>
    <w:rsid w:val="00F972C1"/>
    <w:pPr>
      <w:spacing w:before="120" w:after="120"/>
    </w:pPr>
    <w:rPr>
      <w:b/>
    </w:rPr>
  </w:style>
  <w:style w:type="paragraph" w:customStyle="1" w:styleId="Nvrh">
    <w:name w:val="Návrh"/>
    <w:basedOn w:val="Normln"/>
    <w:next w:val="ZKON"/>
    <w:rsid w:val="00F972C1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972C1"/>
    <w:pPr>
      <w:keepNext/>
      <w:keepLines/>
      <w:spacing w:before="720"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925A53"/>
    <w:rPr>
      <w:rFonts w:eastAsia="Microsoft YaHei" w:cs="Mangal"/>
      <w:b/>
      <w:bCs/>
      <w:color w:val="808080"/>
      <w:kern w:val="1"/>
      <w:sz w:val="28"/>
      <w:szCs w:val="28"/>
      <w:lang w:eastAsia="zh-CN" w:bidi="hi-IN"/>
    </w:rPr>
  </w:style>
  <w:style w:type="paragraph" w:customStyle="1" w:styleId="VARIANTA">
    <w:name w:val="VARIANTA"/>
    <w:basedOn w:val="Normln"/>
    <w:next w:val="Normln"/>
    <w:rsid w:val="00F972C1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972C1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972C1"/>
    <w:rPr>
      <w:b/>
    </w:rPr>
  </w:style>
  <w:style w:type="paragraph" w:customStyle="1" w:styleId="Nadpislnku">
    <w:name w:val="Nadpis článku"/>
    <w:basedOn w:val="lnek"/>
    <w:next w:val="Textodstavce"/>
    <w:rsid w:val="00F972C1"/>
    <w:rPr>
      <w:b/>
    </w:rPr>
  </w:style>
  <w:style w:type="character" w:customStyle="1" w:styleId="Nadpis4Char">
    <w:name w:val="Nadpis 4 Char"/>
    <w:basedOn w:val="Standardnpsmoodstavce"/>
    <w:link w:val="Nadpis4"/>
    <w:rsid w:val="00925A53"/>
    <w:rPr>
      <w:sz w:val="28"/>
      <w:szCs w:val="24"/>
    </w:rPr>
  </w:style>
  <w:style w:type="character" w:customStyle="1" w:styleId="WW8Num5z0">
    <w:name w:val="WW8Num5z0"/>
    <w:rsid w:val="00925A53"/>
  </w:style>
  <w:style w:type="paragraph" w:customStyle="1" w:styleId="Nadpis">
    <w:name w:val="Nadpis"/>
    <w:basedOn w:val="Normln"/>
    <w:next w:val="Zkladntext"/>
    <w:rsid w:val="00925A53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link w:val="ZkladntextChar"/>
    <w:rsid w:val="00925A53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925A53"/>
    <w:rPr>
      <w:rFonts w:eastAsia="SimSun" w:cs="Mangal"/>
      <w:kern w:val="1"/>
      <w:sz w:val="24"/>
      <w:szCs w:val="24"/>
      <w:lang w:eastAsia="zh-CN" w:bidi="hi-IN"/>
    </w:rPr>
  </w:style>
  <w:style w:type="paragraph" w:styleId="Seznam">
    <w:name w:val="List"/>
    <w:basedOn w:val="Zkladntext"/>
    <w:rsid w:val="00925A53"/>
  </w:style>
  <w:style w:type="paragraph" w:customStyle="1" w:styleId="Rejstk">
    <w:name w:val="Rejstřík"/>
    <w:basedOn w:val="Normln"/>
    <w:rsid w:val="00925A53"/>
    <w:pPr>
      <w:suppressLineNumbers/>
    </w:pPr>
  </w:style>
  <w:style w:type="paragraph" w:customStyle="1" w:styleId="Quotations">
    <w:name w:val="Quotations"/>
    <w:basedOn w:val="Normln"/>
    <w:rsid w:val="00925A53"/>
    <w:pPr>
      <w:spacing w:after="283"/>
      <w:ind w:left="567" w:right="567"/>
    </w:pPr>
  </w:style>
  <w:style w:type="paragraph" w:styleId="Nzev">
    <w:name w:val="Title"/>
    <w:basedOn w:val="Nadpis"/>
    <w:next w:val="Zkladntext"/>
    <w:link w:val="NzevChar"/>
    <w:qFormat/>
    <w:rsid w:val="00925A53"/>
    <w:pPr>
      <w:jc w:val="center"/>
    </w:pPr>
    <w:rPr>
      <w:b/>
      <w:bCs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25A53"/>
    <w:rPr>
      <w:rFonts w:eastAsia="Microsoft YaHei" w:cs="Mangal"/>
      <w:b/>
      <w:bCs/>
      <w:kern w:val="1"/>
      <w:sz w:val="56"/>
      <w:szCs w:val="56"/>
      <w:lang w:eastAsia="zh-CN" w:bidi="hi-IN"/>
    </w:rPr>
  </w:style>
  <w:style w:type="paragraph" w:styleId="Podnadpis">
    <w:name w:val="Subtitle"/>
    <w:basedOn w:val="Nadpis"/>
    <w:next w:val="Zkladntext"/>
    <w:link w:val="PodnadpisChar"/>
    <w:qFormat/>
    <w:rsid w:val="00925A53"/>
    <w:pPr>
      <w:spacing w:before="60"/>
      <w:jc w:val="center"/>
    </w:pPr>
    <w:rPr>
      <w:sz w:val="36"/>
      <w:szCs w:val="36"/>
    </w:rPr>
  </w:style>
  <w:style w:type="character" w:customStyle="1" w:styleId="PodnadpisChar">
    <w:name w:val="Podnadpis Char"/>
    <w:basedOn w:val="Standardnpsmoodstavce"/>
    <w:link w:val="Podnadpis"/>
    <w:rsid w:val="00925A53"/>
    <w:rPr>
      <w:rFonts w:eastAsia="Microsoft YaHei" w:cs="Mangal"/>
      <w:kern w:val="1"/>
      <w:sz w:val="36"/>
      <w:szCs w:val="36"/>
      <w:lang w:eastAsia="zh-CN" w:bidi="hi-IN"/>
    </w:rPr>
  </w:style>
  <w:style w:type="paragraph" w:customStyle="1" w:styleId="PNposlanec">
    <w:name w:val="PN poslanec"/>
    <w:basedOn w:val="Oznaenpozmn"/>
    <w:link w:val="PNposlanecChar"/>
    <w:qFormat/>
    <w:rsid w:val="00925A53"/>
  </w:style>
  <w:style w:type="character" w:customStyle="1" w:styleId="OznaenpozmnChar">
    <w:name w:val="Označení pozm.n. Char"/>
    <w:link w:val="Oznaenpozmn"/>
    <w:rsid w:val="00925A53"/>
    <w:rPr>
      <w:b/>
      <w:sz w:val="24"/>
    </w:rPr>
  </w:style>
  <w:style w:type="character" w:customStyle="1" w:styleId="PNposlanecChar">
    <w:name w:val="PN poslanec Char"/>
    <w:link w:val="PNposlanec"/>
    <w:rsid w:val="00925A53"/>
    <w:rPr>
      <w:b/>
      <w:sz w:val="24"/>
      <w:szCs w:val="24"/>
    </w:rPr>
  </w:style>
  <w:style w:type="character" w:customStyle="1" w:styleId="ZhlavChar">
    <w:name w:val="Záhlaví Char"/>
    <w:link w:val="Zhlav"/>
    <w:rsid w:val="00925A53"/>
    <w:rPr>
      <w:sz w:val="24"/>
    </w:rPr>
  </w:style>
  <w:style w:type="character" w:customStyle="1" w:styleId="ZpatChar">
    <w:name w:val="Zápatí Char"/>
    <w:link w:val="Zpat"/>
    <w:rsid w:val="00925A53"/>
    <w:rPr>
      <w:sz w:val="24"/>
    </w:rPr>
  </w:style>
  <w:style w:type="paragraph" w:styleId="Odstavecseseznamem">
    <w:name w:val="List Paragraph"/>
    <w:aliases w:val="Odstavec_muj,Nad,List Paragraph (Czech Tourism),List Paragraph,A-Odrážky1,_Odstavec se seznamem,Odstavec_muj1,Odstavec_muj2,Odstavec_muj3,Nad1,List Paragraph1,Odstavec_muj4,Nad2,List Paragraph2,Odstavec_muj5,Odstavec_muj6,References"/>
    <w:basedOn w:val="Normln"/>
    <w:link w:val="OdstavecseseznamemChar"/>
    <w:uiPriority w:val="34"/>
    <w:qFormat/>
    <w:rsid w:val="00925A53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nekChar">
    <w:name w:val="Článek Char"/>
    <w:link w:val="lnek"/>
    <w:rsid w:val="00925A53"/>
    <w:rPr>
      <w:sz w:val="24"/>
    </w:rPr>
  </w:style>
  <w:style w:type="paragraph" w:styleId="Bezmezer">
    <w:name w:val="No Spacing"/>
    <w:uiPriority w:val="1"/>
    <w:qFormat/>
    <w:rsid w:val="00925A53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List Paragraph (Czech Tourism) Char,List Paragraph Char,A-Odrážky1 Char,_Odstavec se seznamem Char,Odstavec_muj1 Char,Odstavec_muj2 Char,Odstavec_muj3 Char,Nad1 Char,List Paragraph1 Char,Nad2 Char"/>
    <w:link w:val="Odstavecseseznamem"/>
    <w:uiPriority w:val="34"/>
    <w:qFormat/>
    <w:locked/>
    <w:rsid w:val="00925A53"/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A53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A5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Odkaznakoment">
    <w:name w:val="annotation reference"/>
    <w:uiPriority w:val="99"/>
    <w:semiHidden/>
    <w:unhideWhenUsed/>
    <w:rsid w:val="00925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5A53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5A53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A53"/>
    <w:rPr>
      <w:rFonts w:ascii="Calibri" w:eastAsia="Calibri" w:hAnsi="Calibri"/>
      <w:b/>
      <w:bCs/>
      <w:lang w:eastAsia="en-US"/>
    </w:rPr>
  </w:style>
  <w:style w:type="character" w:styleId="Hypertextovodkaz">
    <w:name w:val="Hyperlink"/>
    <w:uiPriority w:val="99"/>
    <w:unhideWhenUsed/>
    <w:rsid w:val="00925A53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25A53"/>
    <w:rPr>
      <w:rFonts w:eastAsia="Calibri"/>
    </w:rPr>
  </w:style>
  <w:style w:type="paragraph" w:customStyle="1" w:styleId="l3">
    <w:name w:val="l3"/>
    <w:basedOn w:val="Normln"/>
    <w:rsid w:val="00925A53"/>
    <w:pPr>
      <w:spacing w:before="100" w:beforeAutospacing="1" w:after="100" w:afterAutospacing="1"/>
    </w:pPr>
  </w:style>
  <w:style w:type="paragraph" w:customStyle="1" w:styleId="l4">
    <w:name w:val="l4"/>
    <w:basedOn w:val="Normln"/>
    <w:rsid w:val="00925A53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925A53"/>
    <w:rPr>
      <w:i/>
      <w:iCs/>
    </w:rPr>
  </w:style>
  <w:style w:type="paragraph" w:customStyle="1" w:styleId="Nadpis11">
    <w:name w:val="Nadpis 11"/>
    <w:basedOn w:val="Normln"/>
    <w:next w:val="Normln"/>
    <w:uiPriority w:val="9"/>
    <w:qFormat/>
    <w:rsid w:val="00925A53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925A53"/>
    <w:pPr>
      <w:keepNext/>
      <w:keepLines/>
      <w:numPr>
        <w:numId w:val="6"/>
      </w:numPr>
      <w:spacing w:before="200" w:line="276" w:lineRule="auto"/>
      <w:ind w:left="2771"/>
      <w:outlineLvl w:val="1"/>
    </w:pPr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925A53"/>
    <w:pPr>
      <w:keepNext/>
      <w:keepLines/>
      <w:numPr>
        <w:numId w:val="7"/>
      </w:numPr>
      <w:spacing w:before="200" w:line="276" w:lineRule="auto"/>
      <w:ind w:left="3054"/>
      <w:outlineLvl w:val="2"/>
    </w:pPr>
    <w:rPr>
      <w:rFonts w:ascii="Cambria" w:eastAsia="MS Gothic" w:hAnsi="Cambria"/>
      <w:b/>
      <w:bCs/>
      <w:color w:val="4F81BD"/>
      <w:sz w:val="22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925A53"/>
  </w:style>
  <w:style w:type="character" w:customStyle="1" w:styleId="Nadpis1Char">
    <w:name w:val="Nadpis 1 Char"/>
    <w:link w:val="Nadpis1"/>
    <w:rsid w:val="00925A53"/>
    <w:rPr>
      <w:rFonts w:ascii="Arial" w:hAnsi="Arial"/>
      <w:b/>
      <w:kern w:val="28"/>
      <w:sz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25A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25A53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25A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25A53"/>
    <w:rPr>
      <w:sz w:val="24"/>
    </w:rPr>
  </w:style>
  <w:style w:type="character" w:customStyle="1" w:styleId="TextpoznpodarouChar">
    <w:name w:val="Text pozn. pod čarou Char"/>
    <w:aliases w:val="Footnote Text Char Char,Schriftart: 9 pt Char Char,Schriftart: 10 pt Char Char,Schriftart: 8 pt Char Char,Char Char Char Char Char Char Char,Char Char Char Char Char1 Char,Char Char Char Char1 Char,Char3 Char Char,Char Char2"/>
    <w:link w:val="Textpoznpodarou"/>
    <w:rsid w:val="00925A53"/>
  </w:style>
  <w:style w:type="paragraph" w:customStyle="1" w:styleId="Default">
    <w:name w:val="Default"/>
    <w:basedOn w:val="Normln"/>
    <w:rsid w:val="00925A53"/>
    <w:pPr>
      <w:autoSpaceDE w:val="0"/>
      <w:autoSpaceDN w:val="0"/>
    </w:pPr>
    <w:rPr>
      <w:rFonts w:eastAsia="Calibri"/>
      <w:color w:val="000000"/>
      <w:lang w:eastAsia="en-US"/>
    </w:rPr>
  </w:style>
  <w:style w:type="paragraph" w:styleId="Revize">
    <w:name w:val="Revision"/>
    <w:hidden/>
    <w:uiPriority w:val="99"/>
    <w:semiHidden/>
    <w:rsid w:val="00925A53"/>
    <w:rPr>
      <w:sz w:val="24"/>
    </w:rPr>
  </w:style>
  <w:style w:type="character" w:customStyle="1" w:styleId="CharCharCharChar">
    <w:name w:val="Char Char Char Char"/>
    <w:aliases w:val="Text poznámky pod čiarou 007 Char,Footnote Char,pozn. pod čarou Char,Podrozdział Char,Podrozdzia3 Char,Char1 Char,Fußnotentextf Char"/>
    <w:uiPriority w:val="99"/>
    <w:rsid w:val="00925A53"/>
    <w:rPr>
      <w:sz w:val="20"/>
      <w:szCs w:val="20"/>
    </w:rPr>
  </w:style>
  <w:style w:type="character" w:customStyle="1" w:styleId="h1a5">
    <w:name w:val="h1a5"/>
    <w:rsid w:val="00925A53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table" w:customStyle="1" w:styleId="Mkatabulky1">
    <w:name w:val="Mřížka tabulky1"/>
    <w:basedOn w:val="Normlntabulka"/>
    <w:next w:val="Mkatabulky"/>
    <w:uiPriority w:val="59"/>
    <w:rsid w:val="00925A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next w:val="Bezmezer"/>
    <w:uiPriority w:val="1"/>
    <w:qFormat/>
    <w:rsid w:val="00925A53"/>
    <w:rPr>
      <w:rFonts w:ascii="Calibri" w:eastAsia="Calibri" w:hAnsi="Calibri"/>
      <w:sz w:val="22"/>
      <w:szCs w:val="22"/>
      <w:lang w:eastAsia="en-US"/>
    </w:rPr>
  </w:style>
  <w:style w:type="character" w:customStyle="1" w:styleId="TextdopisuChar">
    <w:name w:val="Text dopisu Char"/>
    <w:link w:val="Textdopisu"/>
    <w:locked/>
    <w:rsid w:val="00925A53"/>
  </w:style>
  <w:style w:type="paragraph" w:customStyle="1" w:styleId="Textdopisu">
    <w:name w:val="Text dopisu"/>
    <w:basedOn w:val="Normln"/>
    <w:link w:val="TextdopisuChar"/>
    <w:qFormat/>
    <w:rsid w:val="00925A53"/>
    <w:pPr>
      <w:spacing w:before="40"/>
      <w:ind w:left="426"/>
    </w:pPr>
    <w:rPr>
      <w:sz w:val="20"/>
    </w:rPr>
  </w:style>
  <w:style w:type="character" w:customStyle="1" w:styleId="h1a">
    <w:name w:val="h1a"/>
    <w:rsid w:val="00925A53"/>
  </w:style>
  <w:style w:type="character" w:customStyle="1" w:styleId="Nadpis1Char1">
    <w:name w:val="Nadpis 1 Char1"/>
    <w:uiPriority w:val="9"/>
    <w:rsid w:val="00925A5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1">
    <w:name w:val="Nadpis 2 Char1"/>
    <w:uiPriority w:val="9"/>
    <w:semiHidden/>
    <w:rsid w:val="00925A53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1">
    <w:name w:val="Nadpis 3 Char1"/>
    <w:uiPriority w:val="9"/>
    <w:semiHidden/>
    <w:rsid w:val="00925A53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Mkatabulky">
    <w:name w:val="Table Grid"/>
    <w:basedOn w:val="Normlntabulka"/>
    <w:uiPriority w:val="39"/>
    <w:rsid w:val="00925A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25A53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6C9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6C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C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C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C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29\LN_Z&#225;ko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LN_Zákon.dot</Template>
  <TotalTime>1</TotalTime>
  <Pages>23</Pages>
  <Words>9638</Words>
  <Characters>51801</Characters>
  <Application>Microsoft Office Word</Application>
  <DocSecurity>0</DocSecurity>
  <Lines>431</Lines>
  <Paragraphs>122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Šablona pro zápis návrhů zákonů</vt:lpstr>
    </vt:vector>
  </TitlesOfParts>
  <Manager/>
  <Company/>
  <LinksUpToDate>false</LinksUpToDate>
  <CharactersWithSpaces>61317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Kvetonova Hana</dc:creator>
  <cp:keywords/>
  <dc:description>Dokument původně založený na šabloně LN_Zákon verze 2.1</dc:description>
  <cp:lastModifiedBy>Fousková Monika</cp:lastModifiedBy>
  <cp:revision>2</cp:revision>
  <cp:lastPrinted>2021-07-28T08:10:00Z</cp:lastPrinted>
  <dcterms:created xsi:type="dcterms:W3CDTF">2021-07-30T07:41:00Z</dcterms:created>
  <dcterms:modified xsi:type="dcterms:W3CDTF">2021-07-30T07:41:00Z</dcterms:modified>
  <cp:category/>
</cp:coreProperties>
</file>