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F4397" w14:textId="77777777" w:rsidR="003A2702" w:rsidRDefault="003A2702"/>
    <w:p w14:paraId="6B90C8DA" w14:textId="77777777" w:rsidR="003A2702" w:rsidRDefault="002F710E">
      <w:r>
        <w:rPr>
          <w:rStyle w:val="dn"/>
        </w:rPr>
        <w:t>TISKOVÁ ZPRÁVA</w:t>
      </w:r>
    </w:p>
    <w:p w14:paraId="2C763A99" w14:textId="77777777" w:rsidR="003A2702" w:rsidRPr="00BF0170" w:rsidRDefault="003A2702">
      <w:pPr>
        <w:rPr>
          <w:sz w:val="32"/>
          <w:szCs w:val="28"/>
        </w:rPr>
      </w:pPr>
    </w:p>
    <w:p w14:paraId="4EB2CC88" w14:textId="77777777" w:rsidR="003A2702" w:rsidRPr="00BF0170" w:rsidRDefault="002F710E" w:rsidP="00BF0170">
      <w:pPr>
        <w:rPr>
          <w:sz w:val="32"/>
          <w:szCs w:val="28"/>
        </w:rPr>
      </w:pPr>
      <w:r w:rsidRPr="00BF0170">
        <w:rPr>
          <w:sz w:val="32"/>
          <w:szCs w:val="28"/>
        </w:rPr>
        <w:t>Starostové starostům</w:t>
      </w:r>
    </w:p>
    <w:p w14:paraId="3C5D6C27" w14:textId="77777777" w:rsidR="003A2702" w:rsidRPr="00BF0170" w:rsidRDefault="003A2702" w:rsidP="00BF0170"/>
    <w:p w14:paraId="670AD979" w14:textId="14D06FC0" w:rsidR="003A2702" w:rsidRPr="00BF0170" w:rsidRDefault="002F710E" w:rsidP="002F710E">
      <w:pPr>
        <w:jc w:val="both"/>
      </w:pPr>
      <w:r w:rsidRPr="00BF0170">
        <w:t>Praha 25. června 2021,</w:t>
      </w:r>
      <w:r w:rsidR="00BF0170">
        <w:t xml:space="preserve"> </w:t>
      </w:r>
      <w:r w:rsidRPr="00BF0170">
        <w:t>Předsednictvo Svazu měst a obcí ČR (SMO ČR) ještě v noci domluvilo zorganizování finanční sbírky a další podpory postiženým obcím ihned, jak obdrží specifikace nutné akutní pomoci a dlouhodobé podpory.</w:t>
      </w:r>
    </w:p>
    <w:p w14:paraId="2645F7D6" w14:textId="790FFA9A" w:rsidR="003A2702" w:rsidRPr="00BF0170" w:rsidRDefault="002F710E" w:rsidP="002F710E">
      <w:pPr>
        <w:jc w:val="both"/>
      </w:pPr>
      <w:r w:rsidRPr="00BF0170">
        <w:t>Starostové i primátoři jsou připraveni poskytnou</w:t>
      </w:r>
      <w:r w:rsidR="0085731C">
        <w:t>t</w:t>
      </w:r>
      <w:r w:rsidRPr="00BF0170">
        <w:t xml:space="preserve"> požadovanou finanční, materiální i další pomoc.</w:t>
      </w:r>
    </w:p>
    <w:p w14:paraId="65419067" w14:textId="77777777" w:rsidR="003A2702" w:rsidRPr="00BF0170" w:rsidRDefault="002F710E" w:rsidP="002F710E">
      <w:pPr>
        <w:jc w:val="both"/>
      </w:pPr>
      <w:r w:rsidRPr="00BF0170">
        <w:t>Již nyní probíhá ve velkých městech jednání zastupitelů o vyčlenění finančních prostředků, které mají být konkrétně zacíleny podle požadavků postižených obcí.</w:t>
      </w:r>
    </w:p>
    <w:p w14:paraId="1F4D9A15" w14:textId="77777777" w:rsidR="003A2702" w:rsidRPr="00BF0170" w:rsidRDefault="002F710E" w:rsidP="002F710E">
      <w:pPr>
        <w:jc w:val="both"/>
      </w:pPr>
      <w:r w:rsidRPr="00BF0170">
        <w:t xml:space="preserve">SMO ČR uvolní z vlastní rezervy pěti milionovou částku na cílenou pomoc. </w:t>
      </w:r>
    </w:p>
    <w:p w14:paraId="7F1CE939" w14:textId="750DDECD" w:rsidR="003A2702" w:rsidRPr="00BF0170" w:rsidRDefault="002F710E" w:rsidP="002F710E">
      <w:pPr>
        <w:jc w:val="both"/>
        <w:rPr>
          <w:b/>
          <w:bCs/>
          <w:i/>
          <w:iCs/>
          <w:rtl/>
        </w:rPr>
      </w:pPr>
      <w:r w:rsidRPr="00BF0170">
        <w:t>„</w:t>
      </w:r>
      <w:r w:rsidR="00BF0170" w:rsidRPr="00BF0170">
        <w:rPr>
          <w:b/>
          <w:bCs/>
          <w:i/>
          <w:iCs/>
        </w:rPr>
        <w:t>C</w:t>
      </w:r>
      <w:r w:rsidRPr="00BF0170">
        <w:rPr>
          <w:b/>
          <w:bCs/>
          <w:i/>
          <w:iCs/>
        </w:rPr>
        <w:t>hci poděkovat za obrovskou vlnu solidarity, jsme připraveni ji koordinovat a cíleně směřovat</w:t>
      </w:r>
      <w:r w:rsidR="0085731C">
        <w:rPr>
          <w:b/>
          <w:bCs/>
          <w:i/>
          <w:iCs/>
        </w:rPr>
        <w:t>,</w:t>
      </w:r>
      <w:r w:rsidRPr="00BF0170">
        <w:t>“ říká předseda SMO ČR a starosta města Kyjov František Lukl a pokračuje: „</w:t>
      </w:r>
      <w:r w:rsidRPr="00BF0170">
        <w:rPr>
          <w:b/>
          <w:bCs/>
          <w:i/>
          <w:iCs/>
        </w:rPr>
        <w:t>Společně to zvládneme. Jsme s Vámi v myslích i podpoře.</w:t>
      </w:r>
      <w:r w:rsidRPr="00BF0170">
        <w:rPr>
          <w:b/>
          <w:bCs/>
          <w:i/>
          <w:iCs/>
          <w:rtl/>
        </w:rPr>
        <w:t>“</w:t>
      </w:r>
    </w:p>
    <w:p w14:paraId="735BB552" w14:textId="2047FF14" w:rsidR="00BF0170" w:rsidRDefault="00BF0170" w:rsidP="002F710E">
      <w:pPr>
        <w:jc w:val="both"/>
        <w:rPr>
          <w:rtl/>
        </w:rPr>
      </w:pPr>
    </w:p>
    <w:p w14:paraId="2835781E" w14:textId="77777777" w:rsidR="00BF0170" w:rsidRPr="00BF0170" w:rsidRDefault="00BF0170" w:rsidP="002F710E">
      <w:pPr>
        <w:jc w:val="both"/>
      </w:pPr>
      <w:r w:rsidRPr="00BF0170">
        <w:t>Ing. Alexandra Kocková</w:t>
      </w:r>
    </w:p>
    <w:p w14:paraId="264DD9F6" w14:textId="77777777" w:rsidR="00BF0170" w:rsidRPr="00BF0170" w:rsidRDefault="00BF0170" w:rsidP="002F710E">
      <w:pPr>
        <w:jc w:val="both"/>
      </w:pPr>
      <w:r w:rsidRPr="00BF0170">
        <w:t>Tiskový zástupce SMO ČR</w:t>
      </w:r>
    </w:p>
    <w:p w14:paraId="13AF8727" w14:textId="77777777" w:rsidR="00BF0170" w:rsidRPr="00BF0170" w:rsidRDefault="00BF0170" w:rsidP="002F710E">
      <w:pPr>
        <w:jc w:val="both"/>
      </w:pPr>
      <w:r w:rsidRPr="00BF0170">
        <w:t>Email: kockova@smocr.cz, tel. č. 725 607 753</w:t>
      </w:r>
    </w:p>
    <w:p w14:paraId="4FE097A8" w14:textId="77777777" w:rsidR="00BF0170" w:rsidRPr="00BF0170" w:rsidRDefault="00BF0170" w:rsidP="002F710E">
      <w:pPr>
        <w:jc w:val="both"/>
      </w:pPr>
      <w:r w:rsidRPr="00BF0170">
        <w:t> </w:t>
      </w:r>
    </w:p>
    <w:p w14:paraId="7626D7DD" w14:textId="77777777" w:rsidR="00BF0170" w:rsidRPr="00BF0170" w:rsidRDefault="00BF0170" w:rsidP="002F710E">
      <w:pPr>
        <w:jc w:val="both"/>
      </w:pPr>
      <w:r w:rsidRPr="00BF0170">
        <w:rPr>
          <w:b/>
          <w:bCs/>
          <w:i/>
          <w:iCs/>
        </w:rPr>
        <w:t>Svaz měst a obcí České republiky</w:t>
      </w:r>
      <w:r w:rsidRPr="00BF0170">
        <w:rPr>
          <w:i/>
          <w:iCs/>
        </w:rPr>
        <w:t> (</w:t>
      </w:r>
      <w:r w:rsidRPr="00BF0170">
        <w:rPr>
          <w:b/>
          <w:bCs/>
          <w:i/>
          <w:iCs/>
        </w:rPr>
        <w:t>SMO ČR</w:t>
      </w:r>
      <w:r w:rsidRPr="00BF0170">
        <w:rPr>
          <w:i/>
          <w:iCs/>
        </w:rPr>
        <w:t>)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obcí, a to jak na národní, tak evropské úrovni. Činnost Svazu je založena především na aktivitě starostů, primátorů a členů zastupitelstev obcí a měst, kteří se nad rámec svých povinností věnují i obecným problémům samosprávy. Svaz sdružuje více než 2 700 měst a obcí a svými členy tak čítá přes 8,5 milionů obyvatel České republiky. Více na </w:t>
      </w:r>
      <w:hyperlink r:id="rId6" w:history="1">
        <w:r w:rsidRPr="00BF0170">
          <w:rPr>
            <w:rStyle w:val="Hypertextovodkaz"/>
            <w:i/>
            <w:iCs/>
          </w:rPr>
          <w:t>www.smocr.cz</w:t>
        </w:r>
      </w:hyperlink>
      <w:r w:rsidRPr="00BF0170">
        <w:rPr>
          <w:i/>
          <w:iCs/>
        </w:rPr>
        <w:t> a na facebooku.</w:t>
      </w:r>
    </w:p>
    <w:p w14:paraId="05117883" w14:textId="77777777" w:rsidR="00BF0170" w:rsidRPr="00BF0170" w:rsidRDefault="00BF0170" w:rsidP="00BF0170"/>
    <w:p w14:paraId="132C287F" w14:textId="77777777" w:rsidR="003A2702" w:rsidRPr="00BF0170" w:rsidRDefault="003A2702" w:rsidP="00BF0170"/>
    <w:sectPr w:rsidR="003A2702" w:rsidRPr="00BF0170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58BF9" w14:textId="77777777" w:rsidR="00F543A8" w:rsidRDefault="002F710E">
      <w:pPr>
        <w:spacing w:after="0" w:line="240" w:lineRule="auto"/>
      </w:pPr>
      <w:r>
        <w:separator/>
      </w:r>
    </w:p>
  </w:endnote>
  <w:endnote w:type="continuationSeparator" w:id="0">
    <w:p w14:paraId="4DC92322" w14:textId="77777777" w:rsidR="00F543A8" w:rsidRDefault="002F7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489F" w14:textId="77777777" w:rsidR="003A2702" w:rsidRDefault="003A2702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A3C1F" w14:textId="77777777" w:rsidR="00F543A8" w:rsidRDefault="002F710E">
      <w:pPr>
        <w:spacing w:after="0" w:line="240" w:lineRule="auto"/>
      </w:pPr>
      <w:r>
        <w:separator/>
      </w:r>
    </w:p>
  </w:footnote>
  <w:footnote w:type="continuationSeparator" w:id="0">
    <w:p w14:paraId="5E002F13" w14:textId="77777777" w:rsidR="00F543A8" w:rsidRDefault="002F7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6FE61" w14:textId="77777777" w:rsidR="003A2702" w:rsidRDefault="002F710E">
    <w:pPr>
      <w:pStyle w:val="Zhlav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5250B09" wp14:editId="492517E2">
          <wp:simplePos x="0" y="0"/>
          <wp:positionH relativeFrom="page">
            <wp:posOffset>3399153</wp:posOffset>
          </wp:positionH>
          <wp:positionV relativeFrom="page">
            <wp:posOffset>336550</wp:posOffset>
          </wp:positionV>
          <wp:extent cx="762002" cy="573026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2" cy="5730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702"/>
    <w:rsid w:val="002F710E"/>
    <w:rsid w:val="003A2702"/>
    <w:rsid w:val="0085731C"/>
    <w:rsid w:val="00BF0170"/>
    <w:rsid w:val="00F5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CB20"/>
  <w15:docId w15:val="{886A611D-9ABD-477C-B480-36562B85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1">
    <w:name w:val="heading 1"/>
    <w:next w:val="Normln"/>
    <w:uiPriority w:val="9"/>
    <w:qFormat/>
    <w:pPr>
      <w:keepNext/>
      <w:keepLines/>
      <w:spacing w:before="240" w:line="259" w:lineRule="auto"/>
      <w:outlineLvl w:val="0"/>
    </w:pPr>
    <w:rPr>
      <w:rFonts w:ascii="Calibri Light" w:hAnsi="Calibri Light" w:cs="Arial Unicode MS"/>
      <w:color w:val="2F5496"/>
      <w:sz w:val="32"/>
      <w:szCs w:val="32"/>
      <w:u w:color="2F549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  <w:rPr>
      <w:lang w:val="de-DE"/>
    </w:rPr>
  </w:style>
  <w:style w:type="character" w:styleId="Nevyeenzmnka">
    <w:name w:val="Unresolved Mention"/>
    <w:basedOn w:val="Standardnpsmoodstavce"/>
    <w:uiPriority w:val="99"/>
    <w:semiHidden/>
    <w:unhideWhenUsed/>
    <w:rsid w:val="00BF0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mocr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Kocková</dc:creator>
  <cp:lastModifiedBy>Alexandra Kocková</cp:lastModifiedBy>
  <cp:revision>4</cp:revision>
  <dcterms:created xsi:type="dcterms:W3CDTF">2021-06-25T06:53:00Z</dcterms:created>
  <dcterms:modified xsi:type="dcterms:W3CDTF">2021-06-25T07:04:00Z</dcterms:modified>
</cp:coreProperties>
</file>